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Default Extension="sldx" ContentType="application/vnd.openxmlformats-officedocument.presentationml.slide"/>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90D" w:rsidRPr="00757082" w:rsidRDefault="0086290D" w:rsidP="00DD17D0">
      <w:pPr>
        <w:pStyle w:val="16"/>
        <w:spacing w:after="0"/>
        <w:ind w:left="0"/>
        <w:jc w:val="center"/>
        <w:rPr>
          <w:b/>
          <w:sz w:val="48"/>
          <w:szCs w:val="48"/>
        </w:rPr>
      </w:pPr>
    </w:p>
    <w:p w:rsidR="0086290D" w:rsidRPr="00757082" w:rsidRDefault="0086290D" w:rsidP="00DD17D0">
      <w:pPr>
        <w:pStyle w:val="16"/>
        <w:spacing w:after="0"/>
        <w:ind w:left="0"/>
        <w:jc w:val="center"/>
        <w:rPr>
          <w:b/>
          <w:sz w:val="48"/>
          <w:szCs w:val="48"/>
        </w:rPr>
      </w:pPr>
    </w:p>
    <w:p w:rsidR="0086290D" w:rsidRPr="00757082" w:rsidRDefault="0086290D" w:rsidP="00DD17D0">
      <w:pPr>
        <w:pStyle w:val="16"/>
        <w:spacing w:after="0"/>
        <w:ind w:left="0"/>
        <w:jc w:val="center"/>
        <w:rPr>
          <w:b/>
          <w:sz w:val="48"/>
          <w:szCs w:val="48"/>
        </w:rPr>
      </w:pPr>
    </w:p>
    <w:p w:rsidR="00A40629" w:rsidRDefault="00A40629" w:rsidP="007268E0">
      <w:pPr>
        <w:pStyle w:val="16"/>
        <w:spacing w:after="0"/>
        <w:ind w:left="0"/>
        <w:jc w:val="center"/>
        <w:rPr>
          <w:b/>
          <w:sz w:val="40"/>
          <w:szCs w:val="40"/>
        </w:rPr>
      </w:pPr>
      <w:r>
        <w:rPr>
          <w:b/>
          <w:sz w:val="40"/>
          <w:szCs w:val="40"/>
        </w:rPr>
        <w:t>Итоги</w:t>
      </w:r>
    </w:p>
    <w:p w:rsidR="007268E0" w:rsidRPr="00BD6C67" w:rsidRDefault="00A40629" w:rsidP="007268E0">
      <w:pPr>
        <w:pStyle w:val="16"/>
        <w:spacing w:after="0"/>
        <w:ind w:left="0"/>
        <w:jc w:val="center"/>
        <w:rPr>
          <w:b/>
          <w:sz w:val="40"/>
          <w:szCs w:val="40"/>
        </w:rPr>
      </w:pPr>
      <w:r>
        <w:rPr>
          <w:b/>
          <w:sz w:val="40"/>
          <w:szCs w:val="40"/>
        </w:rPr>
        <w:t xml:space="preserve">социально – экономического развития </w:t>
      </w:r>
      <w:r w:rsidR="007268E0" w:rsidRPr="00BD6C67">
        <w:rPr>
          <w:b/>
          <w:sz w:val="40"/>
          <w:szCs w:val="40"/>
        </w:rPr>
        <w:t xml:space="preserve"> Златоустовского городского округа</w:t>
      </w:r>
    </w:p>
    <w:p w:rsidR="00F132F6" w:rsidRPr="00BD6C67" w:rsidRDefault="007268E0" w:rsidP="007268E0">
      <w:pPr>
        <w:pStyle w:val="16"/>
        <w:spacing w:after="0"/>
        <w:ind w:left="0"/>
        <w:jc w:val="center"/>
        <w:rPr>
          <w:b/>
          <w:sz w:val="40"/>
          <w:szCs w:val="40"/>
        </w:rPr>
      </w:pPr>
      <w:r w:rsidRPr="00BD6C67">
        <w:rPr>
          <w:b/>
          <w:sz w:val="40"/>
          <w:szCs w:val="40"/>
        </w:rPr>
        <w:t>за 2025 год</w:t>
      </w:r>
    </w:p>
    <w:p w:rsidR="00F132F6" w:rsidRPr="00757082" w:rsidRDefault="00F132F6" w:rsidP="00DD17D0">
      <w:pPr>
        <w:pStyle w:val="16"/>
        <w:spacing w:after="0"/>
        <w:ind w:left="0"/>
        <w:jc w:val="center"/>
        <w:rPr>
          <w:b/>
          <w:sz w:val="40"/>
          <w:szCs w:val="40"/>
        </w:rPr>
      </w:pPr>
    </w:p>
    <w:p w:rsidR="00F132F6" w:rsidRPr="00757082" w:rsidRDefault="00F132F6" w:rsidP="00DD17D0">
      <w:pPr>
        <w:pStyle w:val="16"/>
        <w:spacing w:after="0"/>
        <w:ind w:left="0"/>
        <w:jc w:val="center"/>
        <w:rPr>
          <w:b/>
          <w:sz w:val="40"/>
          <w:szCs w:val="40"/>
        </w:rPr>
      </w:pPr>
    </w:p>
    <w:p w:rsidR="00F132F6" w:rsidRPr="00757082" w:rsidRDefault="00F132F6" w:rsidP="00DD17D0">
      <w:pPr>
        <w:pStyle w:val="16"/>
        <w:spacing w:after="0"/>
        <w:ind w:left="0"/>
        <w:jc w:val="center"/>
        <w:rPr>
          <w:b/>
          <w:sz w:val="40"/>
          <w:szCs w:val="40"/>
        </w:rPr>
      </w:pPr>
    </w:p>
    <w:p w:rsidR="0086290D" w:rsidRPr="00757082" w:rsidRDefault="0086290D" w:rsidP="00DD17D0">
      <w:pPr>
        <w:pStyle w:val="16"/>
        <w:spacing w:after="0"/>
        <w:ind w:left="0"/>
        <w:rPr>
          <w:b/>
          <w:sz w:val="28"/>
        </w:rPr>
      </w:pPr>
      <w:r w:rsidRPr="00757082">
        <w:rPr>
          <w:noProof/>
          <w:lang w:eastAsia="ru-RU"/>
        </w:rPr>
        <w:drawing>
          <wp:inline distT="0" distB="0" distL="0" distR="0">
            <wp:extent cx="6102350" cy="4203700"/>
            <wp:effectExtent l="19050" t="0" r="0" b="0"/>
            <wp:docPr id="1" name="Picture 4" descr="Златоуст на карте России и Челябинской областиГеографические координаты:  55°10' северной широты59°41' восточной долготы Высота над уровнем моря - 450 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Златоуст на карте России и Челябинской областиГеографические координаты:  55°10' северной широты59°41' восточной долготы Высота над уровнем моря - 450 м."/>
                    <pic:cNvPicPr>
                      <a:picLocks noChangeAspect="1" noChangeArrowheads="1"/>
                    </pic:cNvPicPr>
                  </pic:nvPicPr>
                  <pic:blipFill>
                    <a:blip r:embed="rId8"/>
                    <a:srcRect/>
                    <a:stretch>
                      <a:fillRect/>
                    </a:stretch>
                  </pic:blipFill>
                  <pic:spPr bwMode="auto">
                    <a:xfrm>
                      <a:off x="0" y="0"/>
                      <a:ext cx="6102350" cy="4203700"/>
                    </a:xfrm>
                    <a:prstGeom prst="rect">
                      <a:avLst/>
                    </a:prstGeom>
                    <a:noFill/>
                    <a:ln w="9525">
                      <a:noFill/>
                      <a:miter lim="800000"/>
                      <a:headEnd/>
                      <a:tailEnd/>
                    </a:ln>
                  </pic:spPr>
                </pic:pic>
              </a:graphicData>
            </a:graphic>
          </wp:inline>
        </w:drawing>
      </w:r>
    </w:p>
    <w:p w:rsidR="00EC73BD" w:rsidRPr="00757082" w:rsidRDefault="0086290D" w:rsidP="00DD17D0">
      <w:pPr>
        <w:suppressAutoHyphens/>
        <w:rPr>
          <w:b/>
          <w:sz w:val="28"/>
        </w:rPr>
      </w:pPr>
      <w:r w:rsidRPr="00757082">
        <w:rPr>
          <w:b/>
          <w:sz w:val="28"/>
        </w:rPr>
        <w:br w:type="page"/>
      </w:r>
    </w:p>
    <w:sdt>
      <w:sdtPr>
        <w:rPr>
          <w:rFonts w:asciiTheme="minorHAnsi" w:eastAsiaTheme="minorEastAsia" w:hAnsiTheme="minorHAnsi" w:cstheme="minorBidi"/>
          <w:b w:val="0"/>
          <w:bCs w:val="0"/>
          <w:kern w:val="0"/>
          <w:sz w:val="22"/>
          <w:szCs w:val="22"/>
          <w:lang w:eastAsia="ru-RU"/>
        </w:rPr>
        <w:id w:val="8989419"/>
        <w:docPartObj>
          <w:docPartGallery w:val="Table of Contents"/>
          <w:docPartUnique/>
        </w:docPartObj>
      </w:sdtPr>
      <w:sdtContent>
        <w:p w:rsidR="00CD4248" w:rsidRPr="00CD4248" w:rsidRDefault="00CD4248" w:rsidP="00CD4248">
          <w:pPr>
            <w:pStyle w:val="1"/>
          </w:pPr>
          <w:r>
            <w:t>Содержание</w:t>
          </w:r>
        </w:p>
        <w:p w:rsidR="00CD4248" w:rsidRPr="00CD4248" w:rsidRDefault="0004550C" w:rsidP="00CD4248">
          <w:pPr>
            <w:pStyle w:val="11"/>
            <w:tabs>
              <w:tab w:val="right" w:leader="dot" w:pos="9627"/>
            </w:tabs>
            <w:rPr>
              <w:rFonts w:ascii="Times New Roman" w:eastAsiaTheme="minorEastAsia" w:hAnsi="Times New Roman"/>
              <w:noProof/>
              <w:sz w:val="28"/>
              <w:szCs w:val="28"/>
              <w:lang w:eastAsia="ru-RU"/>
            </w:rPr>
          </w:pPr>
          <w:r w:rsidRPr="0004550C">
            <w:rPr>
              <w:rFonts w:ascii="Times New Roman" w:hAnsi="Times New Roman"/>
              <w:sz w:val="28"/>
              <w:szCs w:val="28"/>
            </w:rPr>
            <w:fldChar w:fldCharType="begin"/>
          </w:r>
          <w:r w:rsidR="00CD4248" w:rsidRPr="00CD4248">
            <w:rPr>
              <w:rFonts w:ascii="Times New Roman" w:hAnsi="Times New Roman"/>
              <w:sz w:val="28"/>
              <w:szCs w:val="28"/>
            </w:rPr>
            <w:instrText xml:space="preserve"> TOC \o "1-3" \h \z \u </w:instrText>
          </w:r>
          <w:r w:rsidRPr="0004550C">
            <w:rPr>
              <w:rFonts w:ascii="Times New Roman" w:hAnsi="Times New Roman"/>
              <w:sz w:val="28"/>
              <w:szCs w:val="28"/>
            </w:rPr>
            <w:fldChar w:fldCharType="separate"/>
          </w:r>
          <w:hyperlink w:anchor="_Toc221011364" w:history="1">
            <w:r w:rsidR="00CD4248" w:rsidRPr="00CD4248">
              <w:rPr>
                <w:rStyle w:val="a3"/>
                <w:rFonts w:ascii="Times New Roman" w:hAnsi="Times New Roman"/>
                <w:noProof/>
                <w:sz w:val="28"/>
                <w:szCs w:val="28"/>
              </w:rPr>
              <w:t>1. Развитие реального сектора экономики</w:t>
            </w:r>
            <w:r w:rsidR="00CD4248" w:rsidRPr="00CD4248">
              <w:rPr>
                <w:rFonts w:ascii="Times New Roman" w:hAnsi="Times New Roman"/>
                <w:noProof/>
                <w:webHidden/>
                <w:sz w:val="28"/>
                <w:szCs w:val="28"/>
              </w:rPr>
              <w:tab/>
            </w:r>
            <w:r w:rsidRPr="00CD4248">
              <w:rPr>
                <w:rFonts w:ascii="Times New Roman" w:hAnsi="Times New Roman"/>
                <w:noProof/>
                <w:webHidden/>
                <w:sz w:val="28"/>
                <w:szCs w:val="28"/>
              </w:rPr>
              <w:fldChar w:fldCharType="begin"/>
            </w:r>
            <w:r w:rsidR="00CD4248" w:rsidRPr="00CD4248">
              <w:rPr>
                <w:rFonts w:ascii="Times New Roman" w:hAnsi="Times New Roman"/>
                <w:noProof/>
                <w:webHidden/>
                <w:sz w:val="28"/>
                <w:szCs w:val="28"/>
              </w:rPr>
              <w:instrText xml:space="preserve"> PAGEREF _Toc221011364 \h </w:instrText>
            </w:r>
            <w:r w:rsidRPr="00CD4248">
              <w:rPr>
                <w:rFonts w:ascii="Times New Roman" w:hAnsi="Times New Roman"/>
                <w:noProof/>
                <w:webHidden/>
                <w:sz w:val="28"/>
                <w:szCs w:val="28"/>
              </w:rPr>
            </w:r>
            <w:r w:rsidRPr="00CD4248">
              <w:rPr>
                <w:rFonts w:ascii="Times New Roman" w:hAnsi="Times New Roman"/>
                <w:noProof/>
                <w:webHidden/>
                <w:sz w:val="28"/>
                <w:szCs w:val="28"/>
              </w:rPr>
              <w:fldChar w:fldCharType="separate"/>
            </w:r>
            <w:r w:rsidR="00BD6C67">
              <w:rPr>
                <w:rFonts w:ascii="Times New Roman" w:hAnsi="Times New Roman"/>
                <w:noProof/>
                <w:webHidden/>
                <w:sz w:val="28"/>
                <w:szCs w:val="28"/>
              </w:rPr>
              <w:t>5</w:t>
            </w:r>
            <w:r w:rsidRPr="00CD4248">
              <w:rPr>
                <w:rFonts w:ascii="Times New Roman" w:hAnsi="Times New Roman"/>
                <w:noProof/>
                <w:webHidden/>
                <w:sz w:val="28"/>
                <w:szCs w:val="28"/>
              </w:rPr>
              <w:fldChar w:fldCharType="end"/>
            </w:r>
          </w:hyperlink>
        </w:p>
        <w:p w:rsidR="00CD4248" w:rsidRPr="00CD4248" w:rsidRDefault="0004550C" w:rsidP="00B44013">
          <w:pPr>
            <w:pStyle w:val="21"/>
          </w:pPr>
          <w:hyperlink w:anchor="_Toc221011365" w:history="1">
            <w:r w:rsidR="00CD4248" w:rsidRPr="00CD4248">
              <w:rPr>
                <w:rStyle w:val="a3"/>
              </w:rPr>
              <w:t>1.1 Промышленное производство</w:t>
            </w:r>
            <w:r w:rsidR="00CD4248" w:rsidRPr="00CD4248">
              <w:rPr>
                <w:webHidden/>
              </w:rPr>
              <w:tab/>
            </w:r>
            <w:r w:rsidRPr="00CD4248">
              <w:rPr>
                <w:webHidden/>
              </w:rPr>
              <w:fldChar w:fldCharType="begin"/>
            </w:r>
            <w:r w:rsidR="00CD4248" w:rsidRPr="00CD4248">
              <w:rPr>
                <w:webHidden/>
              </w:rPr>
              <w:instrText xml:space="preserve"> PAGEREF _Toc221011365 \h </w:instrText>
            </w:r>
            <w:r w:rsidRPr="00CD4248">
              <w:rPr>
                <w:webHidden/>
              </w:rPr>
            </w:r>
            <w:r w:rsidRPr="00CD4248">
              <w:rPr>
                <w:webHidden/>
              </w:rPr>
              <w:fldChar w:fldCharType="separate"/>
            </w:r>
            <w:r w:rsidR="00BD6C67">
              <w:rPr>
                <w:webHidden/>
              </w:rPr>
              <w:t>5</w:t>
            </w:r>
            <w:r w:rsidRPr="00CD4248">
              <w:rPr>
                <w:webHidden/>
              </w:rPr>
              <w:fldChar w:fldCharType="end"/>
            </w:r>
          </w:hyperlink>
        </w:p>
        <w:p w:rsidR="00CD4248" w:rsidRPr="00CD4248" w:rsidRDefault="0004550C" w:rsidP="00B44013">
          <w:pPr>
            <w:pStyle w:val="21"/>
          </w:pPr>
          <w:hyperlink w:anchor="_Toc221011366" w:history="1">
            <w:r w:rsidR="00CD4248" w:rsidRPr="00CD4248">
              <w:rPr>
                <w:rStyle w:val="a3"/>
              </w:rPr>
              <w:t>1.2 Инвестиционная деятельность, строительство</w:t>
            </w:r>
            <w:r w:rsidR="00CD4248" w:rsidRPr="00CD4248">
              <w:rPr>
                <w:webHidden/>
              </w:rPr>
              <w:tab/>
            </w:r>
            <w:r w:rsidRPr="00CD4248">
              <w:rPr>
                <w:webHidden/>
              </w:rPr>
              <w:fldChar w:fldCharType="begin"/>
            </w:r>
            <w:r w:rsidR="00CD4248" w:rsidRPr="00CD4248">
              <w:rPr>
                <w:webHidden/>
              </w:rPr>
              <w:instrText xml:space="preserve"> PAGEREF _Toc221011366 \h </w:instrText>
            </w:r>
            <w:r w:rsidRPr="00CD4248">
              <w:rPr>
                <w:webHidden/>
              </w:rPr>
            </w:r>
            <w:r w:rsidRPr="00CD4248">
              <w:rPr>
                <w:webHidden/>
              </w:rPr>
              <w:fldChar w:fldCharType="separate"/>
            </w:r>
            <w:r w:rsidR="00BD6C67">
              <w:rPr>
                <w:webHidden/>
              </w:rPr>
              <w:t>6</w:t>
            </w:r>
            <w:r w:rsidRPr="00CD4248">
              <w:rPr>
                <w:webHidden/>
              </w:rPr>
              <w:fldChar w:fldCharType="end"/>
            </w:r>
          </w:hyperlink>
        </w:p>
        <w:p w:rsidR="00CD4248" w:rsidRPr="00CD4248" w:rsidRDefault="0004550C" w:rsidP="00B44013">
          <w:pPr>
            <w:pStyle w:val="21"/>
          </w:pPr>
          <w:hyperlink w:anchor="_Toc221011367" w:history="1">
            <w:r w:rsidR="00CD4248" w:rsidRPr="00CD4248">
              <w:rPr>
                <w:rStyle w:val="a3"/>
              </w:rPr>
              <w:t xml:space="preserve">1.2.1 Инвестиции в </w:t>
            </w:r>
            <w:r w:rsidR="00B44013">
              <w:rPr>
                <w:rStyle w:val="a3"/>
              </w:rPr>
              <w:t>основной капитал</w:t>
            </w:r>
            <w:r w:rsidR="00CD4248" w:rsidRPr="00CD4248">
              <w:rPr>
                <w:webHidden/>
              </w:rPr>
              <w:tab/>
            </w:r>
            <w:r w:rsidRPr="00CD4248">
              <w:rPr>
                <w:webHidden/>
              </w:rPr>
              <w:fldChar w:fldCharType="begin"/>
            </w:r>
            <w:r w:rsidR="00CD4248" w:rsidRPr="00CD4248">
              <w:rPr>
                <w:webHidden/>
              </w:rPr>
              <w:instrText xml:space="preserve"> PAGEREF _Toc221011367 \h </w:instrText>
            </w:r>
            <w:r w:rsidRPr="00CD4248">
              <w:rPr>
                <w:webHidden/>
              </w:rPr>
            </w:r>
            <w:r w:rsidRPr="00CD4248">
              <w:rPr>
                <w:webHidden/>
              </w:rPr>
              <w:fldChar w:fldCharType="separate"/>
            </w:r>
            <w:r w:rsidR="00BD6C67">
              <w:rPr>
                <w:webHidden/>
              </w:rPr>
              <w:t>6</w:t>
            </w:r>
            <w:r w:rsidRPr="00CD4248">
              <w:rPr>
                <w:webHidden/>
              </w:rPr>
              <w:fldChar w:fldCharType="end"/>
            </w:r>
          </w:hyperlink>
        </w:p>
        <w:p w:rsidR="00CD4248" w:rsidRPr="00CD4248" w:rsidRDefault="0004550C" w:rsidP="00B44013">
          <w:pPr>
            <w:pStyle w:val="21"/>
          </w:pPr>
          <w:hyperlink w:anchor="_Toc221011368" w:history="1">
            <w:r w:rsidR="00CD4248" w:rsidRPr="00CD4248">
              <w:rPr>
                <w:rStyle w:val="a3"/>
              </w:rPr>
              <w:t>1.2.2 Капитальное строительство объектов муниципальной собственности</w:t>
            </w:r>
            <w:r w:rsidR="00CD4248" w:rsidRPr="00CD4248">
              <w:rPr>
                <w:webHidden/>
              </w:rPr>
              <w:tab/>
            </w:r>
            <w:r w:rsidRPr="00CD4248">
              <w:rPr>
                <w:webHidden/>
              </w:rPr>
              <w:fldChar w:fldCharType="begin"/>
            </w:r>
            <w:r w:rsidR="00CD4248" w:rsidRPr="00CD4248">
              <w:rPr>
                <w:webHidden/>
              </w:rPr>
              <w:instrText xml:space="preserve"> PAGEREF _Toc221011368 \h </w:instrText>
            </w:r>
            <w:r w:rsidRPr="00CD4248">
              <w:rPr>
                <w:webHidden/>
              </w:rPr>
            </w:r>
            <w:r w:rsidRPr="00CD4248">
              <w:rPr>
                <w:webHidden/>
              </w:rPr>
              <w:fldChar w:fldCharType="separate"/>
            </w:r>
            <w:r w:rsidR="00BD6C67">
              <w:rPr>
                <w:webHidden/>
              </w:rPr>
              <w:t>7</w:t>
            </w:r>
            <w:r w:rsidRPr="00CD4248">
              <w:rPr>
                <w:webHidden/>
              </w:rPr>
              <w:fldChar w:fldCharType="end"/>
            </w:r>
          </w:hyperlink>
        </w:p>
        <w:p w:rsidR="00CD4248" w:rsidRPr="00CD4248" w:rsidRDefault="0004550C" w:rsidP="00B44013">
          <w:pPr>
            <w:pStyle w:val="21"/>
          </w:pPr>
          <w:hyperlink w:anchor="_Toc221011369" w:history="1">
            <w:r w:rsidR="00CD4248" w:rsidRPr="00CD4248">
              <w:rPr>
                <w:rStyle w:val="a3"/>
              </w:rPr>
              <w:t>1.2.3 Догазификация</w:t>
            </w:r>
            <w:r w:rsidR="00CD4248" w:rsidRPr="00CD4248">
              <w:rPr>
                <w:webHidden/>
              </w:rPr>
              <w:tab/>
            </w:r>
            <w:r w:rsidRPr="00CD4248">
              <w:rPr>
                <w:webHidden/>
              </w:rPr>
              <w:fldChar w:fldCharType="begin"/>
            </w:r>
            <w:r w:rsidR="00CD4248" w:rsidRPr="00CD4248">
              <w:rPr>
                <w:webHidden/>
              </w:rPr>
              <w:instrText xml:space="preserve"> PAGEREF _Toc221011369 \h </w:instrText>
            </w:r>
            <w:r w:rsidRPr="00CD4248">
              <w:rPr>
                <w:webHidden/>
              </w:rPr>
            </w:r>
            <w:r w:rsidRPr="00CD4248">
              <w:rPr>
                <w:webHidden/>
              </w:rPr>
              <w:fldChar w:fldCharType="separate"/>
            </w:r>
            <w:r w:rsidR="00BD6C67">
              <w:rPr>
                <w:webHidden/>
              </w:rPr>
              <w:t>10</w:t>
            </w:r>
            <w:r w:rsidRPr="00CD4248">
              <w:rPr>
                <w:webHidden/>
              </w:rPr>
              <w:fldChar w:fldCharType="end"/>
            </w:r>
          </w:hyperlink>
        </w:p>
        <w:p w:rsidR="00CD4248" w:rsidRPr="00CD4248" w:rsidRDefault="0004550C" w:rsidP="00B44013">
          <w:pPr>
            <w:pStyle w:val="21"/>
          </w:pPr>
          <w:hyperlink w:anchor="_Toc221011370" w:history="1">
            <w:r w:rsidR="00CD4248" w:rsidRPr="00CD4248">
              <w:rPr>
                <w:rStyle w:val="a3"/>
              </w:rPr>
              <w:t>1.2.4 Строительство, ввод жилья</w:t>
            </w:r>
            <w:r w:rsidR="00CD4248" w:rsidRPr="00CD4248">
              <w:rPr>
                <w:webHidden/>
              </w:rPr>
              <w:tab/>
            </w:r>
            <w:r w:rsidRPr="00CD4248">
              <w:rPr>
                <w:webHidden/>
              </w:rPr>
              <w:fldChar w:fldCharType="begin"/>
            </w:r>
            <w:r w:rsidR="00CD4248" w:rsidRPr="00CD4248">
              <w:rPr>
                <w:webHidden/>
              </w:rPr>
              <w:instrText xml:space="preserve"> PAGEREF _Toc221011370 \h </w:instrText>
            </w:r>
            <w:r w:rsidRPr="00CD4248">
              <w:rPr>
                <w:webHidden/>
              </w:rPr>
            </w:r>
            <w:r w:rsidRPr="00CD4248">
              <w:rPr>
                <w:webHidden/>
              </w:rPr>
              <w:fldChar w:fldCharType="separate"/>
            </w:r>
            <w:r w:rsidR="00BD6C67">
              <w:rPr>
                <w:webHidden/>
              </w:rPr>
              <w:t>11</w:t>
            </w:r>
            <w:r w:rsidRPr="00CD4248">
              <w:rPr>
                <w:webHidden/>
              </w:rPr>
              <w:fldChar w:fldCharType="end"/>
            </w:r>
          </w:hyperlink>
        </w:p>
        <w:p w:rsidR="00CD4248" w:rsidRPr="00CD4248" w:rsidRDefault="0004550C" w:rsidP="00B44013">
          <w:pPr>
            <w:pStyle w:val="21"/>
          </w:pPr>
          <w:hyperlink w:anchor="_Toc221011371" w:history="1">
            <w:r w:rsidR="00CD4248" w:rsidRPr="00CD4248">
              <w:rPr>
                <w:rStyle w:val="a3"/>
              </w:rPr>
              <w:t>1.3 Национальные проекты Российской Федерации</w:t>
            </w:r>
            <w:r w:rsidR="00CD4248" w:rsidRPr="00CD4248">
              <w:rPr>
                <w:webHidden/>
              </w:rPr>
              <w:tab/>
            </w:r>
            <w:r w:rsidRPr="00CD4248">
              <w:rPr>
                <w:webHidden/>
              </w:rPr>
              <w:fldChar w:fldCharType="begin"/>
            </w:r>
            <w:r w:rsidR="00CD4248" w:rsidRPr="00CD4248">
              <w:rPr>
                <w:webHidden/>
              </w:rPr>
              <w:instrText xml:space="preserve"> PAGEREF _Toc221011371 \h </w:instrText>
            </w:r>
            <w:r w:rsidRPr="00CD4248">
              <w:rPr>
                <w:webHidden/>
              </w:rPr>
            </w:r>
            <w:r w:rsidRPr="00CD4248">
              <w:rPr>
                <w:webHidden/>
              </w:rPr>
              <w:fldChar w:fldCharType="separate"/>
            </w:r>
            <w:r w:rsidR="00BD6C67">
              <w:rPr>
                <w:webHidden/>
              </w:rPr>
              <w:t>12</w:t>
            </w:r>
            <w:r w:rsidRPr="00CD4248">
              <w:rPr>
                <w:webHidden/>
              </w:rPr>
              <w:fldChar w:fldCharType="end"/>
            </w:r>
          </w:hyperlink>
        </w:p>
        <w:p w:rsidR="00CD4248" w:rsidRPr="00CD4248" w:rsidRDefault="0004550C" w:rsidP="00B44013">
          <w:pPr>
            <w:pStyle w:val="21"/>
          </w:pPr>
          <w:hyperlink w:anchor="_Toc221011372" w:history="1">
            <w:r w:rsidR="00CD4248" w:rsidRPr="00CD4248">
              <w:rPr>
                <w:rStyle w:val="a3"/>
              </w:rPr>
              <w:t>1.4. Развитие инфраструктуры</w:t>
            </w:r>
            <w:r w:rsidR="00CD4248" w:rsidRPr="00CD4248">
              <w:rPr>
                <w:webHidden/>
              </w:rPr>
              <w:tab/>
            </w:r>
            <w:r w:rsidRPr="00CD4248">
              <w:rPr>
                <w:webHidden/>
              </w:rPr>
              <w:fldChar w:fldCharType="begin"/>
            </w:r>
            <w:r w:rsidR="00CD4248" w:rsidRPr="00CD4248">
              <w:rPr>
                <w:webHidden/>
              </w:rPr>
              <w:instrText xml:space="preserve"> PAGEREF _Toc221011372 \h </w:instrText>
            </w:r>
            <w:r w:rsidRPr="00CD4248">
              <w:rPr>
                <w:webHidden/>
              </w:rPr>
            </w:r>
            <w:r w:rsidRPr="00CD4248">
              <w:rPr>
                <w:webHidden/>
              </w:rPr>
              <w:fldChar w:fldCharType="separate"/>
            </w:r>
            <w:r w:rsidR="00BD6C67">
              <w:rPr>
                <w:webHidden/>
              </w:rPr>
              <w:t>15</w:t>
            </w:r>
            <w:r w:rsidRPr="00CD4248">
              <w:rPr>
                <w:webHidden/>
              </w:rPr>
              <w:fldChar w:fldCharType="end"/>
            </w:r>
          </w:hyperlink>
        </w:p>
        <w:p w:rsidR="00CD4248" w:rsidRPr="00CD4248" w:rsidRDefault="0004550C" w:rsidP="00B44013">
          <w:pPr>
            <w:pStyle w:val="21"/>
          </w:pPr>
          <w:hyperlink w:anchor="_Toc221011373" w:history="1">
            <w:r w:rsidR="00CD4248" w:rsidRPr="00CD4248">
              <w:rPr>
                <w:rStyle w:val="a3"/>
              </w:rPr>
              <w:t>1.4.1 Инициативные проекты</w:t>
            </w:r>
            <w:r w:rsidR="00CD4248" w:rsidRPr="00CD4248">
              <w:rPr>
                <w:webHidden/>
              </w:rPr>
              <w:tab/>
            </w:r>
            <w:r w:rsidRPr="00CD4248">
              <w:rPr>
                <w:webHidden/>
              </w:rPr>
              <w:fldChar w:fldCharType="begin"/>
            </w:r>
            <w:r w:rsidR="00CD4248" w:rsidRPr="00CD4248">
              <w:rPr>
                <w:webHidden/>
              </w:rPr>
              <w:instrText xml:space="preserve"> PAGEREF _Toc221011373 \h </w:instrText>
            </w:r>
            <w:r w:rsidRPr="00CD4248">
              <w:rPr>
                <w:webHidden/>
              </w:rPr>
            </w:r>
            <w:r w:rsidRPr="00CD4248">
              <w:rPr>
                <w:webHidden/>
              </w:rPr>
              <w:fldChar w:fldCharType="separate"/>
            </w:r>
            <w:r w:rsidR="00BD6C67">
              <w:rPr>
                <w:webHidden/>
              </w:rPr>
              <w:t>15</w:t>
            </w:r>
            <w:r w:rsidRPr="00CD4248">
              <w:rPr>
                <w:webHidden/>
              </w:rPr>
              <w:fldChar w:fldCharType="end"/>
            </w:r>
          </w:hyperlink>
        </w:p>
        <w:p w:rsidR="00CD4248" w:rsidRPr="00CD4248" w:rsidRDefault="0004550C" w:rsidP="00B44013">
          <w:pPr>
            <w:pStyle w:val="21"/>
          </w:pPr>
          <w:hyperlink w:anchor="_Toc221011374" w:history="1">
            <w:r w:rsidR="00CD4248" w:rsidRPr="000B1AFC">
              <w:rPr>
                <w:rStyle w:val="a3"/>
              </w:rPr>
              <w:t>1.4.2 Жилищно-коммунальное хозяйство</w:t>
            </w:r>
            <w:r w:rsidR="00CD4248" w:rsidRPr="00CD4248">
              <w:rPr>
                <w:webHidden/>
              </w:rPr>
              <w:tab/>
            </w:r>
            <w:r w:rsidRPr="00CD4248">
              <w:rPr>
                <w:webHidden/>
              </w:rPr>
              <w:fldChar w:fldCharType="begin"/>
            </w:r>
            <w:r w:rsidR="00CD4248" w:rsidRPr="00CD4248">
              <w:rPr>
                <w:webHidden/>
              </w:rPr>
              <w:instrText xml:space="preserve"> PAGEREF _Toc221011374 \h </w:instrText>
            </w:r>
            <w:r w:rsidRPr="00CD4248">
              <w:rPr>
                <w:webHidden/>
              </w:rPr>
            </w:r>
            <w:r w:rsidRPr="00CD4248">
              <w:rPr>
                <w:webHidden/>
              </w:rPr>
              <w:fldChar w:fldCharType="separate"/>
            </w:r>
            <w:r w:rsidR="00BD6C67">
              <w:rPr>
                <w:webHidden/>
              </w:rPr>
              <w:t>16</w:t>
            </w:r>
            <w:r w:rsidRPr="00CD4248">
              <w:rPr>
                <w:webHidden/>
              </w:rPr>
              <w:fldChar w:fldCharType="end"/>
            </w:r>
          </w:hyperlink>
        </w:p>
        <w:p w:rsidR="00CD4248" w:rsidRPr="00CD4248" w:rsidRDefault="0004550C" w:rsidP="00B44013">
          <w:pPr>
            <w:pStyle w:val="21"/>
          </w:pPr>
          <w:hyperlink w:anchor="_Toc221011375" w:history="1">
            <w:r w:rsidR="00CD4248" w:rsidRPr="00CD4248">
              <w:rPr>
                <w:rStyle w:val="a3"/>
              </w:rPr>
              <w:t>1.5 Малый и средний бизнес</w:t>
            </w:r>
            <w:r w:rsidR="00CD4248" w:rsidRPr="00CD4248">
              <w:rPr>
                <w:webHidden/>
              </w:rPr>
              <w:tab/>
            </w:r>
            <w:r w:rsidRPr="00CD4248">
              <w:rPr>
                <w:webHidden/>
              </w:rPr>
              <w:fldChar w:fldCharType="begin"/>
            </w:r>
            <w:r w:rsidR="00CD4248" w:rsidRPr="00CD4248">
              <w:rPr>
                <w:webHidden/>
              </w:rPr>
              <w:instrText xml:space="preserve"> PAGEREF _Toc221011375 \h </w:instrText>
            </w:r>
            <w:r w:rsidRPr="00CD4248">
              <w:rPr>
                <w:webHidden/>
              </w:rPr>
            </w:r>
            <w:r w:rsidRPr="00CD4248">
              <w:rPr>
                <w:webHidden/>
              </w:rPr>
              <w:fldChar w:fldCharType="separate"/>
            </w:r>
            <w:r w:rsidR="00BD6C67">
              <w:rPr>
                <w:webHidden/>
              </w:rPr>
              <w:t>19</w:t>
            </w:r>
            <w:r w:rsidRPr="00CD4248">
              <w:rPr>
                <w:webHidden/>
              </w:rPr>
              <w:fldChar w:fldCharType="end"/>
            </w:r>
          </w:hyperlink>
        </w:p>
        <w:p w:rsidR="00CD4248" w:rsidRPr="00CD4248" w:rsidRDefault="0004550C" w:rsidP="00CD4248">
          <w:pPr>
            <w:pStyle w:val="11"/>
            <w:tabs>
              <w:tab w:val="right" w:leader="dot" w:pos="9627"/>
            </w:tabs>
            <w:rPr>
              <w:rFonts w:ascii="Times New Roman" w:eastAsiaTheme="minorEastAsia" w:hAnsi="Times New Roman"/>
              <w:noProof/>
              <w:sz w:val="28"/>
              <w:szCs w:val="28"/>
              <w:lang w:eastAsia="ru-RU"/>
            </w:rPr>
          </w:pPr>
          <w:hyperlink w:anchor="_Toc221011376" w:history="1">
            <w:r w:rsidR="00CD4248" w:rsidRPr="00CD4248">
              <w:rPr>
                <w:rStyle w:val="a3"/>
                <w:rFonts w:ascii="Times New Roman" w:hAnsi="Times New Roman"/>
                <w:noProof/>
                <w:sz w:val="28"/>
                <w:szCs w:val="28"/>
              </w:rPr>
              <w:t>2. Развитие социальной сферы</w:t>
            </w:r>
            <w:r w:rsidR="00CD4248" w:rsidRPr="00CD4248">
              <w:rPr>
                <w:rFonts w:ascii="Times New Roman" w:hAnsi="Times New Roman"/>
                <w:noProof/>
                <w:webHidden/>
                <w:sz w:val="28"/>
                <w:szCs w:val="28"/>
              </w:rPr>
              <w:tab/>
            </w:r>
            <w:r w:rsidRPr="00CD4248">
              <w:rPr>
                <w:rFonts w:ascii="Times New Roman" w:hAnsi="Times New Roman"/>
                <w:noProof/>
                <w:webHidden/>
                <w:sz w:val="28"/>
                <w:szCs w:val="28"/>
              </w:rPr>
              <w:fldChar w:fldCharType="begin"/>
            </w:r>
            <w:r w:rsidR="00CD4248" w:rsidRPr="00CD4248">
              <w:rPr>
                <w:rFonts w:ascii="Times New Roman" w:hAnsi="Times New Roman"/>
                <w:noProof/>
                <w:webHidden/>
                <w:sz w:val="28"/>
                <w:szCs w:val="28"/>
              </w:rPr>
              <w:instrText xml:space="preserve"> PAGEREF _Toc221011376 \h </w:instrText>
            </w:r>
            <w:r w:rsidRPr="00CD4248">
              <w:rPr>
                <w:rFonts w:ascii="Times New Roman" w:hAnsi="Times New Roman"/>
                <w:noProof/>
                <w:webHidden/>
                <w:sz w:val="28"/>
                <w:szCs w:val="28"/>
              </w:rPr>
            </w:r>
            <w:r w:rsidRPr="00CD4248">
              <w:rPr>
                <w:rFonts w:ascii="Times New Roman" w:hAnsi="Times New Roman"/>
                <w:noProof/>
                <w:webHidden/>
                <w:sz w:val="28"/>
                <w:szCs w:val="28"/>
              </w:rPr>
              <w:fldChar w:fldCharType="separate"/>
            </w:r>
            <w:r w:rsidR="00BD6C67">
              <w:rPr>
                <w:rFonts w:ascii="Times New Roman" w:hAnsi="Times New Roman"/>
                <w:noProof/>
                <w:webHidden/>
                <w:sz w:val="28"/>
                <w:szCs w:val="28"/>
              </w:rPr>
              <w:t>22</w:t>
            </w:r>
            <w:r w:rsidRPr="00CD4248">
              <w:rPr>
                <w:rFonts w:ascii="Times New Roman" w:hAnsi="Times New Roman"/>
                <w:noProof/>
                <w:webHidden/>
                <w:sz w:val="28"/>
                <w:szCs w:val="28"/>
              </w:rPr>
              <w:fldChar w:fldCharType="end"/>
            </w:r>
          </w:hyperlink>
        </w:p>
        <w:p w:rsidR="00CD4248" w:rsidRPr="00CD4248" w:rsidRDefault="0004550C" w:rsidP="00B44013">
          <w:pPr>
            <w:pStyle w:val="21"/>
          </w:pPr>
          <w:hyperlink w:anchor="_Toc221011377" w:history="1">
            <w:r w:rsidR="00CD4248" w:rsidRPr="00CD4248">
              <w:rPr>
                <w:rStyle w:val="a3"/>
              </w:rPr>
              <w:t>2.1 Среднемесячная заработная плата</w:t>
            </w:r>
            <w:r w:rsidR="00CD4248" w:rsidRPr="00CD4248">
              <w:rPr>
                <w:webHidden/>
              </w:rPr>
              <w:tab/>
            </w:r>
            <w:r w:rsidRPr="00CD4248">
              <w:rPr>
                <w:webHidden/>
              </w:rPr>
              <w:fldChar w:fldCharType="begin"/>
            </w:r>
            <w:r w:rsidR="00CD4248" w:rsidRPr="00CD4248">
              <w:rPr>
                <w:webHidden/>
              </w:rPr>
              <w:instrText xml:space="preserve"> PAGEREF _Toc221011377 \h </w:instrText>
            </w:r>
            <w:r w:rsidRPr="00CD4248">
              <w:rPr>
                <w:webHidden/>
              </w:rPr>
            </w:r>
            <w:r w:rsidRPr="00CD4248">
              <w:rPr>
                <w:webHidden/>
              </w:rPr>
              <w:fldChar w:fldCharType="separate"/>
            </w:r>
            <w:r w:rsidR="00BD6C67">
              <w:rPr>
                <w:webHidden/>
              </w:rPr>
              <w:t>22</w:t>
            </w:r>
            <w:r w:rsidRPr="00CD4248">
              <w:rPr>
                <w:webHidden/>
              </w:rPr>
              <w:fldChar w:fldCharType="end"/>
            </w:r>
          </w:hyperlink>
        </w:p>
        <w:p w:rsidR="00CD4248" w:rsidRPr="00CD4248" w:rsidRDefault="0004550C" w:rsidP="00B44013">
          <w:pPr>
            <w:pStyle w:val="21"/>
          </w:pPr>
          <w:hyperlink w:anchor="_Toc221011378" w:history="1">
            <w:r w:rsidR="00CD4248" w:rsidRPr="00CD4248">
              <w:rPr>
                <w:rStyle w:val="a3"/>
              </w:rPr>
              <w:t>2.2 Потребительский рынок</w:t>
            </w:r>
            <w:r w:rsidR="00CD4248" w:rsidRPr="00CD4248">
              <w:rPr>
                <w:webHidden/>
              </w:rPr>
              <w:tab/>
            </w:r>
            <w:r w:rsidRPr="00CD4248">
              <w:rPr>
                <w:webHidden/>
              </w:rPr>
              <w:fldChar w:fldCharType="begin"/>
            </w:r>
            <w:r w:rsidR="00CD4248" w:rsidRPr="00CD4248">
              <w:rPr>
                <w:webHidden/>
              </w:rPr>
              <w:instrText xml:space="preserve"> PAGEREF _Toc221011378 \h </w:instrText>
            </w:r>
            <w:r w:rsidRPr="00CD4248">
              <w:rPr>
                <w:webHidden/>
              </w:rPr>
            </w:r>
            <w:r w:rsidRPr="00CD4248">
              <w:rPr>
                <w:webHidden/>
              </w:rPr>
              <w:fldChar w:fldCharType="separate"/>
            </w:r>
            <w:r w:rsidR="00BD6C67">
              <w:rPr>
                <w:webHidden/>
              </w:rPr>
              <w:t>23</w:t>
            </w:r>
            <w:r w:rsidRPr="00CD4248">
              <w:rPr>
                <w:webHidden/>
              </w:rPr>
              <w:fldChar w:fldCharType="end"/>
            </w:r>
          </w:hyperlink>
        </w:p>
        <w:p w:rsidR="00CD4248" w:rsidRPr="00CD4248" w:rsidRDefault="0004550C" w:rsidP="00B44013">
          <w:pPr>
            <w:pStyle w:val="21"/>
          </w:pPr>
          <w:hyperlink w:anchor="_Toc221011379" w:history="1">
            <w:r w:rsidR="00CD4248" w:rsidRPr="00CD4248">
              <w:rPr>
                <w:rStyle w:val="a3"/>
              </w:rPr>
              <w:t>2.3 Демография</w:t>
            </w:r>
            <w:r w:rsidR="00CD4248" w:rsidRPr="00CD4248">
              <w:rPr>
                <w:webHidden/>
              </w:rPr>
              <w:tab/>
            </w:r>
            <w:r w:rsidRPr="00CD4248">
              <w:rPr>
                <w:webHidden/>
              </w:rPr>
              <w:fldChar w:fldCharType="begin"/>
            </w:r>
            <w:r w:rsidR="00CD4248" w:rsidRPr="00CD4248">
              <w:rPr>
                <w:webHidden/>
              </w:rPr>
              <w:instrText xml:space="preserve"> PAGEREF _Toc221011379 \h </w:instrText>
            </w:r>
            <w:r w:rsidRPr="00CD4248">
              <w:rPr>
                <w:webHidden/>
              </w:rPr>
            </w:r>
            <w:r w:rsidRPr="00CD4248">
              <w:rPr>
                <w:webHidden/>
              </w:rPr>
              <w:fldChar w:fldCharType="separate"/>
            </w:r>
            <w:r w:rsidR="00BD6C67">
              <w:rPr>
                <w:webHidden/>
              </w:rPr>
              <w:t>24</w:t>
            </w:r>
            <w:r w:rsidRPr="00CD4248">
              <w:rPr>
                <w:webHidden/>
              </w:rPr>
              <w:fldChar w:fldCharType="end"/>
            </w:r>
          </w:hyperlink>
        </w:p>
        <w:p w:rsidR="00CD4248" w:rsidRPr="00CD4248" w:rsidRDefault="0004550C" w:rsidP="00B44013">
          <w:pPr>
            <w:pStyle w:val="21"/>
          </w:pPr>
          <w:hyperlink w:anchor="_Toc221011380" w:history="1">
            <w:r w:rsidR="00CD4248" w:rsidRPr="00CD4248">
              <w:rPr>
                <w:rStyle w:val="a3"/>
              </w:rPr>
              <w:t>2.4 Занятость и социальное партнерство</w:t>
            </w:r>
            <w:r w:rsidR="00CD4248" w:rsidRPr="00CD4248">
              <w:rPr>
                <w:webHidden/>
              </w:rPr>
              <w:tab/>
            </w:r>
            <w:r w:rsidRPr="00CD4248">
              <w:rPr>
                <w:webHidden/>
              </w:rPr>
              <w:fldChar w:fldCharType="begin"/>
            </w:r>
            <w:r w:rsidR="00CD4248" w:rsidRPr="00CD4248">
              <w:rPr>
                <w:webHidden/>
              </w:rPr>
              <w:instrText xml:space="preserve"> PAGEREF _Toc221011380 \h </w:instrText>
            </w:r>
            <w:r w:rsidRPr="00CD4248">
              <w:rPr>
                <w:webHidden/>
              </w:rPr>
            </w:r>
            <w:r w:rsidRPr="00CD4248">
              <w:rPr>
                <w:webHidden/>
              </w:rPr>
              <w:fldChar w:fldCharType="separate"/>
            </w:r>
            <w:r w:rsidR="00BD6C67">
              <w:rPr>
                <w:webHidden/>
              </w:rPr>
              <w:t>24</w:t>
            </w:r>
            <w:r w:rsidRPr="00CD4248">
              <w:rPr>
                <w:webHidden/>
              </w:rPr>
              <w:fldChar w:fldCharType="end"/>
            </w:r>
          </w:hyperlink>
        </w:p>
        <w:p w:rsidR="00CD4248" w:rsidRPr="00CD4248" w:rsidRDefault="0004550C" w:rsidP="00B44013">
          <w:pPr>
            <w:pStyle w:val="21"/>
          </w:pPr>
          <w:hyperlink w:anchor="_Toc221011381" w:history="1">
            <w:r w:rsidR="00CD4248" w:rsidRPr="00CD4248">
              <w:rPr>
                <w:rStyle w:val="a3"/>
              </w:rPr>
              <w:t>2.5 Образование и молодежная политика</w:t>
            </w:r>
            <w:r w:rsidR="00CD4248" w:rsidRPr="00CD4248">
              <w:rPr>
                <w:webHidden/>
              </w:rPr>
              <w:tab/>
            </w:r>
            <w:r w:rsidRPr="00CD4248">
              <w:rPr>
                <w:webHidden/>
              </w:rPr>
              <w:fldChar w:fldCharType="begin"/>
            </w:r>
            <w:r w:rsidR="00CD4248" w:rsidRPr="00CD4248">
              <w:rPr>
                <w:webHidden/>
              </w:rPr>
              <w:instrText xml:space="preserve"> PAGEREF _Toc221011381 \h </w:instrText>
            </w:r>
            <w:r w:rsidRPr="00CD4248">
              <w:rPr>
                <w:webHidden/>
              </w:rPr>
            </w:r>
            <w:r w:rsidRPr="00CD4248">
              <w:rPr>
                <w:webHidden/>
              </w:rPr>
              <w:fldChar w:fldCharType="separate"/>
            </w:r>
            <w:r w:rsidR="00BD6C67">
              <w:rPr>
                <w:webHidden/>
              </w:rPr>
              <w:t>25</w:t>
            </w:r>
            <w:r w:rsidRPr="00CD4248">
              <w:rPr>
                <w:webHidden/>
              </w:rPr>
              <w:fldChar w:fldCharType="end"/>
            </w:r>
          </w:hyperlink>
        </w:p>
        <w:p w:rsidR="00CD4248" w:rsidRPr="00CD4248" w:rsidRDefault="0004550C" w:rsidP="00B44013">
          <w:pPr>
            <w:pStyle w:val="21"/>
          </w:pPr>
          <w:hyperlink w:anchor="_Toc221011382" w:history="1">
            <w:r w:rsidR="00CD4248" w:rsidRPr="00CD4248">
              <w:rPr>
                <w:rStyle w:val="a3"/>
              </w:rPr>
              <w:t>2.6 Социальное обеспечение</w:t>
            </w:r>
            <w:r w:rsidR="00CD4248" w:rsidRPr="00CD4248">
              <w:rPr>
                <w:webHidden/>
              </w:rPr>
              <w:tab/>
            </w:r>
            <w:r w:rsidRPr="00CD4248">
              <w:rPr>
                <w:webHidden/>
              </w:rPr>
              <w:fldChar w:fldCharType="begin"/>
            </w:r>
            <w:r w:rsidR="00CD4248" w:rsidRPr="00CD4248">
              <w:rPr>
                <w:webHidden/>
              </w:rPr>
              <w:instrText xml:space="preserve"> PAGEREF _Toc221011382 \h </w:instrText>
            </w:r>
            <w:r w:rsidRPr="00CD4248">
              <w:rPr>
                <w:webHidden/>
              </w:rPr>
            </w:r>
            <w:r w:rsidRPr="00CD4248">
              <w:rPr>
                <w:webHidden/>
              </w:rPr>
              <w:fldChar w:fldCharType="separate"/>
            </w:r>
            <w:r w:rsidR="00BD6C67">
              <w:rPr>
                <w:webHidden/>
              </w:rPr>
              <w:t>28</w:t>
            </w:r>
            <w:r w:rsidRPr="00CD4248">
              <w:rPr>
                <w:webHidden/>
              </w:rPr>
              <w:fldChar w:fldCharType="end"/>
            </w:r>
          </w:hyperlink>
        </w:p>
        <w:p w:rsidR="00CD4248" w:rsidRPr="00CD4248" w:rsidRDefault="0004550C" w:rsidP="00B44013">
          <w:pPr>
            <w:pStyle w:val="21"/>
          </w:pPr>
          <w:hyperlink w:anchor="_Toc221011383" w:history="1">
            <w:r w:rsidR="00CD4248" w:rsidRPr="00CD4248">
              <w:rPr>
                <w:rStyle w:val="a3"/>
              </w:rPr>
              <w:t>2.7 Культура</w:t>
            </w:r>
            <w:r w:rsidR="00CD4248" w:rsidRPr="00CD4248">
              <w:rPr>
                <w:webHidden/>
              </w:rPr>
              <w:tab/>
            </w:r>
            <w:r w:rsidRPr="00CD4248">
              <w:rPr>
                <w:webHidden/>
              </w:rPr>
              <w:fldChar w:fldCharType="begin"/>
            </w:r>
            <w:r w:rsidR="00CD4248" w:rsidRPr="00CD4248">
              <w:rPr>
                <w:webHidden/>
              </w:rPr>
              <w:instrText xml:space="preserve"> PAGEREF _Toc221011383 \h </w:instrText>
            </w:r>
            <w:r w:rsidRPr="00CD4248">
              <w:rPr>
                <w:webHidden/>
              </w:rPr>
            </w:r>
            <w:r w:rsidRPr="00CD4248">
              <w:rPr>
                <w:webHidden/>
              </w:rPr>
              <w:fldChar w:fldCharType="separate"/>
            </w:r>
            <w:r w:rsidR="00BD6C67">
              <w:rPr>
                <w:webHidden/>
              </w:rPr>
              <w:t>35</w:t>
            </w:r>
            <w:r w:rsidRPr="00CD4248">
              <w:rPr>
                <w:webHidden/>
              </w:rPr>
              <w:fldChar w:fldCharType="end"/>
            </w:r>
          </w:hyperlink>
        </w:p>
        <w:p w:rsidR="00CD4248" w:rsidRPr="00CD4248" w:rsidRDefault="0004550C" w:rsidP="00B44013">
          <w:pPr>
            <w:pStyle w:val="21"/>
          </w:pPr>
          <w:hyperlink w:anchor="_Toc221011384" w:history="1">
            <w:r w:rsidR="00CD4248" w:rsidRPr="00CD4248">
              <w:rPr>
                <w:rStyle w:val="a3"/>
              </w:rPr>
              <w:t>2.8 Физическая культура и спорт</w:t>
            </w:r>
            <w:r w:rsidR="00CD4248" w:rsidRPr="00CD4248">
              <w:rPr>
                <w:webHidden/>
              </w:rPr>
              <w:tab/>
            </w:r>
            <w:r w:rsidRPr="00CD4248">
              <w:rPr>
                <w:webHidden/>
              </w:rPr>
              <w:fldChar w:fldCharType="begin"/>
            </w:r>
            <w:r w:rsidR="00CD4248" w:rsidRPr="00CD4248">
              <w:rPr>
                <w:webHidden/>
              </w:rPr>
              <w:instrText xml:space="preserve"> PAGEREF _Toc221011384 \h </w:instrText>
            </w:r>
            <w:r w:rsidRPr="00CD4248">
              <w:rPr>
                <w:webHidden/>
              </w:rPr>
            </w:r>
            <w:r w:rsidRPr="00CD4248">
              <w:rPr>
                <w:webHidden/>
              </w:rPr>
              <w:fldChar w:fldCharType="separate"/>
            </w:r>
            <w:r w:rsidR="00BD6C67">
              <w:rPr>
                <w:webHidden/>
              </w:rPr>
              <w:t>36</w:t>
            </w:r>
            <w:r w:rsidRPr="00CD4248">
              <w:rPr>
                <w:webHidden/>
              </w:rPr>
              <w:fldChar w:fldCharType="end"/>
            </w:r>
          </w:hyperlink>
        </w:p>
        <w:p w:rsidR="00CD4248" w:rsidRPr="00CD4248" w:rsidRDefault="0004550C" w:rsidP="00B44013">
          <w:pPr>
            <w:pStyle w:val="21"/>
          </w:pPr>
          <w:hyperlink w:anchor="_Toc221011385" w:history="1">
            <w:r w:rsidR="00CD4248" w:rsidRPr="00CD4248">
              <w:rPr>
                <w:rStyle w:val="a3"/>
              </w:rPr>
              <w:t>2.9 Экологическая безопасность</w:t>
            </w:r>
            <w:r w:rsidR="00CD4248" w:rsidRPr="00CD4248">
              <w:rPr>
                <w:webHidden/>
              </w:rPr>
              <w:tab/>
            </w:r>
            <w:r w:rsidRPr="00CD4248">
              <w:rPr>
                <w:webHidden/>
              </w:rPr>
              <w:fldChar w:fldCharType="begin"/>
            </w:r>
            <w:r w:rsidR="00CD4248" w:rsidRPr="00CD4248">
              <w:rPr>
                <w:webHidden/>
              </w:rPr>
              <w:instrText xml:space="preserve"> PAGEREF _Toc221011385 \h </w:instrText>
            </w:r>
            <w:r w:rsidRPr="00CD4248">
              <w:rPr>
                <w:webHidden/>
              </w:rPr>
            </w:r>
            <w:r w:rsidRPr="00CD4248">
              <w:rPr>
                <w:webHidden/>
              </w:rPr>
              <w:fldChar w:fldCharType="separate"/>
            </w:r>
            <w:r w:rsidR="00BD6C67">
              <w:rPr>
                <w:webHidden/>
              </w:rPr>
              <w:t>37</w:t>
            </w:r>
            <w:r w:rsidRPr="00CD4248">
              <w:rPr>
                <w:webHidden/>
              </w:rPr>
              <w:fldChar w:fldCharType="end"/>
            </w:r>
          </w:hyperlink>
        </w:p>
        <w:p w:rsidR="00CD4248" w:rsidRPr="00CD4248" w:rsidRDefault="0004550C" w:rsidP="00B44013">
          <w:pPr>
            <w:pStyle w:val="21"/>
          </w:pPr>
          <w:hyperlink w:anchor="_Toc221011386" w:history="1">
            <w:r w:rsidR="00CD4248" w:rsidRPr="00CD4248">
              <w:rPr>
                <w:rStyle w:val="a3"/>
              </w:rPr>
              <w:t>2.10 Развитие туризма</w:t>
            </w:r>
            <w:r w:rsidR="00CD4248" w:rsidRPr="00CD4248">
              <w:rPr>
                <w:webHidden/>
              </w:rPr>
              <w:tab/>
            </w:r>
            <w:r w:rsidRPr="00CD4248">
              <w:rPr>
                <w:webHidden/>
              </w:rPr>
              <w:fldChar w:fldCharType="begin"/>
            </w:r>
            <w:r w:rsidR="00CD4248" w:rsidRPr="00CD4248">
              <w:rPr>
                <w:webHidden/>
              </w:rPr>
              <w:instrText xml:space="preserve"> PAGEREF _Toc221011386 \h </w:instrText>
            </w:r>
            <w:r w:rsidRPr="00CD4248">
              <w:rPr>
                <w:webHidden/>
              </w:rPr>
            </w:r>
            <w:r w:rsidRPr="00CD4248">
              <w:rPr>
                <w:webHidden/>
              </w:rPr>
              <w:fldChar w:fldCharType="separate"/>
            </w:r>
            <w:r w:rsidR="00BD6C67">
              <w:rPr>
                <w:webHidden/>
              </w:rPr>
              <w:t>38</w:t>
            </w:r>
            <w:r w:rsidRPr="00CD4248">
              <w:rPr>
                <w:webHidden/>
              </w:rPr>
              <w:fldChar w:fldCharType="end"/>
            </w:r>
          </w:hyperlink>
        </w:p>
        <w:p w:rsidR="00CD4248" w:rsidRPr="00CD4248" w:rsidRDefault="0004550C" w:rsidP="00CD4248">
          <w:pPr>
            <w:pStyle w:val="11"/>
            <w:tabs>
              <w:tab w:val="right" w:leader="dot" w:pos="9627"/>
            </w:tabs>
            <w:rPr>
              <w:rFonts w:ascii="Times New Roman" w:eastAsiaTheme="minorEastAsia" w:hAnsi="Times New Roman"/>
              <w:noProof/>
              <w:sz w:val="28"/>
              <w:szCs w:val="28"/>
              <w:lang w:eastAsia="ru-RU"/>
            </w:rPr>
          </w:pPr>
          <w:hyperlink w:anchor="_Toc221011387" w:history="1">
            <w:r w:rsidR="00CD4248" w:rsidRPr="00CD4248">
              <w:rPr>
                <w:rStyle w:val="a3"/>
                <w:rFonts w:ascii="Times New Roman" w:hAnsi="Times New Roman"/>
                <w:noProof/>
                <w:sz w:val="28"/>
                <w:szCs w:val="28"/>
              </w:rPr>
              <w:t>3. Финансово-бюджетная политика</w:t>
            </w:r>
            <w:r w:rsidR="00CD4248" w:rsidRPr="00CD4248">
              <w:rPr>
                <w:rFonts w:ascii="Times New Roman" w:hAnsi="Times New Roman"/>
                <w:noProof/>
                <w:webHidden/>
                <w:sz w:val="28"/>
                <w:szCs w:val="28"/>
              </w:rPr>
              <w:tab/>
            </w:r>
            <w:r w:rsidRPr="00CD4248">
              <w:rPr>
                <w:rFonts w:ascii="Times New Roman" w:hAnsi="Times New Roman"/>
                <w:noProof/>
                <w:webHidden/>
                <w:sz w:val="28"/>
                <w:szCs w:val="28"/>
              </w:rPr>
              <w:fldChar w:fldCharType="begin"/>
            </w:r>
            <w:r w:rsidR="00CD4248" w:rsidRPr="00CD4248">
              <w:rPr>
                <w:rFonts w:ascii="Times New Roman" w:hAnsi="Times New Roman"/>
                <w:noProof/>
                <w:webHidden/>
                <w:sz w:val="28"/>
                <w:szCs w:val="28"/>
              </w:rPr>
              <w:instrText xml:space="preserve"> PAGEREF _Toc221011387 \h </w:instrText>
            </w:r>
            <w:r w:rsidRPr="00CD4248">
              <w:rPr>
                <w:rFonts w:ascii="Times New Roman" w:hAnsi="Times New Roman"/>
                <w:noProof/>
                <w:webHidden/>
                <w:sz w:val="28"/>
                <w:szCs w:val="28"/>
              </w:rPr>
            </w:r>
            <w:r w:rsidRPr="00CD4248">
              <w:rPr>
                <w:rFonts w:ascii="Times New Roman" w:hAnsi="Times New Roman"/>
                <w:noProof/>
                <w:webHidden/>
                <w:sz w:val="28"/>
                <w:szCs w:val="28"/>
              </w:rPr>
              <w:fldChar w:fldCharType="separate"/>
            </w:r>
            <w:r w:rsidR="00BD6C67">
              <w:rPr>
                <w:rFonts w:ascii="Times New Roman" w:hAnsi="Times New Roman"/>
                <w:noProof/>
                <w:webHidden/>
                <w:sz w:val="28"/>
                <w:szCs w:val="28"/>
              </w:rPr>
              <w:t>41</w:t>
            </w:r>
            <w:r w:rsidRPr="00CD4248">
              <w:rPr>
                <w:rFonts w:ascii="Times New Roman" w:hAnsi="Times New Roman"/>
                <w:noProof/>
                <w:webHidden/>
                <w:sz w:val="28"/>
                <w:szCs w:val="28"/>
              </w:rPr>
              <w:fldChar w:fldCharType="end"/>
            </w:r>
          </w:hyperlink>
        </w:p>
        <w:p w:rsidR="00CD4248" w:rsidRPr="00CD4248" w:rsidRDefault="0004550C" w:rsidP="00B44013">
          <w:pPr>
            <w:pStyle w:val="21"/>
          </w:pPr>
          <w:hyperlink w:anchor="_Toc221011388" w:history="1">
            <w:r w:rsidR="00CD4248" w:rsidRPr="00CD4248">
              <w:rPr>
                <w:rStyle w:val="a3"/>
              </w:rPr>
              <w:t>3.1 Доходы</w:t>
            </w:r>
            <w:r w:rsidR="00CD4248" w:rsidRPr="00CD4248">
              <w:rPr>
                <w:webHidden/>
              </w:rPr>
              <w:tab/>
            </w:r>
            <w:r w:rsidRPr="00CD4248">
              <w:rPr>
                <w:webHidden/>
              </w:rPr>
              <w:fldChar w:fldCharType="begin"/>
            </w:r>
            <w:r w:rsidR="00CD4248" w:rsidRPr="00CD4248">
              <w:rPr>
                <w:webHidden/>
              </w:rPr>
              <w:instrText xml:space="preserve"> PAGEREF _Toc221011388 \h </w:instrText>
            </w:r>
            <w:r w:rsidRPr="00CD4248">
              <w:rPr>
                <w:webHidden/>
              </w:rPr>
            </w:r>
            <w:r w:rsidRPr="00CD4248">
              <w:rPr>
                <w:webHidden/>
              </w:rPr>
              <w:fldChar w:fldCharType="separate"/>
            </w:r>
            <w:r w:rsidR="00BD6C67">
              <w:rPr>
                <w:webHidden/>
              </w:rPr>
              <w:t>41</w:t>
            </w:r>
            <w:r w:rsidRPr="00CD4248">
              <w:rPr>
                <w:webHidden/>
              </w:rPr>
              <w:fldChar w:fldCharType="end"/>
            </w:r>
          </w:hyperlink>
        </w:p>
        <w:p w:rsidR="00CD4248" w:rsidRPr="00CD4248" w:rsidRDefault="0004550C" w:rsidP="00B44013">
          <w:pPr>
            <w:pStyle w:val="21"/>
          </w:pPr>
          <w:hyperlink w:anchor="_Toc221011389" w:history="1">
            <w:r w:rsidR="00CD4248" w:rsidRPr="00CD4248">
              <w:rPr>
                <w:rStyle w:val="a3"/>
              </w:rPr>
              <w:t>3.2 Налоговые и неналоговые доходы</w:t>
            </w:r>
            <w:r w:rsidR="00CD4248" w:rsidRPr="00CD4248">
              <w:rPr>
                <w:webHidden/>
              </w:rPr>
              <w:tab/>
            </w:r>
            <w:r w:rsidRPr="00CD4248">
              <w:rPr>
                <w:webHidden/>
              </w:rPr>
              <w:fldChar w:fldCharType="begin"/>
            </w:r>
            <w:r w:rsidR="00CD4248" w:rsidRPr="00CD4248">
              <w:rPr>
                <w:webHidden/>
              </w:rPr>
              <w:instrText xml:space="preserve"> PAGEREF _Toc221011389 \h </w:instrText>
            </w:r>
            <w:r w:rsidRPr="00CD4248">
              <w:rPr>
                <w:webHidden/>
              </w:rPr>
            </w:r>
            <w:r w:rsidRPr="00CD4248">
              <w:rPr>
                <w:webHidden/>
              </w:rPr>
              <w:fldChar w:fldCharType="separate"/>
            </w:r>
            <w:r w:rsidR="00BD6C67">
              <w:rPr>
                <w:webHidden/>
              </w:rPr>
              <w:t>41</w:t>
            </w:r>
            <w:r w:rsidRPr="00CD4248">
              <w:rPr>
                <w:webHidden/>
              </w:rPr>
              <w:fldChar w:fldCharType="end"/>
            </w:r>
          </w:hyperlink>
        </w:p>
        <w:p w:rsidR="00CD4248" w:rsidRPr="00CD4248" w:rsidRDefault="0004550C" w:rsidP="00B44013">
          <w:pPr>
            <w:pStyle w:val="21"/>
          </w:pPr>
          <w:hyperlink w:anchor="_Toc221011390" w:history="1">
            <w:r w:rsidR="00CD4248" w:rsidRPr="00CD4248">
              <w:rPr>
                <w:rStyle w:val="a3"/>
              </w:rPr>
              <w:t>3.3 Расходы</w:t>
            </w:r>
            <w:r w:rsidR="00CD4248" w:rsidRPr="00CD4248">
              <w:rPr>
                <w:webHidden/>
              </w:rPr>
              <w:tab/>
            </w:r>
            <w:r w:rsidRPr="00CD4248">
              <w:rPr>
                <w:webHidden/>
              </w:rPr>
              <w:fldChar w:fldCharType="begin"/>
            </w:r>
            <w:r w:rsidR="00CD4248" w:rsidRPr="00CD4248">
              <w:rPr>
                <w:webHidden/>
              </w:rPr>
              <w:instrText xml:space="preserve"> PAGEREF _Toc221011390 \h </w:instrText>
            </w:r>
            <w:r w:rsidRPr="00CD4248">
              <w:rPr>
                <w:webHidden/>
              </w:rPr>
            </w:r>
            <w:r w:rsidRPr="00CD4248">
              <w:rPr>
                <w:webHidden/>
              </w:rPr>
              <w:fldChar w:fldCharType="separate"/>
            </w:r>
            <w:r w:rsidR="00BD6C67">
              <w:rPr>
                <w:webHidden/>
              </w:rPr>
              <w:t>43</w:t>
            </w:r>
            <w:r w:rsidRPr="00CD4248">
              <w:rPr>
                <w:webHidden/>
              </w:rPr>
              <w:fldChar w:fldCharType="end"/>
            </w:r>
          </w:hyperlink>
        </w:p>
        <w:p w:rsidR="00CD4248" w:rsidRDefault="0004550C" w:rsidP="00CD4248">
          <w:pPr>
            <w:suppressAutoHyphens/>
          </w:pPr>
          <w:r w:rsidRPr="00CD4248">
            <w:rPr>
              <w:rFonts w:ascii="Times New Roman" w:hAnsi="Times New Roman" w:cs="Times New Roman"/>
              <w:sz w:val="28"/>
              <w:szCs w:val="28"/>
            </w:rPr>
            <w:fldChar w:fldCharType="end"/>
          </w:r>
        </w:p>
      </w:sdtContent>
    </w:sdt>
    <w:p w:rsidR="009720D5" w:rsidRPr="00757082" w:rsidRDefault="0086290D" w:rsidP="00DD17D0">
      <w:pPr>
        <w:pStyle w:val="aff0"/>
        <w:keepNext w:val="0"/>
        <w:keepLines w:val="0"/>
        <w:suppressAutoHyphens/>
        <w:spacing w:before="0" w:line="240" w:lineRule="auto"/>
        <w:rPr>
          <w:rFonts w:ascii="Times New Roman" w:hAnsi="Times New Roman" w:cs="Times New Roman"/>
          <w:color w:val="auto"/>
        </w:rPr>
      </w:pPr>
      <w:r w:rsidRPr="00757082">
        <w:rPr>
          <w:rFonts w:ascii="Times New Roman" w:hAnsi="Times New Roman" w:cs="Times New Roman"/>
          <w:b w:val="0"/>
          <w:color w:val="auto"/>
        </w:rPr>
        <w:br w:type="page"/>
      </w:r>
      <w:bookmarkStart w:id="0" w:name="_Toc220592645"/>
      <w:r w:rsidRPr="00757082">
        <w:rPr>
          <w:rFonts w:ascii="Times New Roman" w:hAnsi="Times New Roman" w:cs="Times New Roman"/>
          <w:color w:val="auto"/>
        </w:rPr>
        <w:lastRenderedPageBreak/>
        <w:t>Основные показатели социально-экономического развития Златоустовского городского округа за январь-</w:t>
      </w:r>
      <w:r w:rsidR="003A2323" w:rsidRPr="00757082">
        <w:rPr>
          <w:rFonts w:ascii="Times New Roman" w:hAnsi="Times New Roman" w:cs="Times New Roman"/>
          <w:color w:val="auto"/>
        </w:rPr>
        <w:t>дека</w:t>
      </w:r>
      <w:r w:rsidR="00942D7E" w:rsidRPr="00757082">
        <w:rPr>
          <w:rFonts w:ascii="Times New Roman" w:hAnsi="Times New Roman" w:cs="Times New Roman"/>
          <w:color w:val="auto"/>
        </w:rPr>
        <w:t>брь</w:t>
      </w:r>
      <w:r w:rsidRPr="00757082">
        <w:rPr>
          <w:rFonts w:ascii="Times New Roman" w:hAnsi="Times New Roman" w:cs="Times New Roman"/>
          <w:color w:val="auto"/>
        </w:rPr>
        <w:t xml:space="preserve"> 2025 года</w:t>
      </w:r>
      <w:bookmarkEnd w:id="0"/>
    </w:p>
    <w:p w:rsidR="00C524EC" w:rsidRPr="00757082" w:rsidRDefault="00C524EC" w:rsidP="00DD17D0">
      <w:pPr>
        <w:suppressAutoHyphens/>
        <w:spacing w:after="0"/>
        <w:jc w:val="right"/>
        <w:rPr>
          <w:rFonts w:ascii="Times New Roman" w:eastAsia="Times New Roman" w:hAnsi="Times New Roman" w:cs="Times New Roman"/>
          <w:sz w:val="24"/>
          <w:szCs w:val="24"/>
          <w:lang w:eastAsia="ar-SA"/>
        </w:rPr>
      </w:pPr>
      <w:bookmarkStart w:id="1" w:name="_Toc220592646"/>
    </w:p>
    <w:p w:rsidR="0086290D" w:rsidRPr="00757082" w:rsidRDefault="00EC73BD" w:rsidP="00DD17D0">
      <w:pPr>
        <w:suppressAutoHyphens/>
        <w:spacing w:after="0"/>
        <w:jc w:val="right"/>
        <w:rPr>
          <w:rFonts w:ascii="Times New Roman" w:eastAsia="Times New Roman" w:hAnsi="Times New Roman" w:cs="Times New Roman"/>
          <w:sz w:val="24"/>
          <w:szCs w:val="24"/>
          <w:lang w:eastAsia="ar-SA"/>
        </w:rPr>
      </w:pPr>
      <w:r w:rsidRPr="00757082">
        <w:rPr>
          <w:rFonts w:ascii="Times New Roman" w:eastAsia="Times New Roman" w:hAnsi="Times New Roman" w:cs="Times New Roman"/>
          <w:sz w:val="24"/>
          <w:szCs w:val="24"/>
          <w:lang w:eastAsia="ar-SA"/>
        </w:rPr>
        <w:t>Т</w:t>
      </w:r>
      <w:r w:rsidR="0086290D" w:rsidRPr="00757082">
        <w:rPr>
          <w:rFonts w:ascii="Times New Roman" w:eastAsia="Times New Roman" w:hAnsi="Times New Roman" w:cs="Times New Roman"/>
          <w:sz w:val="24"/>
          <w:szCs w:val="24"/>
          <w:lang w:eastAsia="ar-SA"/>
        </w:rPr>
        <w:t>аблица 1</w:t>
      </w:r>
      <w:bookmarkEnd w:id="1"/>
    </w:p>
    <w:tbl>
      <w:tblPr>
        <w:tblW w:w="0" w:type="auto"/>
        <w:tblCellMar>
          <w:left w:w="107" w:type="dxa"/>
          <w:right w:w="107" w:type="dxa"/>
        </w:tblCellMar>
        <w:tblLook w:val="04A0"/>
      </w:tblPr>
      <w:tblGrid>
        <w:gridCol w:w="4674"/>
        <w:gridCol w:w="1241"/>
        <w:gridCol w:w="981"/>
        <w:gridCol w:w="1111"/>
        <w:gridCol w:w="918"/>
        <w:gridCol w:w="926"/>
      </w:tblGrid>
      <w:tr w:rsidR="00C524EC" w:rsidRPr="00757082" w:rsidTr="00C524EC">
        <w:trPr>
          <w:trHeight w:val="624"/>
          <w:tblHeader/>
        </w:trPr>
        <w:tc>
          <w:tcPr>
            <w:tcW w:w="0" w:type="auto"/>
            <w:vMerge w:val="restart"/>
            <w:tcBorders>
              <w:top w:val="single" w:sz="4" w:space="0" w:color="000000"/>
              <w:left w:val="single" w:sz="4" w:space="0" w:color="000000"/>
              <w:bottom w:val="single" w:sz="4" w:space="0" w:color="000000"/>
              <w:right w:val="nil"/>
            </w:tcBorders>
            <w:vAlign w:val="center"/>
            <w:hideMark/>
          </w:tcPr>
          <w:p w:rsidR="0086290D" w:rsidRPr="00757082" w:rsidRDefault="0086290D" w:rsidP="00DD17D0">
            <w:pPr>
              <w:pStyle w:val="ab"/>
              <w:snapToGrid w:val="0"/>
              <w:spacing w:after="0"/>
              <w:jc w:val="center"/>
            </w:pPr>
            <w:r w:rsidRPr="00757082">
              <w:t>Показатели</w:t>
            </w:r>
          </w:p>
        </w:tc>
        <w:tc>
          <w:tcPr>
            <w:tcW w:w="0" w:type="auto"/>
            <w:vMerge w:val="restart"/>
            <w:tcBorders>
              <w:top w:val="single" w:sz="4" w:space="0" w:color="000000"/>
              <w:left w:val="single" w:sz="4" w:space="0" w:color="000000"/>
              <w:bottom w:val="single" w:sz="4" w:space="0" w:color="000000"/>
              <w:right w:val="nil"/>
            </w:tcBorders>
            <w:vAlign w:val="center"/>
            <w:hideMark/>
          </w:tcPr>
          <w:p w:rsidR="0086290D" w:rsidRPr="00757082" w:rsidRDefault="0086290D" w:rsidP="00DD17D0">
            <w:pPr>
              <w:pStyle w:val="ab"/>
              <w:snapToGrid w:val="0"/>
              <w:spacing w:after="0"/>
              <w:ind w:left="-113" w:right="-57"/>
              <w:jc w:val="center"/>
            </w:pPr>
            <w:r w:rsidRPr="00757082">
              <w:t>единица измерения</w:t>
            </w:r>
          </w:p>
        </w:tc>
        <w:tc>
          <w:tcPr>
            <w:tcW w:w="0" w:type="auto"/>
            <w:vMerge w:val="restart"/>
            <w:tcBorders>
              <w:top w:val="single" w:sz="4" w:space="0" w:color="000000"/>
              <w:left w:val="single" w:sz="4" w:space="0" w:color="000000"/>
              <w:bottom w:val="single" w:sz="4" w:space="0" w:color="000000"/>
              <w:right w:val="nil"/>
            </w:tcBorders>
            <w:vAlign w:val="center"/>
            <w:hideMark/>
          </w:tcPr>
          <w:p w:rsidR="0015218B" w:rsidRPr="00757082" w:rsidRDefault="00C524EC" w:rsidP="00DD17D0">
            <w:pPr>
              <w:pStyle w:val="ab"/>
              <w:snapToGrid w:val="0"/>
              <w:spacing w:after="0"/>
              <w:ind w:left="-113" w:right="-57"/>
              <w:jc w:val="center"/>
            </w:pPr>
            <w:r w:rsidRPr="00757082">
              <w:t>январь-</w:t>
            </w:r>
            <w:r w:rsidR="003A0D1C" w:rsidRPr="00757082">
              <w:t>дека</w:t>
            </w:r>
            <w:r w:rsidR="001B0F92" w:rsidRPr="00757082">
              <w:t>брь</w:t>
            </w:r>
          </w:p>
          <w:p w:rsidR="0086290D" w:rsidRPr="00757082" w:rsidRDefault="0086290D" w:rsidP="00DD17D0">
            <w:pPr>
              <w:pStyle w:val="ab"/>
              <w:snapToGrid w:val="0"/>
              <w:spacing w:after="0"/>
              <w:ind w:left="-113" w:right="-57"/>
              <w:jc w:val="center"/>
            </w:pPr>
            <w:r w:rsidRPr="00757082">
              <w:t>2025 г.</w:t>
            </w:r>
          </w:p>
        </w:tc>
        <w:tc>
          <w:tcPr>
            <w:tcW w:w="0" w:type="auto"/>
            <w:vMerge w:val="restart"/>
            <w:tcBorders>
              <w:top w:val="single" w:sz="4" w:space="0" w:color="000000"/>
              <w:left w:val="single" w:sz="4" w:space="0" w:color="000000"/>
              <w:bottom w:val="single" w:sz="4" w:space="0" w:color="000000"/>
              <w:right w:val="nil"/>
            </w:tcBorders>
            <w:vAlign w:val="center"/>
            <w:hideMark/>
          </w:tcPr>
          <w:p w:rsidR="0086290D" w:rsidRPr="00757082" w:rsidRDefault="0086290D" w:rsidP="00DD17D0">
            <w:pPr>
              <w:pStyle w:val="ab"/>
              <w:snapToGrid w:val="0"/>
              <w:spacing w:after="0"/>
              <w:ind w:left="-113" w:right="-57"/>
              <w:jc w:val="center"/>
            </w:pPr>
            <w:r w:rsidRPr="00757082">
              <w:t>в % к январю</w:t>
            </w:r>
            <w:r w:rsidR="00C524EC" w:rsidRPr="00757082">
              <w:t>-</w:t>
            </w:r>
            <w:r w:rsidR="003A0D1C" w:rsidRPr="00757082">
              <w:t>дека</w:t>
            </w:r>
            <w:r w:rsidR="001B0F92" w:rsidRPr="00757082">
              <w:t>брю</w:t>
            </w:r>
          </w:p>
          <w:p w:rsidR="0086290D" w:rsidRPr="00757082" w:rsidRDefault="0086290D" w:rsidP="00DD17D0">
            <w:pPr>
              <w:pStyle w:val="ab"/>
              <w:snapToGrid w:val="0"/>
              <w:spacing w:after="0"/>
              <w:ind w:left="-113" w:right="-57"/>
              <w:jc w:val="center"/>
            </w:pPr>
            <w:r w:rsidRPr="00757082">
              <w:t>2024 г.</w:t>
            </w:r>
          </w:p>
        </w:tc>
        <w:tc>
          <w:tcPr>
            <w:tcW w:w="0" w:type="auto"/>
            <w:gridSpan w:val="2"/>
            <w:tcBorders>
              <w:top w:val="single" w:sz="4" w:space="0" w:color="000000"/>
              <w:left w:val="single" w:sz="4" w:space="0" w:color="000000"/>
              <w:bottom w:val="nil"/>
              <w:right w:val="single" w:sz="4" w:space="0" w:color="000000"/>
            </w:tcBorders>
            <w:vAlign w:val="center"/>
            <w:hideMark/>
          </w:tcPr>
          <w:p w:rsidR="0086290D" w:rsidRPr="00757082" w:rsidRDefault="003A0D1C" w:rsidP="00DD17D0">
            <w:pPr>
              <w:pStyle w:val="ab"/>
              <w:snapToGrid w:val="0"/>
              <w:spacing w:after="0"/>
              <w:ind w:left="-113" w:right="-57"/>
              <w:jc w:val="center"/>
            </w:pPr>
            <w:r w:rsidRPr="00757082">
              <w:t>дека</w:t>
            </w:r>
            <w:r w:rsidR="001B0F92" w:rsidRPr="00757082">
              <w:t>брь</w:t>
            </w:r>
            <w:r w:rsidR="0086290D" w:rsidRPr="00757082">
              <w:t xml:space="preserve"> 2025 года</w:t>
            </w:r>
          </w:p>
          <w:p w:rsidR="0086290D" w:rsidRPr="00757082" w:rsidRDefault="0086290D" w:rsidP="00DD17D0">
            <w:pPr>
              <w:pStyle w:val="ab"/>
              <w:snapToGrid w:val="0"/>
              <w:spacing w:after="0"/>
              <w:ind w:left="-113" w:right="-57"/>
              <w:jc w:val="center"/>
            </w:pPr>
            <w:r w:rsidRPr="00757082">
              <w:t>в % к</w:t>
            </w:r>
          </w:p>
        </w:tc>
      </w:tr>
      <w:tr w:rsidR="00C524EC" w:rsidRPr="00757082" w:rsidTr="00C524EC">
        <w:trPr>
          <w:tblHeader/>
        </w:trPr>
        <w:tc>
          <w:tcPr>
            <w:tcW w:w="0" w:type="auto"/>
            <w:vMerge/>
            <w:tcBorders>
              <w:top w:val="single" w:sz="4" w:space="0" w:color="000000"/>
              <w:left w:val="single" w:sz="4" w:space="0" w:color="000000"/>
              <w:bottom w:val="single" w:sz="4" w:space="0" w:color="000000"/>
              <w:right w:val="nil"/>
            </w:tcBorders>
            <w:vAlign w:val="center"/>
            <w:hideMark/>
          </w:tcPr>
          <w:p w:rsidR="0086290D" w:rsidRPr="00757082" w:rsidRDefault="0086290D" w:rsidP="00DD17D0">
            <w:pPr>
              <w:suppressAutoHyphens/>
              <w:spacing w:after="0" w:line="240" w:lineRule="auto"/>
              <w:rPr>
                <w:rFonts w:ascii="Times New Roman" w:eastAsia="Times New Roman" w:hAnsi="Times New Roman" w:cs="Times New Roman"/>
                <w:sz w:val="24"/>
                <w:szCs w:val="24"/>
                <w:lang w:eastAsia="ar-SA"/>
              </w:rPr>
            </w:pPr>
          </w:p>
        </w:tc>
        <w:tc>
          <w:tcPr>
            <w:tcW w:w="0" w:type="auto"/>
            <w:vMerge/>
            <w:tcBorders>
              <w:top w:val="single" w:sz="4" w:space="0" w:color="000000"/>
              <w:left w:val="single" w:sz="4" w:space="0" w:color="000000"/>
              <w:bottom w:val="single" w:sz="4" w:space="0" w:color="000000"/>
              <w:right w:val="nil"/>
            </w:tcBorders>
            <w:vAlign w:val="center"/>
            <w:hideMark/>
          </w:tcPr>
          <w:p w:rsidR="0086290D" w:rsidRPr="00757082" w:rsidRDefault="0086290D" w:rsidP="00DD17D0">
            <w:pPr>
              <w:suppressAutoHyphens/>
              <w:spacing w:after="0" w:line="240" w:lineRule="auto"/>
              <w:ind w:left="-113" w:right="-57"/>
              <w:jc w:val="center"/>
              <w:rPr>
                <w:rFonts w:ascii="Times New Roman" w:eastAsia="Times New Roman" w:hAnsi="Times New Roman" w:cs="Times New Roman"/>
                <w:sz w:val="24"/>
                <w:szCs w:val="24"/>
                <w:lang w:eastAsia="ar-SA"/>
              </w:rPr>
            </w:pPr>
          </w:p>
        </w:tc>
        <w:tc>
          <w:tcPr>
            <w:tcW w:w="0" w:type="auto"/>
            <w:vMerge/>
            <w:tcBorders>
              <w:top w:val="single" w:sz="4" w:space="0" w:color="000000"/>
              <w:left w:val="single" w:sz="4" w:space="0" w:color="000000"/>
              <w:bottom w:val="single" w:sz="4" w:space="0" w:color="000000"/>
              <w:right w:val="nil"/>
            </w:tcBorders>
            <w:vAlign w:val="center"/>
            <w:hideMark/>
          </w:tcPr>
          <w:p w:rsidR="0086290D" w:rsidRPr="00757082" w:rsidRDefault="0086290D" w:rsidP="00DD17D0">
            <w:pPr>
              <w:suppressAutoHyphens/>
              <w:spacing w:after="0" w:line="240" w:lineRule="auto"/>
              <w:ind w:left="-113" w:right="-57"/>
              <w:jc w:val="center"/>
              <w:rPr>
                <w:rFonts w:ascii="Times New Roman" w:eastAsia="Times New Roman" w:hAnsi="Times New Roman" w:cs="Times New Roman"/>
                <w:sz w:val="24"/>
                <w:szCs w:val="24"/>
                <w:lang w:eastAsia="ar-SA"/>
              </w:rPr>
            </w:pPr>
          </w:p>
        </w:tc>
        <w:tc>
          <w:tcPr>
            <w:tcW w:w="0" w:type="auto"/>
            <w:vMerge/>
            <w:tcBorders>
              <w:top w:val="single" w:sz="4" w:space="0" w:color="000000"/>
              <w:left w:val="single" w:sz="4" w:space="0" w:color="000000"/>
              <w:bottom w:val="single" w:sz="4" w:space="0" w:color="000000"/>
              <w:right w:val="nil"/>
            </w:tcBorders>
            <w:vAlign w:val="center"/>
            <w:hideMark/>
          </w:tcPr>
          <w:p w:rsidR="0086290D" w:rsidRPr="00757082" w:rsidRDefault="0086290D" w:rsidP="00DD17D0">
            <w:pPr>
              <w:suppressAutoHyphens/>
              <w:spacing w:after="0" w:line="240" w:lineRule="auto"/>
              <w:ind w:left="-113" w:right="-57"/>
              <w:jc w:val="center"/>
              <w:rPr>
                <w:rFonts w:ascii="Times New Roman" w:eastAsia="Times New Roman" w:hAnsi="Times New Roman" w:cs="Times New Roman"/>
                <w:sz w:val="24"/>
                <w:szCs w:val="24"/>
                <w:lang w:eastAsia="ar-SA"/>
              </w:rPr>
            </w:pPr>
          </w:p>
        </w:tc>
        <w:tc>
          <w:tcPr>
            <w:tcW w:w="0" w:type="auto"/>
            <w:tcBorders>
              <w:top w:val="single" w:sz="4" w:space="0" w:color="000000"/>
              <w:left w:val="single" w:sz="4" w:space="0" w:color="000000"/>
              <w:bottom w:val="single" w:sz="4" w:space="0" w:color="000000"/>
              <w:right w:val="nil"/>
            </w:tcBorders>
            <w:vAlign w:val="center"/>
            <w:hideMark/>
          </w:tcPr>
          <w:p w:rsidR="00942D7E" w:rsidRPr="00757082" w:rsidRDefault="003A0D1C" w:rsidP="00DD17D0">
            <w:pPr>
              <w:pStyle w:val="ab"/>
              <w:snapToGrid w:val="0"/>
              <w:spacing w:after="0"/>
              <w:ind w:left="-113" w:right="-57"/>
              <w:jc w:val="center"/>
            </w:pPr>
            <w:r w:rsidRPr="00757082">
              <w:t>дека</w:t>
            </w:r>
            <w:r w:rsidR="001B0F92" w:rsidRPr="00757082">
              <w:t>брю</w:t>
            </w:r>
          </w:p>
          <w:p w:rsidR="0086290D" w:rsidRPr="00757082" w:rsidRDefault="0086290D" w:rsidP="00DD17D0">
            <w:pPr>
              <w:pStyle w:val="ab"/>
              <w:snapToGrid w:val="0"/>
              <w:spacing w:after="0"/>
              <w:ind w:left="-113" w:right="-57"/>
              <w:jc w:val="center"/>
            </w:pPr>
            <w:r w:rsidRPr="00757082">
              <w:t>2024 г.</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6290D" w:rsidRPr="00757082" w:rsidRDefault="003A0D1C" w:rsidP="00DD17D0">
            <w:pPr>
              <w:pStyle w:val="ab"/>
              <w:snapToGrid w:val="0"/>
              <w:spacing w:after="0"/>
              <w:ind w:left="-113" w:right="-57"/>
              <w:jc w:val="center"/>
            </w:pPr>
            <w:r w:rsidRPr="00757082">
              <w:t xml:space="preserve">ноябрю </w:t>
            </w:r>
            <w:r w:rsidR="0086290D" w:rsidRPr="00757082">
              <w:t>2025 г.</w:t>
            </w:r>
          </w:p>
        </w:tc>
      </w:tr>
      <w:tr w:rsidR="00C524EC" w:rsidRPr="00757082" w:rsidTr="00C524EC">
        <w:tc>
          <w:tcPr>
            <w:tcW w:w="0" w:type="auto"/>
            <w:tcBorders>
              <w:top w:val="single" w:sz="4" w:space="0" w:color="000000"/>
              <w:left w:val="single" w:sz="4" w:space="0" w:color="000000"/>
              <w:bottom w:val="single" w:sz="4" w:space="0" w:color="000000"/>
              <w:right w:val="nil"/>
            </w:tcBorders>
            <w:hideMark/>
          </w:tcPr>
          <w:p w:rsidR="0086290D" w:rsidRPr="00757082" w:rsidRDefault="0086290D" w:rsidP="002E70A9">
            <w:pPr>
              <w:pStyle w:val="ab"/>
              <w:snapToGrid w:val="0"/>
              <w:spacing w:after="0"/>
              <w:jc w:val="both"/>
            </w:pPr>
            <w:r w:rsidRPr="00757082">
              <w:t>Отгружено товаров собственного производства, выполнено раб</w:t>
            </w:r>
            <w:r w:rsidR="00E76831" w:rsidRPr="00757082">
              <w:t>от и услуг собственными силами</w:t>
            </w:r>
          </w:p>
        </w:tc>
        <w:tc>
          <w:tcPr>
            <w:tcW w:w="0" w:type="auto"/>
            <w:tcBorders>
              <w:top w:val="single" w:sz="4" w:space="0" w:color="000000"/>
              <w:left w:val="single" w:sz="4" w:space="0" w:color="000000"/>
              <w:bottom w:val="single" w:sz="4" w:space="0" w:color="000000"/>
              <w:right w:val="nil"/>
            </w:tcBorders>
            <w:vAlign w:val="center"/>
            <w:hideMark/>
          </w:tcPr>
          <w:p w:rsidR="0086290D" w:rsidRPr="00757082" w:rsidRDefault="0086290D" w:rsidP="00DD17D0">
            <w:pPr>
              <w:suppressAutoHyphens/>
              <w:snapToGrid w:val="0"/>
              <w:spacing w:after="0" w:line="240" w:lineRule="auto"/>
              <w:ind w:left="-113" w:right="-57"/>
              <w:jc w:val="center"/>
              <w:rPr>
                <w:rFonts w:ascii="Times New Roman" w:hAnsi="Times New Roman" w:cs="Times New Roman"/>
                <w:sz w:val="24"/>
                <w:szCs w:val="24"/>
                <w:lang w:eastAsia="ar-SA"/>
              </w:rPr>
            </w:pPr>
            <w:r w:rsidRPr="00757082">
              <w:rPr>
                <w:rFonts w:ascii="Times New Roman" w:hAnsi="Times New Roman" w:cs="Times New Roman"/>
                <w:sz w:val="24"/>
                <w:szCs w:val="24"/>
              </w:rPr>
              <w:t>млн. руб.</w:t>
            </w:r>
          </w:p>
        </w:tc>
        <w:tc>
          <w:tcPr>
            <w:tcW w:w="0" w:type="auto"/>
            <w:tcBorders>
              <w:top w:val="single" w:sz="4" w:space="0" w:color="000000"/>
              <w:left w:val="single" w:sz="4" w:space="0" w:color="000000"/>
              <w:bottom w:val="single" w:sz="4" w:space="0" w:color="000000"/>
              <w:right w:val="nil"/>
            </w:tcBorders>
            <w:vAlign w:val="center"/>
            <w:hideMark/>
          </w:tcPr>
          <w:p w:rsidR="0086290D" w:rsidRPr="00757082" w:rsidRDefault="002E70A9" w:rsidP="00DD17D0">
            <w:pPr>
              <w:pStyle w:val="ab"/>
              <w:snapToGrid w:val="0"/>
              <w:spacing w:after="0"/>
              <w:ind w:left="-113" w:right="-57"/>
              <w:jc w:val="center"/>
            </w:pPr>
            <w:r>
              <w:t>47 087,6</w:t>
            </w:r>
          </w:p>
        </w:tc>
        <w:tc>
          <w:tcPr>
            <w:tcW w:w="0" w:type="auto"/>
            <w:tcBorders>
              <w:top w:val="single" w:sz="4" w:space="0" w:color="000000"/>
              <w:left w:val="single" w:sz="4" w:space="0" w:color="000000"/>
              <w:bottom w:val="single" w:sz="4" w:space="0" w:color="000000"/>
              <w:right w:val="nil"/>
            </w:tcBorders>
            <w:vAlign w:val="center"/>
            <w:hideMark/>
          </w:tcPr>
          <w:p w:rsidR="0086290D" w:rsidRPr="00757082" w:rsidRDefault="002E70A9" w:rsidP="00DD17D0">
            <w:pPr>
              <w:pStyle w:val="ab"/>
              <w:snapToGrid w:val="0"/>
              <w:spacing w:after="0"/>
              <w:ind w:left="-113" w:right="-57"/>
              <w:jc w:val="center"/>
            </w:pPr>
            <w:r>
              <w:t>105,1</w:t>
            </w:r>
          </w:p>
        </w:tc>
        <w:tc>
          <w:tcPr>
            <w:tcW w:w="0" w:type="auto"/>
            <w:tcBorders>
              <w:top w:val="single" w:sz="4" w:space="0" w:color="000000"/>
              <w:left w:val="single" w:sz="4" w:space="0" w:color="000000"/>
              <w:bottom w:val="single" w:sz="4" w:space="0" w:color="000000"/>
              <w:right w:val="nil"/>
            </w:tcBorders>
            <w:vAlign w:val="center"/>
            <w:hideMark/>
          </w:tcPr>
          <w:p w:rsidR="0086290D" w:rsidRPr="00757082" w:rsidRDefault="007147C2" w:rsidP="00DD17D0">
            <w:pPr>
              <w:pStyle w:val="ab"/>
              <w:snapToGrid w:val="0"/>
              <w:spacing w:after="0"/>
              <w:ind w:left="-113" w:right="-57"/>
              <w:jc w:val="center"/>
            </w:pPr>
            <w:r>
              <w:t>82,4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6290D" w:rsidRPr="00757082" w:rsidRDefault="003E7DEA" w:rsidP="00DD17D0">
            <w:pPr>
              <w:pStyle w:val="ab"/>
              <w:snapToGrid w:val="0"/>
              <w:spacing w:after="0"/>
              <w:ind w:left="-113" w:right="-57"/>
              <w:jc w:val="center"/>
            </w:pPr>
            <w:r w:rsidRPr="00757082">
              <w:t>94,6</w:t>
            </w:r>
          </w:p>
        </w:tc>
      </w:tr>
      <w:tr w:rsidR="00C524EC" w:rsidRPr="00757082" w:rsidTr="00C524EC">
        <w:trPr>
          <w:trHeight w:val="254"/>
        </w:trPr>
        <w:tc>
          <w:tcPr>
            <w:tcW w:w="0" w:type="auto"/>
            <w:tcBorders>
              <w:top w:val="single" w:sz="4" w:space="0" w:color="000000"/>
              <w:left w:val="single" w:sz="4" w:space="0" w:color="000000"/>
              <w:bottom w:val="single" w:sz="4" w:space="0" w:color="000000"/>
              <w:right w:val="nil"/>
            </w:tcBorders>
            <w:hideMark/>
          </w:tcPr>
          <w:p w:rsidR="0086290D" w:rsidRPr="00757082" w:rsidRDefault="0086290D" w:rsidP="00DD17D0">
            <w:pPr>
              <w:pStyle w:val="ab"/>
              <w:snapToGrid w:val="0"/>
              <w:spacing w:after="0"/>
              <w:jc w:val="both"/>
            </w:pPr>
            <w:r w:rsidRPr="00757082">
              <w:t xml:space="preserve">в том числе: </w:t>
            </w:r>
          </w:p>
        </w:tc>
        <w:tc>
          <w:tcPr>
            <w:tcW w:w="0" w:type="auto"/>
            <w:tcBorders>
              <w:top w:val="single" w:sz="4" w:space="0" w:color="000000"/>
              <w:left w:val="single" w:sz="4" w:space="0" w:color="000000"/>
              <w:bottom w:val="single" w:sz="4" w:space="0" w:color="000000"/>
              <w:right w:val="nil"/>
            </w:tcBorders>
            <w:vAlign w:val="center"/>
          </w:tcPr>
          <w:p w:rsidR="0086290D" w:rsidRPr="00757082" w:rsidRDefault="0086290D" w:rsidP="00DD17D0">
            <w:pPr>
              <w:suppressAutoHyphens/>
              <w:snapToGrid w:val="0"/>
              <w:spacing w:after="0" w:line="240" w:lineRule="auto"/>
              <w:ind w:left="-113" w:right="-57"/>
              <w:jc w:val="center"/>
              <w:rPr>
                <w:rFonts w:ascii="Times New Roman" w:hAnsi="Times New Roman" w:cs="Times New Roman"/>
                <w:sz w:val="24"/>
                <w:szCs w:val="24"/>
                <w:highlight w:val="yellow"/>
                <w:lang w:eastAsia="ar-SA"/>
              </w:rPr>
            </w:pPr>
          </w:p>
        </w:tc>
        <w:tc>
          <w:tcPr>
            <w:tcW w:w="0" w:type="auto"/>
            <w:tcBorders>
              <w:top w:val="single" w:sz="4" w:space="0" w:color="000000"/>
              <w:left w:val="single" w:sz="4" w:space="0" w:color="000000"/>
              <w:bottom w:val="single" w:sz="4" w:space="0" w:color="000000"/>
              <w:right w:val="nil"/>
            </w:tcBorders>
            <w:vAlign w:val="center"/>
          </w:tcPr>
          <w:p w:rsidR="0086290D" w:rsidRPr="00757082" w:rsidRDefault="0086290D" w:rsidP="00DD17D0">
            <w:pPr>
              <w:pStyle w:val="ab"/>
              <w:snapToGrid w:val="0"/>
              <w:spacing w:after="0"/>
              <w:ind w:left="-113" w:right="-57"/>
              <w:jc w:val="center"/>
              <w:rPr>
                <w:highlight w:val="yellow"/>
              </w:rPr>
            </w:pPr>
          </w:p>
        </w:tc>
        <w:tc>
          <w:tcPr>
            <w:tcW w:w="0" w:type="auto"/>
            <w:tcBorders>
              <w:top w:val="single" w:sz="4" w:space="0" w:color="000000"/>
              <w:left w:val="single" w:sz="4" w:space="0" w:color="000000"/>
              <w:bottom w:val="single" w:sz="4" w:space="0" w:color="000000"/>
              <w:right w:val="nil"/>
            </w:tcBorders>
            <w:vAlign w:val="center"/>
          </w:tcPr>
          <w:p w:rsidR="0086290D" w:rsidRPr="00757082" w:rsidRDefault="0086290D" w:rsidP="00DD17D0">
            <w:pPr>
              <w:pStyle w:val="ab"/>
              <w:snapToGrid w:val="0"/>
              <w:spacing w:after="0"/>
              <w:ind w:left="-113" w:right="-57"/>
              <w:jc w:val="center"/>
              <w:rPr>
                <w:highlight w:val="yellow"/>
              </w:rPr>
            </w:pPr>
          </w:p>
        </w:tc>
        <w:tc>
          <w:tcPr>
            <w:tcW w:w="0" w:type="auto"/>
            <w:tcBorders>
              <w:top w:val="single" w:sz="4" w:space="0" w:color="000000"/>
              <w:left w:val="single" w:sz="4" w:space="0" w:color="000000"/>
              <w:bottom w:val="single" w:sz="4" w:space="0" w:color="000000"/>
              <w:right w:val="nil"/>
            </w:tcBorders>
            <w:vAlign w:val="center"/>
          </w:tcPr>
          <w:p w:rsidR="0086290D" w:rsidRPr="00757082" w:rsidRDefault="0086290D" w:rsidP="00DD17D0">
            <w:pPr>
              <w:pStyle w:val="ab"/>
              <w:snapToGrid w:val="0"/>
              <w:spacing w:after="0"/>
              <w:ind w:left="-113" w:right="-57"/>
              <w:jc w:val="center"/>
              <w:rPr>
                <w:highlight w:val="yellow"/>
              </w:rPr>
            </w:pPr>
          </w:p>
        </w:tc>
        <w:tc>
          <w:tcPr>
            <w:tcW w:w="0" w:type="auto"/>
            <w:tcBorders>
              <w:top w:val="single" w:sz="4" w:space="0" w:color="000000"/>
              <w:left w:val="single" w:sz="4" w:space="0" w:color="000000"/>
              <w:bottom w:val="single" w:sz="4" w:space="0" w:color="000000"/>
              <w:right w:val="single" w:sz="4" w:space="0" w:color="000000"/>
            </w:tcBorders>
            <w:vAlign w:val="center"/>
          </w:tcPr>
          <w:p w:rsidR="0086290D" w:rsidRPr="00757082" w:rsidRDefault="0086290D" w:rsidP="00DD17D0">
            <w:pPr>
              <w:pStyle w:val="ab"/>
              <w:snapToGrid w:val="0"/>
              <w:spacing w:after="0"/>
              <w:ind w:left="-113" w:right="-57"/>
              <w:jc w:val="center"/>
              <w:rPr>
                <w:highlight w:val="yellow"/>
              </w:rPr>
            </w:pPr>
          </w:p>
        </w:tc>
      </w:tr>
      <w:tr w:rsidR="00C524EC" w:rsidRPr="00757082" w:rsidTr="00C524EC">
        <w:tc>
          <w:tcPr>
            <w:tcW w:w="0" w:type="auto"/>
            <w:tcBorders>
              <w:top w:val="single" w:sz="4" w:space="0" w:color="000000"/>
              <w:left w:val="single" w:sz="4" w:space="0" w:color="000000"/>
              <w:bottom w:val="single" w:sz="4" w:space="0" w:color="000000"/>
              <w:right w:val="nil"/>
            </w:tcBorders>
            <w:hideMark/>
          </w:tcPr>
          <w:p w:rsidR="0086290D" w:rsidRPr="00757082" w:rsidRDefault="0086290D" w:rsidP="00DD17D0">
            <w:pPr>
              <w:pStyle w:val="ab"/>
              <w:snapToGrid w:val="0"/>
              <w:spacing w:after="0"/>
              <w:jc w:val="both"/>
            </w:pPr>
            <w:r w:rsidRPr="00757082">
              <w:t>обрабатывающие производства</w:t>
            </w:r>
          </w:p>
        </w:tc>
        <w:tc>
          <w:tcPr>
            <w:tcW w:w="0" w:type="auto"/>
            <w:tcBorders>
              <w:top w:val="single" w:sz="4" w:space="0" w:color="000000"/>
              <w:left w:val="single" w:sz="4" w:space="0" w:color="000000"/>
              <w:bottom w:val="single" w:sz="4" w:space="0" w:color="000000"/>
              <w:right w:val="nil"/>
            </w:tcBorders>
            <w:vAlign w:val="center"/>
            <w:hideMark/>
          </w:tcPr>
          <w:p w:rsidR="0086290D" w:rsidRPr="00757082" w:rsidRDefault="0086290D" w:rsidP="00DD17D0">
            <w:pPr>
              <w:suppressAutoHyphens/>
              <w:snapToGrid w:val="0"/>
              <w:spacing w:after="0" w:line="240" w:lineRule="auto"/>
              <w:ind w:left="-113" w:right="-57"/>
              <w:jc w:val="center"/>
              <w:rPr>
                <w:rFonts w:ascii="Times New Roman" w:hAnsi="Times New Roman" w:cs="Times New Roman"/>
                <w:sz w:val="24"/>
                <w:szCs w:val="24"/>
                <w:lang w:eastAsia="ar-SA"/>
              </w:rPr>
            </w:pPr>
            <w:r w:rsidRPr="00757082">
              <w:rPr>
                <w:rFonts w:ascii="Times New Roman" w:hAnsi="Times New Roman" w:cs="Times New Roman"/>
                <w:sz w:val="24"/>
                <w:szCs w:val="24"/>
              </w:rPr>
              <w:t>млн. руб.</w:t>
            </w:r>
          </w:p>
        </w:tc>
        <w:tc>
          <w:tcPr>
            <w:tcW w:w="0" w:type="auto"/>
            <w:tcBorders>
              <w:top w:val="single" w:sz="4" w:space="0" w:color="000000"/>
              <w:left w:val="single" w:sz="4" w:space="0" w:color="000000"/>
              <w:bottom w:val="single" w:sz="4" w:space="0" w:color="000000"/>
              <w:right w:val="nil"/>
            </w:tcBorders>
            <w:vAlign w:val="center"/>
            <w:hideMark/>
          </w:tcPr>
          <w:p w:rsidR="0086290D" w:rsidRPr="007147C2" w:rsidRDefault="007147C2" w:rsidP="00DD17D0">
            <w:pPr>
              <w:suppressAutoHyphens/>
              <w:spacing w:after="0" w:line="240" w:lineRule="auto"/>
              <w:ind w:left="-113" w:right="-57"/>
              <w:jc w:val="center"/>
              <w:rPr>
                <w:rFonts w:ascii="Times New Roman" w:hAnsi="Times New Roman" w:cs="Times New Roman"/>
                <w:sz w:val="24"/>
                <w:szCs w:val="24"/>
                <w:lang w:eastAsia="ar-SA"/>
              </w:rPr>
            </w:pPr>
            <w:r w:rsidRPr="007147C2">
              <w:rPr>
                <w:rFonts w:ascii="Times New Roman" w:hAnsi="Times New Roman" w:cs="Times New Roman"/>
                <w:sz w:val="24"/>
                <w:szCs w:val="24"/>
              </w:rPr>
              <w:t>39286,9</w:t>
            </w:r>
          </w:p>
        </w:tc>
        <w:tc>
          <w:tcPr>
            <w:tcW w:w="0" w:type="auto"/>
            <w:tcBorders>
              <w:top w:val="single" w:sz="4" w:space="0" w:color="000000"/>
              <w:left w:val="single" w:sz="4" w:space="0" w:color="000000"/>
              <w:bottom w:val="single" w:sz="4" w:space="0" w:color="000000"/>
              <w:right w:val="nil"/>
            </w:tcBorders>
            <w:vAlign w:val="center"/>
            <w:hideMark/>
          </w:tcPr>
          <w:p w:rsidR="0086290D" w:rsidRPr="00757082" w:rsidRDefault="007147C2" w:rsidP="007147C2">
            <w:pPr>
              <w:pStyle w:val="ab"/>
              <w:snapToGrid w:val="0"/>
              <w:spacing w:after="0"/>
              <w:ind w:left="-113" w:right="-57"/>
              <w:jc w:val="center"/>
            </w:pPr>
            <w:r>
              <w:t>104,2</w:t>
            </w:r>
          </w:p>
        </w:tc>
        <w:tc>
          <w:tcPr>
            <w:tcW w:w="0" w:type="auto"/>
            <w:tcBorders>
              <w:top w:val="single" w:sz="4" w:space="0" w:color="000000"/>
              <w:left w:val="single" w:sz="4" w:space="0" w:color="000000"/>
              <w:bottom w:val="single" w:sz="4" w:space="0" w:color="000000"/>
              <w:right w:val="nil"/>
            </w:tcBorders>
            <w:vAlign w:val="center"/>
            <w:hideMark/>
          </w:tcPr>
          <w:p w:rsidR="0086290D" w:rsidRPr="00757082" w:rsidRDefault="007147C2" w:rsidP="00DD17D0">
            <w:pPr>
              <w:pStyle w:val="ab"/>
              <w:snapToGrid w:val="0"/>
              <w:spacing w:after="0"/>
              <w:ind w:left="-113" w:right="-57"/>
              <w:jc w:val="center"/>
            </w:pPr>
            <w:r>
              <w:t>78,6</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6290D" w:rsidRPr="00757082" w:rsidRDefault="003E7DEA" w:rsidP="00DD17D0">
            <w:pPr>
              <w:suppressAutoHyphens/>
              <w:spacing w:after="0" w:line="240" w:lineRule="auto"/>
              <w:ind w:left="-113" w:right="-57"/>
              <w:jc w:val="center"/>
              <w:rPr>
                <w:rFonts w:ascii="Times New Roman" w:hAnsi="Times New Roman" w:cs="Times New Roman"/>
                <w:sz w:val="24"/>
                <w:szCs w:val="24"/>
                <w:lang w:eastAsia="ar-SA"/>
              </w:rPr>
            </w:pPr>
            <w:r w:rsidRPr="00757082">
              <w:rPr>
                <w:rFonts w:ascii="Times New Roman" w:hAnsi="Times New Roman" w:cs="Times New Roman"/>
                <w:sz w:val="24"/>
                <w:szCs w:val="24"/>
                <w:lang w:eastAsia="ar-SA"/>
              </w:rPr>
              <w:t>83,9</w:t>
            </w:r>
          </w:p>
        </w:tc>
      </w:tr>
      <w:tr w:rsidR="00C524EC" w:rsidRPr="00757082" w:rsidTr="00C524EC">
        <w:trPr>
          <w:trHeight w:val="70"/>
        </w:trPr>
        <w:tc>
          <w:tcPr>
            <w:tcW w:w="0" w:type="auto"/>
            <w:tcBorders>
              <w:top w:val="single" w:sz="4" w:space="0" w:color="000000"/>
              <w:left w:val="single" w:sz="4" w:space="0" w:color="000000"/>
              <w:bottom w:val="single" w:sz="4" w:space="0" w:color="000000"/>
              <w:right w:val="nil"/>
            </w:tcBorders>
            <w:vAlign w:val="bottom"/>
            <w:hideMark/>
          </w:tcPr>
          <w:p w:rsidR="0086290D" w:rsidRPr="00757082" w:rsidRDefault="0086290D" w:rsidP="00DD17D0">
            <w:pPr>
              <w:pStyle w:val="ab"/>
              <w:snapToGrid w:val="0"/>
              <w:spacing w:after="0"/>
              <w:jc w:val="both"/>
            </w:pPr>
            <w:r w:rsidRPr="00757082">
              <w:t>обеспечение электрической энергией, газом и паром; кондиционирование воздуха</w:t>
            </w:r>
          </w:p>
        </w:tc>
        <w:tc>
          <w:tcPr>
            <w:tcW w:w="0" w:type="auto"/>
            <w:tcBorders>
              <w:top w:val="single" w:sz="4" w:space="0" w:color="000000"/>
              <w:left w:val="single" w:sz="4" w:space="0" w:color="000000"/>
              <w:bottom w:val="single" w:sz="4" w:space="0" w:color="000000"/>
              <w:right w:val="nil"/>
            </w:tcBorders>
            <w:vAlign w:val="center"/>
            <w:hideMark/>
          </w:tcPr>
          <w:p w:rsidR="0086290D" w:rsidRPr="00757082" w:rsidRDefault="0086290D" w:rsidP="00DD17D0">
            <w:pPr>
              <w:suppressAutoHyphens/>
              <w:snapToGrid w:val="0"/>
              <w:spacing w:after="0" w:line="240" w:lineRule="auto"/>
              <w:ind w:left="-113" w:right="-57"/>
              <w:jc w:val="center"/>
              <w:rPr>
                <w:rFonts w:ascii="Times New Roman" w:hAnsi="Times New Roman" w:cs="Times New Roman"/>
                <w:sz w:val="24"/>
                <w:szCs w:val="24"/>
                <w:lang w:eastAsia="ar-SA"/>
              </w:rPr>
            </w:pPr>
            <w:r w:rsidRPr="00757082">
              <w:rPr>
                <w:rFonts w:ascii="Times New Roman" w:hAnsi="Times New Roman" w:cs="Times New Roman"/>
                <w:sz w:val="24"/>
                <w:szCs w:val="24"/>
              </w:rPr>
              <w:t>млн. руб.</w:t>
            </w:r>
          </w:p>
        </w:tc>
        <w:tc>
          <w:tcPr>
            <w:tcW w:w="0" w:type="auto"/>
            <w:tcBorders>
              <w:top w:val="single" w:sz="4" w:space="0" w:color="000000"/>
              <w:left w:val="single" w:sz="4" w:space="0" w:color="000000"/>
              <w:bottom w:val="single" w:sz="4" w:space="0" w:color="000000"/>
              <w:right w:val="nil"/>
            </w:tcBorders>
            <w:vAlign w:val="center"/>
            <w:hideMark/>
          </w:tcPr>
          <w:p w:rsidR="0086290D" w:rsidRPr="007147C2" w:rsidRDefault="007147C2" w:rsidP="00DD17D0">
            <w:pPr>
              <w:pStyle w:val="ab"/>
              <w:snapToGrid w:val="0"/>
              <w:spacing w:after="0"/>
              <w:ind w:left="-113" w:right="-57"/>
              <w:jc w:val="center"/>
            </w:pPr>
            <w:r w:rsidRPr="007147C2">
              <w:t>2209,4</w:t>
            </w:r>
          </w:p>
        </w:tc>
        <w:tc>
          <w:tcPr>
            <w:tcW w:w="0" w:type="auto"/>
            <w:tcBorders>
              <w:top w:val="single" w:sz="4" w:space="0" w:color="000000"/>
              <w:left w:val="single" w:sz="4" w:space="0" w:color="000000"/>
              <w:bottom w:val="single" w:sz="4" w:space="0" w:color="000000"/>
              <w:right w:val="nil"/>
            </w:tcBorders>
            <w:vAlign w:val="center"/>
            <w:hideMark/>
          </w:tcPr>
          <w:p w:rsidR="0086290D" w:rsidRPr="00757082" w:rsidRDefault="007147C2" w:rsidP="00DD17D0">
            <w:pPr>
              <w:pStyle w:val="ab"/>
              <w:snapToGrid w:val="0"/>
              <w:spacing w:after="0"/>
              <w:ind w:left="-113" w:right="-57"/>
              <w:jc w:val="center"/>
            </w:pPr>
            <w:r>
              <w:t>105,9</w:t>
            </w:r>
          </w:p>
        </w:tc>
        <w:tc>
          <w:tcPr>
            <w:tcW w:w="0" w:type="auto"/>
            <w:tcBorders>
              <w:top w:val="single" w:sz="4" w:space="0" w:color="000000"/>
              <w:left w:val="single" w:sz="4" w:space="0" w:color="000000"/>
              <w:bottom w:val="single" w:sz="4" w:space="0" w:color="000000"/>
              <w:right w:val="nil"/>
            </w:tcBorders>
            <w:vAlign w:val="center"/>
            <w:hideMark/>
          </w:tcPr>
          <w:p w:rsidR="0086290D" w:rsidRPr="00757082" w:rsidRDefault="007147C2" w:rsidP="00DD17D0">
            <w:pPr>
              <w:pStyle w:val="ab"/>
              <w:snapToGrid w:val="0"/>
              <w:spacing w:after="0"/>
              <w:ind w:left="-113" w:right="-57"/>
              <w:jc w:val="center"/>
            </w:pPr>
            <w:r>
              <w:t>105,9</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6290D" w:rsidRPr="00757082" w:rsidRDefault="00414D67" w:rsidP="00DD17D0">
            <w:pPr>
              <w:pStyle w:val="ab"/>
              <w:snapToGrid w:val="0"/>
              <w:spacing w:after="0"/>
              <w:ind w:left="-113" w:right="-57"/>
              <w:jc w:val="center"/>
            </w:pPr>
            <w:r w:rsidRPr="00757082">
              <w:t>325,8</w:t>
            </w:r>
          </w:p>
        </w:tc>
      </w:tr>
      <w:tr w:rsidR="00C524EC" w:rsidRPr="00757082" w:rsidTr="00C524EC">
        <w:trPr>
          <w:trHeight w:val="70"/>
        </w:trPr>
        <w:tc>
          <w:tcPr>
            <w:tcW w:w="0" w:type="auto"/>
            <w:tcBorders>
              <w:top w:val="single" w:sz="4" w:space="0" w:color="000000"/>
              <w:left w:val="single" w:sz="4" w:space="0" w:color="000000"/>
              <w:bottom w:val="single" w:sz="4" w:space="0" w:color="000000"/>
              <w:right w:val="nil"/>
            </w:tcBorders>
            <w:vAlign w:val="bottom"/>
            <w:hideMark/>
          </w:tcPr>
          <w:p w:rsidR="0086290D" w:rsidRPr="00757082" w:rsidRDefault="0086290D" w:rsidP="00DD17D0">
            <w:pPr>
              <w:pStyle w:val="ab"/>
              <w:snapToGrid w:val="0"/>
              <w:spacing w:after="0"/>
              <w:jc w:val="both"/>
            </w:pPr>
            <w:r w:rsidRPr="00757082">
              <w:t>водоснабжение; водоотведение, организация сбора и утилизации отходов, деятельность по ликвидации загрязнений</w:t>
            </w:r>
          </w:p>
        </w:tc>
        <w:tc>
          <w:tcPr>
            <w:tcW w:w="0" w:type="auto"/>
            <w:tcBorders>
              <w:top w:val="single" w:sz="4" w:space="0" w:color="000000"/>
              <w:left w:val="single" w:sz="4" w:space="0" w:color="000000"/>
              <w:bottom w:val="single" w:sz="4" w:space="0" w:color="000000"/>
              <w:right w:val="nil"/>
            </w:tcBorders>
            <w:vAlign w:val="center"/>
            <w:hideMark/>
          </w:tcPr>
          <w:p w:rsidR="0086290D" w:rsidRPr="00757082" w:rsidRDefault="0086290D" w:rsidP="00DD17D0">
            <w:pPr>
              <w:suppressAutoHyphens/>
              <w:snapToGrid w:val="0"/>
              <w:spacing w:after="0" w:line="240" w:lineRule="auto"/>
              <w:ind w:left="-113" w:right="-57"/>
              <w:jc w:val="center"/>
              <w:rPr>
                <w:rFonts w:ascii="Times New Roman" w:hAnsi="Times New Roman" w:cs="Times New Roman"/>
                <w:sz w:val="24"/>
                <w:szCs w:val="24"/>
                <w:lang w:eastAsia="ar-SA"/>
              </w:rPr>
            </w:pPr>
            <w:r w:rsidRPr="00757082">
              <w:rPr>
                <w:rFonts w:ascii="Times New Roman" w:hAnsi="Times New Roman" w:cs="Times New Roman"/>
                <w:sz w:val="24"/>
                <w:szCs w:val="24"/>
              </w:rPr>
              <w:t>млн. руб.</w:t>
            </w:r>
          </w:p>
        </w:tc>
        <w:tc>
          <w:tcPr>
            <w:tcW w:w="0" w:type="auto"/>
            <w:tcBorders>
              <w:top w:val="single" w:sz="4" w:space="0" w:color="000000"/>
              <w:left w:val="single" w:sz="4" w:space="0" w:color="000000"/>
              <w:bottom w:val="single" w:sz="4" w:space="0" w:color="000000"/>
              <w:right w:val="nil"/>
            </w:tcBorders>
            <w:vAlign w:val="center"/>
            <w:hideMark/>
          </w:tcPr>
          <w:p w:rsidR="0086290D" w:rsidRPr="007147C2" w:rsidRDefault="007147C2" w:rsidP="00DD17D0">
            <w:pPr>
              <w:pStyle w:val="ab"/>
              <w:snapToGrid w:val="0"/>
              <w:spacing w:after="0"/>
              <w:ind w:left="-113" w:right="-57"/>
              <w:jc w:val="center"/>
            </w:pPr>
            <w:r w:rsidRPr="007147C2">
              <w:t>1139,8</w:t>
            </w:r>
          </w:p>
        </w:tc>
        <w:tc>
          <w:tcPr>
            <w:tcW w:w="0" w:type="auto"/>
            <w:tcBorders>
              <w:top w:val="single" w:sz="4" w:space="0" w:color="000000"/>
              <w:left w:val="single" w:sz="4" w:space="0" w:color="000000"/>
              <w:bottom w:val="single" w:sz="4" w:space="0" w:color="000000"/>
              <w:right w:val="nil"/>
            </w:tcBorders>
            <w:vAlign w:val="center"/>
            <w:hideMark/>
          </w:tcPr>
          <w:p w:rsidR="0086290D" w:rsidRPr="00757082" w:rsidRDefault="007147C2" w:rsidP="00DD17D0">
            <w:pPr>
              <w:pStyle w:val="ab"/>
              <w:snapToGrid w:val="0"/>
              <w:spacing w:after="0"/>
              <w:ind w:left="-113" w:right="-57"/>
              <w:jc w:val="center"/>
            </w:pPr>
            <w:r>
              <w:t>122,3</w:t>
            </w:r>
          </w:p>
        </w:tc>
        <w:tc>
          <w:tcPr>
            <w:tcW w:w="0" w:type="auto"/>
            <w:tcBorders>
              <w:top w:val="single" w:sz="4" w:space="0" w:color="000000"/>
              <w:left w:val="single" w:sz="4" w:space="0" w:color="000000"/>
              <w:bottom w:val="single" w:sz="4" w:space="0" w:color="000000"/>
              <w:right w:val="nil"/>
            </w:tcBorders>
            <w:vAlign w:val="center"/>
            <w:hideMark/>
          </w:tcPr>
          <w:p w:rsidR="0086290D" w:rsidRPr="00757082" w:rsidRDefault="0014206A" w:rsidP="007147C2">
            <w:pPr>
              <w:pStyle w:val="ab"/>
              <w:snapToGrid w:val="0"/>
              <w:spacing w:after="0"/>
              <w:ind w:left="-113" w:right="-57"/>
              <w:jc w:val="center"/>
            </w:pPr>
            <w:r w:rsidRPr="00757082">
              <w:t>122,</w:t>
            </w:r>
            <w:r w:rsidR="007147C2">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6290D" w:rsidRPr="00757082" w:rsidRDefault="0014206A" w:rsidP="00DD17D0">
            <w:pPr>
              <w:pStyle w:val="ab"/>
              <w:snapToGrid w:val="0"/>
              <w:spacing w:after="0"/>
              <w:ind w:left="-113" w:right="-57"/>
              <w:jc w:val="center"/>
            </w:pPr>
            <w:r w:rsidRPr="00757082">
              <w:t>103,9</w:t>
            </w:r>
          </w:p>
        </w:tc>
      </w:tr>
      <w:tr w:rsidR="00C524EC" w:rsidRPr="00757082" w:rsidTr="00C524EC">
        <w:tc>
          <w:tcPr>
            <w:tcW w:w="0" w:type="auto"/>
            <w:tcBorders>
              <w:top w:val="single" w:sz="4" w:space="0" w:color="000000"/>
              <w:left w:val="single" w:sz="4" w:space="0" w:color="000000"/>
              <w:bottom w:val="single" w:sz="4" w:space="0" w:color="000000"/>
              <w:right w:val="nil"/>
            </w:tcBorders>
            <w:vAlign w:val="center"/>
            <w:hideMark/>
          </w:tcPr>
          <w:p w:rsidR="002D0C56" w:rsidRPr="00757082" w:rsidRDefault="002D0C56" w:rsidP="00F15F94">
            <w:pPr>
              <w:suppressAutoHyphens/>
              <w:snapToGrid w:val="0"/>
              <w:spacing w:after="0" w:line="240" w:lineRule="auto"/>
              <w:jc w:val="both"/>
              <w:rPr>
                <w:rFonts w:ascii="Times New Roman" w:hAnsi="Times New Roman" w:cs="Times New Roman"/>
                <w:sz w:val="24"/>
                <w:szCs w:val="24"/>
                <w:lang w:eastAsia="ar-SA"/>
              </w:rPr>
            </w:pPr>
            <w:r w:rsidRPr="00757082">
              <w:rPr>
                <w:rFonts w:ascii="Times New Roman" w:hAnsi="Times New Roman" w:cs="Times New Roman"/>
                <w:sz w:val="24"/>
                <w:szCs w:val="24"/>
              </w:rPr>
              <w:t>Инвестиции в основной капитал (без субъектов малого предпринимательства и объёма инвестиций, не наблюдаемых прямыми статистическими методами)</w:t>
            </w:r>
          </w:p>
        </w:tc>
        <w:tc>
          <w:tcPr>
            <w:tcW w:w="0" w:type="auto"/>
            <w:tcBorders>
              <w:top w:val="single" w:sz="4" w:space="0" w:color="000000"/>
              <w:left w:val="single" w:sz="4" w:space="0" w:color="000000"/>
              <w:bottom w:val="single" w:sz="4" w:space="0" w:color="000000"/>
              <w:right w:val="nil"/>
            </w:tcBorders>
            <w:vAlign w:val="center"/>
            <w:hideMark/>
          </w:tcPr>
          <w:p w:rsidR="002D0C56" w:rsidRPr="00757082" w:rsidRDefault="002D0C56" w:rsidP="00DD17D0">
            <w:pPr>
              <w:suppressAutoHyphens/>
              <w:snapToGrid w:val="0"/>
              <w:spacing w:after="0" w:line="240" w:lineRule="auto"/>
              <w:ind w:left="-113" w:right="-57"/>
              <w:jc w:val="center"/>
              <w:rPr>
                <w:rFonts w:ascii="Times New Roman" w:hAnsi="Times New Roman" w:cs="Times New Roman"/>
                <w:sz w:val="24"/>
                <w:szCs w:val="24"/>
                <w:lang w:eastAsia="ar-SA"/>
              </w:rPr>
            </w:pPr>
            <w:r w:rsidRPr="00757082">
              <w:rPr>
                <w:rFonts w:ascii="Times New Roman" w:hAnsi="Times New Roman" w:cs="Times New Roman"/>
                <w:sz w:val="24"/>
                <w:szCs w:val="24"/>
              </w:rPr>
              <w:t>млн. руб.</w:t>
            </w:r>
          </w:p>
        </w:tc>
        <w:tc>
          <w:tcPr>
            <w:tcW w:w="0" w:type="auto"/>
            <w:tcBorders>
              <w:top w:val="single" w:sz="4" w:space="0" w:color="000000"/>
              <w:left w:val="single" w:sz="4" w:space="0" w:color="000000"/>
              <w:bottom w:val="single" w:sz="4" w:space="0" w:color="000000"/>
              <w:right w:val="nil"/>
            </w:tcBorders>
            <w:vAlign w:val="center"/>
            <w:hideMark/>
          </w:tcPr>
          <w:p w:rsidR="002D0C56" w:rsidRPr="00757082" w:rsidRDefault="008703CF" w:rsidP="00DD17D0">
            <w:pPr>
              <w:pStyle w:val="ab"/>
              <w:snapToGrid w:val="0"/>
              <w:spacing w:after="0"/>
              <w:ind w:left="-113" w:right="-57"/>
              <w:jc w:val="center"/>
            </w:pPr>
            <w:r>
              <w:t>3 698,9</w:t>
            </w:r>
          </w:p>
        </w:tc>
        <w:tc>
          <w:tcPr>
            <w:tcW w:w="0" w:type="auto"/>
            <w:tcBorders>
              <w:top w:val="single" w:sz="4" w:space="0" w:color="000000"/>
              <w:left w:val="single" w:sz="4" w:space="0" w:color="000000"/>
              <w:bottom w:val="single" w:sz="4" w:space="0" w:color="000000"/>
              <w:right w:val="nil"/>
            </w:tcBorders>
            <w:vAlign w:val="center"/>
            <w:hideMark/>
          </w:tcPr>
          <w:p w:rsidR="002D0C56" w:rsidRPr="00757082" w:rsidRDefault="008703CF" w:rsidP="00DD17D0">
            <w:pPr>
              <w:pStyle w:val="ab"/>
              <w:snapToGrid w:val="0"/>
              <w:spacing w:after="0"/>
              <w:ind w:left="-113" w:right="-57"/>
              <w:jc w:val="center"/>
            </w:pPr>
            <w:r>
              <w:t>108,0</w:t>
            </w:r>
          </w:p>
        </w:tc>
        <w:tc>
          <w:tcPr>
            <w:tcW w:w="0" w:type="auto"/>
            <w:tcBorders>
              <w:top w:val="single" w:sz="4" w:space="0" w:color="000000"/>
              <w:left w:val="single" w:sz="4" w:space="0" w:color="000000"/>
              <w:bottom w:val="single" w:sz="4" w:space="0" w:color="000000"/>
              <w:right w:val="nil"/>
            </w:tcBorders>
            <w:vAlign w:val="center"/>
            <w:hideMark/>
          </w:tcPr>
          <w:p w:rsidR="002D0C56" w:rsidRPr="00757082" w:rsidRDefault="002D0C56" w:rsidP="00DD17D0">
            <w:pPr>
              <w:suppressAutoHyphens/>
              <w:spacing w:after="0" w:line="240" w:lineRule="auto"/>
              <w:ind w:left="-113" w:right="-57"/>
              <w:jc w:val="center"/>
              <w:rPr>
                <w:rFonts w:ascii="Times New Roman" w:hAnsi="Times New Roman" w:cs="Times New Roman"/>
                <w:sz w:val="24"/>
                <w:szCs w:val="24"/>
                <w:lang w:eastAsia="ar-SA"/>
              </w:rPr>
            </w:pPr>
            <w:r w:rsidRPr="00757082">
              <w:rPr>
                <w:rFonts w:ascii="Times New Roman" w:hAnsi="Times New Roman" w:cs="Times New Roman"/>
                <w:sz w:val="24"/>
                <w:szCs w:val="24"/>
              </w:rPr>
              <w:t>х</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D0C56" w:rsidRPr="00757082" w:rsidRDefault="002D0C56" w:rsidP="00DD17D0">
            <w:pPr>
              <w:suppressAutoHyphens/>
              <w:spacing w:after="0" w:line="240" w:lineRule="auto"/>
              <w:ind w:left="-113" w:right="-57"/>
              <w:jc w:val="center"/>
              <w:rPr>
                <w:rFonts w:ascii="Times New Roman" w:hAnsi="Times New Roman" w:cs="Times New Roman"/>
                <w:sz w:val="24"/>
                <w:szCs w:val="24"/>
                <w:lang w:eastAsia="ar-SA"/>
              </w:rPr>
            </w:pPr>
            <w:r w:rsidRPr="00757082">
              <w:rPr>
                <w:rFonts w:ascii="Times New Roman" w:hAnsi="Times New Roman" w:cs="Times New Roman"/>
                <w:sz w:val="24"/>
                <w:szCs w:val="24"/>
              </w:rPr>
              <w:t>х</w:t>
            </w:r>
          </w:p>
        </w:tc>
      </w:tr>
      <w:tr w:rsidR="00C524EC" w:rsidRPr="00757082" w:rsidTr="00C524EC">
        <w:tc>
          <w:tcPr>
            <w:tcW w:w="0" w:type="auto"/>
            <w:tcBorders>
              <w:top w:val="single" w:sz="4" w:space="0" w:color="000000"/>
              <w:left w:val="single" w:sz="4" w:space="0" w:color="000000"/>
              <w:bottom w:val="single" w:sz="4" w:space="0" w:color="000000"/>
              <w:right w:val="nil"/>
            </w:tcBorders>
            <w:vAlign w:val="center"/>
            <w:hideMark/>
          </w:tcPr>
          <w:p w:rsidR="002D0C56" w:rsidRPr="00757082" w:rsidRDefault="002D0C56" w:rsidP="002E70A9">
            <w:pPr>
              <w:pStyle w:val="ab"/>
              <w:snapToGrid w:val="0"/>
              <w:spacing w:after="0"/>
              <w:jc w:val="both"/>
            </w:pPr>
            <w:r w:rsidRPr="00757082">
              <w:t>Ввод в действие жилых домов</w:t>
            </w:r>
          </w:p>
        </w:tc>
        <w:tc>
          <w:tcPr>
            <w:tcW w:w="0" w:type="auto"/>
            <w:tcBorders>
              <w:top w:val="single" w:sz="4" w:space="0" w:color="000000"/>
              <w:left w:val="single" w:sz="4" w:space="0" w:color="000000"/>
              <w:bottom w:val="single" w:sz="4" w:space="0" w:color="000000"/>
              <w:right w:val="nil"/>
            </w:tcBorders>
            <w:vAlign w:val="center"/>
            <w:hideMark/>
          </w:tcPr>
          <w:p w:rsidR="002D0C56" w:rsidRPr="00757082" w:rsidRDefault="002D0C56" w:rsidP="00DD17D0">
            <w:pPr>
              <w:pStyle w:val="ab"/>
              <w:snapToGrid w:val="0"/>
              <w:spacing w:after="0"/>
              <w:ind w:left="-113" w:right="-57"/>
              <w:jc w:val="center"/>
            </w:pPr>
            <w:r w:rsidRPr="00757082">
              <w:t>тыс. кв. м</w:t>
            </w:r>
          </w:p>
        </w:tc>
        <w:tc>
          <w:tcPr>
            <w:tcW w:w="0" w:type="auto"/>
            <w:tcBorders>
              <w:top w:val="single" w:sz="4" w:space="0" w:color="000000"/>
              <w:left w:val="single" w:sz="4" w:space="0" w:color="000000"/>
              <w:bottom w:val="single" w:sz="4" w:space="0" w:color="000000"/>
              <w:right w:val="nil"/>
            </w:tcBorders>
            <w:vAlign w:val="center"/>
            <w:hideMark/>
          </w:tcPr>
          <w:p w:rsidR="002D0C56" w:rsidRPr="00757082" w:rsidRDefault="002E70A9" w:rsidP="002E70A9">
            <w:pPr>
              <w:pStyle w:val="ab"/>
              <w:snapToGrid w:val="0"/>
              <w:spacing w:after="0"/>
              <w:ind w:left="-113" w:right="-57"/>
              <w:jc w:val="center"/>
            </w:pPr>
            <w:r>
              <w:t>36,82</w:t>
            </w:r>
          </w:p>
        </w:tc>
        <w:tc>
          <w:tcPr>
            <w:tcW w:w="0" w:type="auto"/>
            <w:tcBorders>
              <w:top w:val="single" w:sz="4" w:space="0" w:color="000000"/>
              <w:left w:val="single" w:sz="4" w:space="0" w:color="000000"/>
              <w:bottom w:val="single" w:sz="4" w:space="0" w:color="000000"/>
              <w:right w:val="nil"/>
            </w:tcBorders>
            <w:vAlign w:val="center"/>
            <w:hideMark/>
          </w:tcPr>
          <w:p w:rsidR="002D0C56" w:rsidRPr="00757082" w:rsidRDefault="002E70A9" w:rsidP="00DD17D0">
            <w:pPr>
              <w:pStyle w:val="ab"/>
              <w:snapToGrid w:val="0"/>
              <w:spacing w:after="0"/>
              <w:ind w:left="-113" w:right="-57"/>
              <w:jc w:val="center"/>
            </w:pPr>
            <w:r>
              <w:t>141,7</w:t>
            </w:r>
          </w:p>
        </w:tc>
        <w:tc>
          <w:tcPr>
            <w:tcW w:w="0" w:type="auto"/>
            <w:tcBorders>
              <w:top w:val="single" w:sz="4" w:space="0" w:color="000000"/>
              <w:left w:val="single" w:sz="4" w:space="0" w:color="000000"/>
              <w:bottom w:val="single" w:sz="4" w:space="0" w:color="000000"/>
              <w:right w:val="nil"/>
            </w:tcBorders>
            <w:vAlign w:val="center"/>
            <w:hideMark/>
          </w:tcPr>
          <w:p w:rsidR="002D0C56" w:rsidRPr="00757082" w:rsidRDefault="002D0C56" w:rsidP="00DD17D0">
            <w:pPr>
              <w:suppressAutoHyphens/>
              <w:spacing w:after="0" w:line="240" w:lineRule="auto"/>
              <w:ind w:left="-113" w:right="-57"/>
              <w:jc w:val="center"/>
              <w:rPr>
                <w:rFonts w:ascii="Times New Roman" w:hAnsi="Times New Roman" w:cs="Times New Roman"/>
                <w:sz w:val="24"/>
                <w:szCs w:val="24"/>
                <w:lang w:eastAsia="ar-SA"/>
              </w:rPr>
            </w:pPr>
            <w:r w:rsidRPr="00757082">
              <w:rPr>
                <w:rFonts w:ascii="Times New Roman" w:hAnsi="Times New Roman" w:cs="Times New Roman"/>
                <w:sz w:val="24"/>
                <w:szCs w:val="24"/>
              </w:rPr>
              <w:t>х</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D0C56" w:rsidRPr="00757082" w:rsidRDefault="002D0C56" w:rsidP="00DD17D0">
            <w:pPr>
              <w:suppressAutoHyphens/>
              <w:spacing w:after="0" w:line="240" w:lineRule="auto"/>
              <w:ind w:left="-113" w:right="-57"/>
              <w:jc w:val="center"/>
              <w:rPr>
                <w:rFonts w:ascii="Times New Roman" w:hAnsi="Times New Roman" w:cs="Times New Roman"/>
                <w:sz w:val="24"/>
                <w:szCs w:val="24"/>
                <w:lang w:eastAsia="ar-SA"/>
              </w:rPr>
            </w:pPr>
            <w:r w:rsidRPr="00757082">
              <w:rPr>
                <w:rFonts w:ascii="Times New Roman" w:hAnsi="Times New Roman" w:cs="Times New Roman"/>
                <w:sz w:val="24"/>
                <w:szCs w:val="24"/>
              </w:rPr>
              <w:t>х</w:t>
            </w:r>
          </w:p>
        </w:tc>
      </w:tr>
      <w:tr w:rsidR="00C524EC" w:rsidRPr="00757082" w:rsidTr="00C524EC">
        <w:tc>
          <w:tcPr>
            <w:tcW w:w="0" w:type="auto"/>
            <w:tcBorders>
              <w:top w:val="single" w:sz="4" w:space="0" w:color="000000"/>
              <w:left w:val="single" w:sz="4" w:space="0" w:color="000000"/>
              <w:bottom w:val="single" w:sz="4" w:space="0" w:color="000000"/>
              <w:right w:val="nil"/>
            </w:tcBorders>
            <w:vAlign w:val="center"/>
            <w:hideMark/>
          </w:tcPr>
          <w:p w:rsidR="002D0C56" w:rsidRPr="00757082" w:rsidRDefault="002D0C56" w:rsidP="00DD17D0">
            <w:pPr>
              <w:pStyle w:val="ab"/>
              <w:snapToGrid w:val="0"/>
              <w:spacing w:after="0"/>
              <w:jc w:val="both"/>
            </w:pPr>
            <w:r w:rsidRPr="00757082">
              <w:t xml:space="preserve">Налоговые и неналоговые доходы Златоустовского городского округа: </w:t>
            </w:r>
          </w:p>
        </w:tc>
        <w:tc>
          <w:tcPr>
            <w:tcW w:w="0" w:type="auto"/>
            <w:tcBorders>
              <w:top w:val="single" w:sz="4" w:space="0" w:color="000000"/>
              <w:left w:val="single" w:sz="4" w:space="0" w:color="000000"/>
              <w:bottom w:val="single" w:sz="4" w:space="0" w:color="000000"/>
              <w:right w:val="nil"/>
            </w:tcBorders>
            <w:vAlign w:val="center"/>
            <w:hideMark/>
          </w:tcPr>
          <w:p w:rsidR="002D0C56" w:rsidRPr="00757082" w:rsidRDefault="002D0C56" w:rsidP="00DD17D0">
            <w:pPr>
              <w:pStyle w:val="ab"/>
              <w:snapToGrid w:val="0"/>
              <w:spacing w:after="0"/>
              <w:ind w:left="-113" w:right="-57"/>
              <w:jc w:val="center"/>
            </w:pPr>
            <w:r w:rsidRPr="00757082">
              <w:t>млн. руб.</w:t>
            </w:r>
          </w:p>
        </w:tc>
        <w:tc>
          <w:tcPr>
            <w:tcW w:w="0" w:type="auto"/>
            <w:tcBorders>
              <w:top w:val="single" w:sz="4" w:space="0" w:color="000000"/>
              <w:left w:val="single" w:sz="4" w:space="0" w:color="000000"/>
              <w:bottom w:val="single" w:sz="4" w:space="0" w:color="000000"/>
              <w:right w:val="nil"/>
            </w:tcBorders>
            <w:vAlign w:val="center"/>
            <w:hideMark/>
          </w:tcPr>
          <w:p w:rsidR="002D0C56" w:rsidRPr="00757082" w:rsidRDefault="002D0C56" w:rsidP="00DD17D0">
            <w:pPr>
              <w:pStyle w:val="ab"/>
              <w:snapToGrid w:val="0"/>
              <w:spacing w:after="0"/>
              <w:ind w:left="-113" w:right="-57"/>
              <w:jc w:val="center"/>
            </w:pPr>
            <w:r w:rsidRPr="00757082">
              <w:t>х</w:t>
            </w:r>
          </w:p>
        </w:tc>
        <w:tc>
          <w:tcPr>
            <w:tcW w:w="0" w:type="auto"/>
            <w:tcBorders>
              <w:top w:val="single" w:sz="4" w:space="0" w:color="000000"/>
              <w:left w:val="single" w:sz="4" w:space="0" w:color="000000"/>
              <w:bottom w:val="single" w:sz="4" w:space="0" w:color="000000"/>
              <w:right w:val="nil"/>
            </w:tcBorders>
            <w:vAlign w:val="center"/>
            <w:hideMark/>
          </w:tcPr>
          <w:p w:rsidR="002D0C56" w:rsidRPr="00757082" w:rsidRDefault="002D0C56" w:rsidP="00DD17D0">
            <w:pPr>
              <w:suppressAutoHyphens/>
              <w:spacing w:after="0" w:line="240" w:lineRule="auto"/>
              <w:ind w:left="-113" w:right="-57"/>
              <w:jc w:val="center"/>
              <w:rPr>
                <w:rFonts w:ascii="Times New Roman" w:hAnsi="Times New Roman" w:cs="Times New Roman"/>
                <w:sz w:val="24"/>
                <w:szCs w:val="24"/>
                <w:lang w:eastAsia="ar-SA"/>
              </w:rPr>
            </w:pPr>
            <w:r w:rsidRPr="00757082">
              <w:rPr>
                <w:rFonts w:ascii="Times New Roman" w:hAnsi="Times New Roman" w:cs="Times New Roman"/>
                <w:sz w:val="24"/>
                <w:szCs w:val="24"/>
              </w:rPr>
              <w:t>х</w:t>
            </w:r>
          </w:p>
        </w:tc>
        <w:tc>
          <w:tcPr>
            <w:tcW w:w="0" w:type="auto"/>
            <w:tcBorders>
              <w:top w:val="single" w:sz="4" w:space="0" w:color="000000"/>
              <w:left w:val="single" w:sz="4" w:space="0" w:color="000000"/>
              <w:bottom w:val="single" w:sz="4" w:space="0" w:color="000000"/>
              <w:right w:val="nil"/>
            </w:tcBorders>
            <w:vAlign w:val="center"/>
            <w:hideMark/>
          </w:tcPr>
          <w:p w:rsidR="002D0C56" w:rsidRPr="00757082" w:rsidRDefault="002D0C56" w:rsidP="00DD17D0">
            <w:pPr>
              <w:suppressAutoHyphens/>
              <w:spacing w:after="0" w:line="240" w:lineRule="auto"/>
              <w:ind w:left="-113" w:right="-57"/>
              <w:jc w:val="center"/>
              <w:rPr>
                <w:rFonts w:ascii="Times New Roman" w:hAnsi="Times New Roman" w:cs="Times New Roman"/>
                <w:sz w:val="24"/>
                <w:szCs w:val="24"/>
                <w:lang w:eastAsia="ar-SA"/>
              </w:rPr>
            </w:pPr>
            <w:r w:rsidRPr="00757082">
              <w:rPr>
                <w:rFonts w:ascii="Times New Roman" w:hAnsi="Times New Roman" w:cs="Times New Roman"/>
                <w:sz w:val="24"/>
                <w:szCs w:val="24"/>
              </w:rPr>
              <w:t>х</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D0C56" w:rsidRPr="00757082" w:rsidRDefault="002D0C56" w:rsidP="00DD17D0">
            <w:pPr>
              <w:suppressAutoHyphens/>
              <w:spacing w:after="0" w:line="240" w:lineRule="auto"/>
              <w:ind w:left="-113" w:right="-57"/>
              <w:jc w:val="center"/>
              <w:rPr>
                <w:rFonts w:ascii="Times New Roman" w:hAnsi="Times New Roman" w:cs="Times New Roman"/>
                <w:sz w:val="24"/>
                <w:szCs w:val="24"/>
                <w:lang w:eastAsia="ar-SA"/>
              </w:rPr>
            </w:pPr>
            <w:r w:rsidRPr="00757082">
              <w:rPr>
                <w:rFonts w:ascii="Times New Roman" w:hAnsi="Times New Roman" w:cs="Times New Roman"/>
                <w:sz w:val="24"/>
                <w:szCs w:val="24"/>
              </w:rPr>
              <w:t>х</w:t>
            </w:r>
          </w:p>
        </w:tc>
      </w:tr>
      <w:tr w:rsidR="00C524EC" w:rsidRPr="00757082" w:rsidTr="00C524EC">
        <w:tc>
          <w:tcPr>
            <w:tcW w:w="0" w:type="auto"/>
            <w:tcBorders>
              <w:top w:val="single" w:sz="4" w:space="0" w:color="000000"/>
              <w:left w:val="single" w:sz="4" w:space="0" w:color="000000"/>
              <w:bottom w:val="single" w:sz="4" w:space="0" w:color="000000"/>
              <w:right w:val="nil"/>
            </w:tcBorders>
            <w:hideMark/>
          </w:tcPr>
          <w:p w:rsidR="002D0C56" w:rsidRPr="00757082" w:rsidRDefault="002D0C56" w:rsidP="00DD17D0">
            <w:pPr>
              <w:suppressAutoHyphens/>
              <w:snapToGrid w:val="0"/>
              <w:spacing w:after="0" w:line="240" w:lineRule="auto"/>
              <w:rPr>
                <w:rFonts w:ascii="Times New Roman" w:hAnsi="Times New Roman" w:cs="Times New Roman"/>
                <w:sz w:val="24"/>
                <w:szCs w:val="24"/>
                <w:lang w:eastAsia="ar-SA"/>
              </w:rPr>
            </w:pPr>
            <w:r w:rsidRPr="00757082">
              <w:rPr>
                <w:rFonts w:ascii="Times New Roman" w:hAnsi="Times New Roman" w:cs="Times New Roman"/>
                <w:sz w:val="24"/>
                <w:szCs w:val="24"/>
              </w:rPr>
              <w:t>в фактических условиях</w:t>
            </w:r>
          </w:p>
        </w:tc>
        <w:tc>
          <w:tcPr>
            <w:tcW w:w="0" w:type="auto"/>
            <w:tcBorders>
              <w:top w:val="single" w:sz="4" w:space="0" w:color="000000"/>
              <w:left w:val="single" w:sz="4" w:space="0" w:color="000000"/>
              <w:bottom w:val="single" w:sz="4" w:space="0" w:color="000000"/>
              <w:right w:val="nil"/>
            </w:tcBorders>
            <w:vAlign w:val="center"/>
            <w:hideMark/>
          </w:tcPr>
          <w:p w:rsidR="002D0C56" w:rsidRPr="00757082" w:rsidRDefault="002D0C56" w:rsidP="00DD17D0">
            <w:pPr>
              <w:suppressAutoHyphens/>
              <w:snapToGrid w:val="0"/>
              <w:spacing w:after="0" w:line="240" w:lineRule="auto"/>
              <w:ind w:left="-113" w:right="-57"/>
              <w:jc w:val="center"/>
              <w:rPr>
                <w:rFonts w:ascii="Times New Roman" w:hAnsi="Times New Roman" w:cs="Times New Roman"/>
                <w:sz w:val="24"/>
                <w:szCs w:val="24"/>
                <w:lang w:eastAsia="ar-SA"/>
              </w:rPr>
            </w:pPr>
            <w:r w:rsidRPr="00757082">
              <w:rPr>
                <w:rFonts w:ascii="Times New Roman" w:hAnsi="Times New Roman" w:cs="Times New Roman"/>
                <w:sz w:val="24"/>
                <w:szCs w:val="24"/>
              </w:rPr>
              <w:t>млн. руб.</w:t>
            </w:r>
          </w:p>
        </w:tc>
        <w:tc>
          <w:tcPr>
            <w:tcW w:w="0" w:type="auto"/>
            <w:tcBorders>
              <w:top w:val="single" w:sz="4" w:space="0" w:color="000000"/>
              <w:left w:val="single" w:sz="4" w:space="0" w:color="000000"/>
              <w:bottom w:val="single" w:sz="4" w:space="0" w:color="000000"/>
              <w:right w:val="nil"/>
            </w:tcBorders>
            <w:vAlign w:val="center"/>
            <w:hideMark/>
          </w:tcPr>
          <w:p w:rsidR="002D0C56" w:rsidRPr="00757082" w:rsidRDefault="00F37CC1" w:rsidP="00DD17D0">
            <w:pPr>
              <w:pStyle w:val="ab"/>
              <w:spacing w:after="0"/>
              <w:ind w:left="-113" w:right="-57"/>
              <w:jc w:val="center"/>
            </w:pPr>
            <w:r w:rsidRPr="00757082">
              <w:t>3 094,0</w:t>
            </w:r>
          </w:p>
        </w:tc>
        <w:tc>
          <w:tcPr>
            <w:tcW w:w="0" w:type="auto"/>
            <w:tcBorders>
              <w:top w:val="single" w:sz="4" w:space="0" w:color="000000"/>
              <w:left w:val="single" w:sz="4" w:space="0" w:color="000000"/>
              <w:bottom w:val="single" w:sz="4" w:space="0" w:color="000000"/>
              <w:right w:val="nil"/>
            </w:tcBorders>
            <w:vAlign w:val="center"/>
            <w:hideMark/>
          </w:tcPr>
          <w:p w:rsidR="002D0C56" w:rsidRPr="00757082" w:rsidRDefault="00C86821" w:rsidP="00DD17D0">
            <w:pPr>
              <w:pStyle w:val="ab"/>
              <w:spacing w:after="0"/>
              <w:ind w:left="-113" w:right="-57"/>
              <w:jc w:val="center"/>
            </w:pPr>
            <w:r w:rsidRPr="00757082">
              <w:t>92,8</w:t>
            </w:r>
          </w:p>
        </w:tc>
        <w:tc>
          <w:tcPr>
            <w:tcW w:w="0" w:type="auto"/>
            <w:tcBorders>
              <w:top w:val="single" w:sz="4" w:space="0" w:color="000000"/>
              <w:left w:val="single" w:sz="4" w:space="0" w:color="000000"/>
              <w:bottom w:val="single" w:sz="4" w:space="0" w:color="000000"/>
              <w:right w:val="nil"/>
            </w:tcBorders>
            <w:vAlign w:val="center"/>
            <w:hideMark/>
          </w:tcPr>
          <w:p w:rsidR="002D0C56" w:rsidRPr="00757082" w:rsidRDefault="002D0C56" w:rsidP="00DD17D0">
            <w:pPr>
              <w:pStyle w:val="ab"/>
              <w:snapToGrid w:val="0"/>
              <w:spacing w:after="0"/>
              <w:ind w:left="-113" w:right="-57"/>
              <w:jc w:val="center"/>
            </w:pPr>
            <w:r w:rsidRPr="00757082">
              <w:t>х</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D0C56" w:rsidRPr="00757082" w:rsidRDefault="002D0C56" w:rsidP="00DD17D0">
            <w:pPr>
              <w:pStyle w:val="ab"/>
              <w:snapToGrid w:val="0"/>
              <w:spacing w:after="0"/>
              <w:ind w:left="-113" w:right="-57"/>
              <w:jc w:val="center"/>
            </w:pPr>
            <w:r w:rsidRPr="00757082">
              <w:t>х</w:t>
            </w:r>
          </w:p>
        </w:tc>
      </w:tr>
      <w:tr w:rsidR="00C524EC" w:rsidRPr="00757082" w:rsidTr="00C524EC">
        <w:tc>
          <w:tcPr>
            <w:tcW w:w="0" w:type="auto"/>
            <w:tcBorders>
              <w:top w:val="single" w:sz="4" w:space="0" w:color="000000"/>
              <w:left w:val="single" w:sz="4" w:space="0" w:color="000000"/>
              <w:bottom w:val="single" w:sz="4" w:space="0" w:color="000000"/>
              <w:right w:val="nil"/>
            </w:tcBorders>
            <w:hideMark/>
          </w:tcPr>
          <w:p w:rsidR="002D0C56" w:rsidRPr="00757082" w:rsidRDefault="002D0C56" w:rsidP="00DD17D0">
            <w:pPr>
              <w:suppressAutoHyphens/>
              <w:snapToGrid w:val="0"/>
              <w:spacing w:after="0" w:line="240" w:lineRule="auto"/>
              <w:rPr>
                <w:rFonts w:ascii="Times New Roman" w:hAnsi="Times New Roman" w:cs="Times New Roman"/>
                <w:sz w:val="24"/>
                <w:szCs w:val="24"/>
                <w:lang w:eastAsia="ar-SA"/>
              </w:rPr>
            </w:pPr>
            <w:r w:rsidRPr="00757082">
              <w:rPr>
                <w:rFonts w:ascii="Times New Roman" w:hAnsi="Times New Roman" w:cs="Times New Roman"/>
                <w:sz w:val="24"/>
                <w:szCs w:val="24"/>
              </w:rPr>
              <w:t>в сопоставимых условиях</w:t>
            </w:r>
          </w:p>
        </w:tc>
        <w:tc>
          <w:tcPr>
            <w:tcW w:w="0" w:type="auto"/>
            <w:tcBorders>
              <w:top w:val="single" w:sz="4" w:space="0" w:color="000000"/>
              <w:left w:val="single" w:sz="4" w:space="0" w:color="000000"/>
              <w:bottom w:val="single" w:sz="4" w:space="0" w:color="000000"/>
              <w:right w:val="nil"/>
            </w:tcBorders>
            <w:vAlign w:val="center"/>
            <w:hideMark/>
          </w:tcPr>
          <w:p w:rsidR="002D0C56" w:rsidRPr="00757082" w:rsidRDefault="002D0C56" w:rsidP="00DD17D0">
            <w:pPr>
              <w:suppressAutoHyphens/>
              <w:snapToGrid w:val="0"/>
              <w:spacing w:after="0" w:line="240" w:lineRule="auto"/>
              <w:ind w:left="-113" w:right="-57"/>
              <w:jc w:val="center"/>
              <w:rPr>
                <w:rFonts w:ascii="Times New Roman" w:hAnsi="Times New Roman" w:cs="Times New Roman"/>
                <w:sz w:val="24"/>
                <w:szCs w:val="24"/>
                <w:lang w:eastAsia="ar-SA"/>
              </w:rPr>
            </w:pPr>
            <w:r w:rsidRPr="00757082">
              <w:rPr>
                <w:rFonts w:ascii="Times New Roman" w:hAnsi="Times New Roman" w:cs="Times New Roman"/>
                <w:sz w:val="24"/>
                <w:szCs w:val="24"/>
              </w:rPr>
              <w:t>млн. руб.</w:t>
            </w:r>
          </w:p>
        </w:tc>
        <w:tc>
          <w:tcPr>
            <w:tcW w:w="0" w:type="auto"/>
            <w:tcBorders>
              <w:top w:val="single" w:sz="4" w:space="0" w:color="000000"/>
              <w:left w:val="single" w:sz="4" w:space="0" w:color="000000"/>
              <w:bottom w:val="single" w:sz="4" w:space="0" w:color="000000"/>
              <w:right w:val="nil"/>
            </w:tcBorders>
            <w:vAlign w:val="center"/>
            <w:hideMark/>
          </w:tcPr>
          <w:p w:rsidR="002D0C56" w:rsidRPr="00757082" w:rsidRDefault="00C86821" w:rsidP="00DD17D0">
            <w:pPr>
              <w:pStyle w:val="ab"/>
              <w:snapToGrid w:val="0"/>
              <w:spacing w:after="0"/>
              <w:ind w:left="-113" w:right="-57"/>
              <w:jc w:val="center"/>
            </w:pPr>
            <w:r w:rsidRPr="00757082">
              <w:t>3</w:t>
            </w:r>
            <w:r w:rsidR="00F37CC1" w:rsidRPr="00757082">
              <w:t> 138,1</w:t>
            </w:r>
          </w:p>
        </w:tc>
        <w:tc>
          <w:tcPr>
            <w:tcW w:w="0" w:type="auto"/>
            <w:tcBorders>
              <w:top w:val="single" w:sz="4" w:space="0" w:color="000000"/>
              <w:left w:val="single" w:sz="4" w:space="0" w:color="000000"/>
              <w:bottom w:val="single" w:sz="4" w:space="0" w:color="000000"/>
              <w:right w:val="nil"/>
            </w:tcBorders>
            <w:vAlign w:val="center"/>
            <w:hideMark/>
          </w:tcPr>
          <w:p w:rsidR="002D0C56" w:rsidRPr="00757082" w:rsidRDefault="00C86821" w:rsidP="00DD17D0">
            <w:pPr>
              <w:pStyle w:val="ab"/>
              <w:snapToGrid w:val="0"/>
              <w:spacing w:after="0"/>
              <w:ind w:left="-113" w:right="-57"/>
              <w:jc w:val="center"/>
            </w:pPr>
            <w:r w:rsidRPr="00757082">
              <w:t>115,3</w:t>
            </w:r>
          </w:p>
        </w:tc>
        <w:tc>
          <w:tcPr>
            <w:tcW w:w="0" w:type="auto"/>
            <w:tcBorders>
              <w:top w:val="single" w:sz="4" w:space="0" w:color="000000"/>
              <w:left w:val="single" w:sz="4" w:space="0" w:color="000000"/>
              <w:bottom w:val="single" w:sz="4" w:space="0" w:color="000000"/>
              <w:right w:val="nil"/>
            </w:tcBorders>
            <w:vAlign w:val="center"/>
            <w:hideMark/>
          </w:tcPr>
          <w:p w:rsidR="002D0C56" w:rsidRPr="00757082" w:rsidRDefault="002D0C56" w:rsidP="00DD17D0">
            <w:pPr>
              <w:pStyle w:val="ab"/>
              <w:snapToGrid w:val="0"/>
              <w:spacing w:after="0"/>
              <w:ind w:left="-113" w:right="-57"/>
              <w:jc w:val="center"/>
            </w:pPr>
            <w:r w:rsidRPr="00757082">
              <w:t>х</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D0C56" w:rsidRPr="00757082" w:rsidRDefault="002D0C56" w:rsidP="00DD17D0">
            <w:pPr>
              <w:pStyle w:val="ab"/>
              <w:snapToGrid w:val="0"/>
              <w:spacing w:after="0"/>
              <w:ind w:left="-113" w:right="-57"/>
              <w:jc w:val="center"/>
            </w:pPr>
            <w:r w:rsidRPr="00757082">
              <w:t>х</w:t>
            </w:r>
          </w:p>
        </w:tc>
      </w:tr>
      <w:tr w:rsidR="00C524EC" w:rsidRPr="00757082" w:rsidTr="00C524EC">
        <w:tc>
          <w:tcPr>
            <w:tcW w:w="0" w:type="auto"/>
            <w:tcBorders>
              <w:top w:val="single" w:sz="4" w:space="0" w:color="000000"/>
              <w:left w:val="single" w:sz="4" w:space="0" w:color="000000"/>
              <w:bottom w:val="single" w:sz="4" w:space="0" w:color="000000"/>
              <w:right w:val="nil"/>
            </w:tcBorders>
            <w:hideMark/>
          </w:tcPr>
          <w:p w:rsidR="002D0C56" w:rsidRPr="00757082" w:rsidRDefault="002D0C56" w:rsidP="00DD17D0">
            <w:pPr>
              <w:suppressAutoHyphens/>
              <w:snapToGrid w:val="0"/>
              <w:spacing w:after="0" w:line="240" w:lineRule="auto"/>
              <w:jc w:val="both"/>
              <w:rPr>
                <w:rFonts w:ascii="Times New Roman" w:hAnsi="Times New Roman" w:cs="Times New Roman"/>
                <w:sz w:val="24"/>
                <w:szCs w:val="24"/>
                <w:lang w:eastAsia="ar-SA"/>
              </w:rPr>
            </w:pPr>
            <w:r w:rsidRPr="00757082">
              <w:rPr>
                <w:rFonts w:ascii="Times New Roman" w:hAnsi="Times New Roman" w:cs="Times New Roman"/>
                <w:sz w:val="24"/>
                <w:szCs w:val="24"/>
              </w:rPr>
              <w:t xml:space="preserve">Прибыль прибыльных организаций по </w:t>
            </w:r>
            <w:r w:rsidR="00C8335B" w:rsidRPr="00757082">
              <w:rPr>
                <w:rFonts w:ascii="Times New Roman" w:hAnsi="Times New Roman" w:cs="Times New Roman"/>
                <w:sz w:val="24"/>
                <w:szCs w:val="24"/>
              </w:rPr>
              <w:t>крупным и средним предприятиям*</w:t>
            </w:r>
          </w:p>
        </w:tc>
        <w:tc>
          <w:tcPr>
            <w:tcW w:w="0" w:type="auto"/>
            <w:tcBorders>
              <w:top w:val="single" w:sz="4" w:space="0" w:color="000000"/>
              <w:left w:val="single" w:sz="4" w:space="0" w:color="000000"/>
              <w:bottom w:val="single" w:sz="4" w:space="0" w:color="000000"/>
              <w:right w:val="nil"/>
            </w:tcBorders>
            <w:vAlign w:val="center"/>
            <w:hideMark/>
          </w:tcPr>
          <w:p w:rsidR="002D0C56" w:rsidRPr="00757082" w:rsidRDefault="002D0C56" w:rsidP="00DD17D0">
            <w:pPr>
              <w:suppressAutoHyphens/>
              <w:snapToGrid w:val="0"/>
              <w:spacing w:after="0" w:line="240" w:lineRule="auto"/>
              <w:ind w:left="-113" w:right="-57"/>
              <w:jc w:val="center"/>
              <w:rPr>
                <w:rFonts w:ascii="Times New Roman" w:hAnsi="Times New Roman" w:cs="Times New Roman"/>
                <w:sz w:val="24"/>
                <w:szCs w:val="24"/>
                <w:lang w:eastAsia="ar-SA"/>
              </w:rPr>
            </w:pPr>
            <w:r w:rsidRPr="00757082">
              <w:rPr>
                <w:rFonts w:ascii="Times New Roman" w:hAnsi="Times New Roman" w:cs="Times New Roman"/>
                <w:sz w:val="24"/>
                <w:szCs w:val="24"/>
              </w:rPr>
              <w:t>млн. руб.</w:t>
            </w:r>
          </w:p>
        </w:tc>
        <w:tc>
          <w:tcPr>
            <w:tcW w:w="0" w:type="auto"/>
            <w:tcBorders>
              <w:top w:val="single" w:sz="4" w:space="0" w:color="000000"/>
              <w:left w:val="single" w:sz="4" w:space="0" w:color="000000"/>
              <w:bottom w:val="single" w:sz="4" w:space="0" w:color="000000"/>
              <w:right w:val="nil"/>
            </w:tcBorders>
            <w:vAlign w:val="center"/>
            <w:hideMark/>
          </w:tcPr>
          <w:p w:rsidR="002D0C56" w:rsidRPr="00757082" w:rsidRDefault="0014206A" w:rsidP="00DD17D0">
            <w:pPr>
              <w:pStyle w:val="ab"/>
              <w:snapToGrid w:val="0"/>
              <w:spacing w:after="0"/>
              <w:ind w:left="-113" w:right="-57"/>
              <w:jc w:val="center"/>
            </w:pPr>
            <w:r w:rsidRPr="00757082">
              <w:t>7611,1</w:t>
            </w:r>
          </w:p>
        </w:tc>
        <w:tc>
          <w:tcPr>
            <w:tcW w:w="0" w:type="auto"/>
            <w:tcBorders>
              <w:top w:val="single" w:sz="4" w:space="0" w:color="000000"/>
              <w:left w:val="single" w:sz="4" w:space="0" w:color="000000"/>
              <w:bottom w:val="single" w:sz="4" w:space="0" w:color="000000"/>
              <w:right w:val="nil"/>
            </w:tcBorders>
            <w:vAlign w:val="center"/>
            <w:hideMark/>
          </w:tcPr>
          <w:p w:rsidR="002D0C56" w:rsidRPr="00757082" w:rsidRDefault="002D0C56" w:rsidP="00DD17D0">
            <w:pPr>
              <w:pStyle w:val="ab"/>
              <w:snapToGrid w:val="0"/>
              <w:spacing w:after="0"/>
              <w:ind w:left="-113" w:right="-57"/>
              <w:jc w:val="center"/>
            </w:pPr>
            <w:r w:rsidRPr="00757082">
              <w:t>х</w:t>
            </w:r>
          </w:p>
        </w:tc>
        <w:tc>
          <w:tcPr>
            <w:tcW w:w="0" w:type="auto"/>
            <w:tcBorders>
              <w:top w:val="single" w:sz="4" w:space="0" w:color="000000"/>
              <w:left w:val="single" w:sz="4" w:space="0" w:color="000000"/>
              <w:bottom w:val="single" w:sz="4" w:space="0" w:color="000000"/>
              <w:right w:val="nil"/>
            </w:tcBorders>
            <w:vAlign w:val="center"/>
            <w:hideMark/>
          </w:tcPr>
          <w:p w:rsidR="002D0C56" w:rsidRPr="00757082" w:rsidRDefault="002D0C56" w:rsidP="00DD17D0">
            <w:pPr>
              <w:pStyle w:val="ab"/>
              <w:snapToGrid w:val="0"/>
              <w:spacing w:after="0"/>
              <w:ind w:left="-113" w:right="-57"/>
              <w:jc w:val="center"/>
            </w:pPr>
            <w:r w:rsidRPr="00757082">
              <w:t>х</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D0C56" w:rsidRPr="00757082" w:rsidRDefault="002D0C56" w:rsidP="00DD17D0">
            <w:pPr>
              <w:pStyle w:val="ab"/>
              <w:snapToGrid w:val="0"/>
              <w:spacing w:after="0"/>
              <w:ind w:left="-113" w:right="-57"/>
              <w:jc w:val="center"/>
            </w:pPr>
            <w:r w:rsidRPr="00757082">
              <w:t>х</w:t>
            </w:r>
          </w:p>
        </w:tc>
      </w:tr>
      <w:tr w:rsidR="00C524EC" w:rsidRPr="00757082" w:rsidTr="00C524EC">
        <w:tc>
          <w:tcPr>
            <w:tcW w:w="0" w:type="auto"/>
            <w:tcBorders>
              <w:top w:val="single" w:sz="4" w:space="0" w:color="000000"/>
              <w:left w:val="single" w:sz="4" w:space="0" w:color="000000"/>
              <w:bottom w:val="single" w:sz="4" w:space="0" w:color="000000"/>
              <w:right w:val="nil"/>
            </w:tcBorders>
            <w:hideMark/>
          </w:tcPr>
          <w:p w:rsidR="002D0C56" w:rsidRPr="00757082" w:rsidRDefault="002D0C56" w:rsidP="00022641">
            <w:pPr>
              <w:suppressAutoHyphens/>
              <w:snapToGrid w:val="0"/>
              <w:spacing w:after="0" w:line="240" w:lineRule="auto"/>
              <w:jc w:val="both"/>
              <w:rPr>
                <w:rFonts w:ascii="Times New Roman" w:hAnsi="Times New Roman" w:cs="Times New Roman"/>
                <w:sz w:val="24"/>
                <w:szCs w:val="24"/>
                <w:lang w:eastAsia="ar-SA"/>
              </w:rPr>
            </w:pPr>
            <w:r w:rsidRPr="00757082">
              <w:rPr>
                <w:rFonts w:ascii="Times New Roman" w:hAnsi="Times New Roman" w:cs="Times New Roman"/>
                <w:sz w:val="24"/>
                <w:szCs w:val="24"/>
              </w:rPr>
              <w:t>Среднемесячная заработная плата работников по крупным и средним организациям</w:t>
            </w:r>
          </w:p>
        </w:tc>
        <w:tc>
          <w:tcPr>
            <w:tcW w:w="0" w:type="auto"/>
            <w:tcBorders>
              <w:top w:val="single" w:sz="4" w:space="0" w:color="000000"/>
              <w:left w:val="single" w:sz="4" w:space="0" w:color="000000"/>
              <w:bottom w:val="single" w:sz="4" w:space="0" w:color="000000"/>
              <w:right w:val="nil"/>
            </w:tcBorders>
            <w:vAlign w:val="center"/>
            <w:hideMark/>
          </w:tcPr>
          <w:p w:rsidR="002D0C56" w:rsidRPr="00757082" w:rsidRDefault="002D0C56" w:rsidP="00DD17D0">
            <w:pPr>
              <w:suppressAutoHyphens/>
              <w:snapToGrid w:val="0"/>
              <w:spacing w:after="0" w:line="240" w:lineRule="auto"/>
              <w:ind w:left="-113" w:right="-57"/>
              <w:jc w:val="center"/>
              <w:rPr>
                <w:rFonts w:ascii="Times New Roman" w:hAnsi="Times New Roman" w:cs="Times New Roman"/>
                <w:sz w:val="24"/>
                <w:szCs w:val="24"/>
                <w:lang w:eastAsia="ar-SA"/>
              </w:rPr>
            </w:pPr>
            <w:r w:rsidRPr="00757082">
              <w:rPr>
                <w:rFonts w:ascii="Times New Roman" w:hAnsi="Times New Roman" w:cs="Times New Roman"/>
                <w:sz w:val="24"/>
                <w:szCs w:val="24"/>
              </w:rPr>
              <w:t>руб.</w:t>
            </w:r>
          </w:p>
        </w:tc>
        <w:tc>
          <w:tcPr>
            <w:tcW w:w="0" w:type="auto"/>
            <w:tcBorders>
              <w:top w:val="single" w:sz="4" w:space="0" w:color="000000"/>
              <w:left w:val="single" w:sz="4" w:space="0" w:color="000000"/>
              <w:bottom w:val="single" w:sz="4" w:space="0" w:color="000000"/>
              <w:right w:val="nil"/>
            </w:tcBorders>
            <w:vAlign w:val="center"/>
            <w:hideMark/>
          </w:tcPr>
          <w:p w:rsidR="002D0C56" w:rsidRPr="00757082" w:rsidRDefault="00022641" w:rsidP="00DD17D0">
            <w:pPr>
              <w:pStyle w:val="ab"/>
              <w:snapToGrid w:val="0"/>
              <w:spacing w:after="0"/>
              <w:ind w:left="-113" w:right="-57"/>
              <w:jc w:val="center"/>
            </w:pPr>
            <w:r>
              <w:t>66 999,6</w:t>
            </w:r>
          </w:p>
        </w:tc>
        <w:tc>
          <w:tcPr>
            <w:tcW w:w="0" w:type="auto"/>
            <w:tcBorders>
              <w:top w:val="single" w:sz="4" w:space="0" w:color="000000"/>
              <w:left w:val="single" w:sz="4" w:space="0" w:color="000000"/>
              <w:bottom w:val="single" w:sz="4" w:space="0" w:color="000000"/>
              <w:right w:val="nil"/>
            </w:tcBorders>
            <w:vAlign w:val="center"/>
            <w:hideMark/>
          </w:tcPr>
          <w:p w:rsidR="002D0C56" w:rsidRPr="00757082" w:rsidRDefault="00022641" w:rsidP="00DD17D0">
            <w:pPr>
              <w:pStyle w:val="ab"/>
              <w:snapToGrid w:val="0"/>
              <w:spacing w:after="0"/>
              <w:ind w:left="-113" w:right="-57"/>
              <w:jc w:val="center"/>
            </w:pPr>
            <w:r>
              <w:t>112,3</w:t>
            </w:r>
          </w:p>
        </w:tc>
        <w:tc>
          <w:tcPr>
            <w:tcW w:w="0" w:type="auto"/>
            <w:tcBorders>
              <w:top w:val="single" w:sz="4" w:space="0" w:color="000000"/>
              <w:left w:val="single" w:sz="4" w:space="0" w:color="000000"/>
              <w:bottom w:val="single" w:sz="4" w:space="0" w:color="000000"/>
              <w:right w:val="nil"/>
            </w:tcBorders>
            <w:vAlign w:val="center"/>
            <w:hideMark/>
          </w:tcPr>
          <w:p w:rsidR="002D0C56" w:rsidRPr="00757082" w:rsidRDefault="000E23D6" w:rsidP="00DD17D0">
            <w:pPr>
              <w:pStyle w:val="ab"/>
              <w:snapToGrid w:val="0"/>
              <w:spacing w:after="0"/>
              <w:ind w:left="-113" w:right="-57"/>
              <w:jc w:val="center"/>
            </w:pPr>
            <w:r>
              <w:t>103,8</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D0C56" w:rsidRPr="00757082" w:rsidRDefault="000E23D6" w:rsidP="00DD17D0">
            <w:pPr>
              <w:pStyle w:val="ab"/>
              <w:snapToGrid w:val="0"/>
              <w:spacing w:after="0"/>
              <w:ind w:left="-113" w:right="-57"/>
              <w:jc w:val="center"/>
            </w:pPr>
            <w:r>
              <w:t>124,9</w:t>
            </w:r>
          </w:p>
        </w:tc>
      </w:tr>
      <w:tr w:rsidR="00C524EC" w:rsidRPr="00757082" w:rsidTr="00C524EC">
        <w:tc>
          <w:tcPr>
            <w:tcW w:w="0" w:type="auto"/>
            <w:tcBorders>
              <w:top w:val="single" w:sz="4" w:space="0" w:color="000000"/>
              <w:left w:val="single" w:sz="4" w:space="0" w:color="000000"/>
              <w:bottom w:val="single" w:sz="4" w:space="0" w:color="000000"/>
              <w:right w:val="nil"/>
            </w:tcBorders>
            <w:hideMark/>
          </w:tcPr>
          <w:p w:rsidR="0086290D" w:rsidRPr="00757082" w:rsidRDefault="0086290D" w:rsidP="00022641">
            <w:pPr>
              <w:suppressAutoHyphens/>
              <w:snapToGrid w:val="0"/>
              <w:spacing w:after="0" w:line="240" w:lineRule="auto"/>
              <w:jc w:val="both"/>
              <w:rPr>
                <w:rFonts w:ascii="Times New Roman" w:hAnsi="Times New Roman" w:cs="Times New Roman"/>
                <w:sz w:val="24"/>
                <w:szCs w:val="24"/>
                <w:lang w:eastAsia="ar-SA"/>
              </w:rPr>
            </w:pPr>
            <w:r w:rsidRPr="00757082">
              <w:rPr>
                <w:rFonts w:ascii="Times New Roman" w:hAnsi="Times New Roman" w:cs="Times New Roman"/>
                <w:sz w:val="24"/>
                <w:szCs w:val="24"/>
              </w:rPr>
              <w:t>Реальная заработная плата</w:t>
            </w:r>
          </w:p>
        </w:tc>
        <w:tc>
          <w:tcPr>
            <w:tcW w:w="0" w:type="auto"/>
            <w:tcBorders>
              <w:top w:val="single" w:sz="4" w:space="0" w:color="000000"/>
              <w:left w:val="single" w:sz="4" w:space="0" w:color="000000"/>
              <w:bottom w:val="single" w:sz="4" w:space="0" w:color="000000"/>
              <w:right w:val="nil"/>
            </w:tcBorders>
            <w:vAlign w:val="center"/>
            <w:hideMark/>
          </w:tcPr>
          <w:p w:rsidR="0086290D" w:rsidRPr="00757082" w:rsidRDefault="0086290D" w:rsidP="00DD17D0">
            <w:pPr>
              <w:suppressAutoHyphens/>
              <w:snapToGrid w:val="0"/>
              <w:spacing w:after="0" w:line="240" w:lineRule="auto"/>
              <w:ind w:left="-113" w:right="-57"/>
              <w:jc w:val="center"/>
              <w:rPr>
                <w:rFonts w:ascii="Times New Roman" w:hAnsi="Times New Roman" w:cs="Times New Roman"/>
                <w:sz w:val="24"/>
                <w:szCs w:val="24"/>
                <w:lang w:eastAsia="ar-SA"/>
              </w:rPr>
            </w:pPr>
            <w:r w:rsidRPr="00757082">
              <w:rPr>
                <w:rFonts w:ascii="Times New Roman" w:hAnsi="Times New Roman" w:cs="Times New Roman"/>
                <w:sz w:val="24"/>
                <w:szCs w:val="24"/>
              </w:rPr>
              <w:t>руб.</w:t>
            </w:r>
          </w:p>
        </w:tc>
        <w:tc>
          <w:tcPr>
            <w:tcW w:w="0" w:type="auto"/>
            <w:tcBorders>
              <w:top w:val="single" w:sz="4" w:space="0" w:color="000000"/>
              <w:left w:val="single" w:sz="4" w:space="0" w:color="000000"/>
              <w:bottom w:val="single" w:sz="4" w:space="0" w:color="000000"/>
              <w:right w:val="nil"/>
            </w:tcBorders>
            <w:vAlign w:val="center"/>
            <w:hideMark/>
          </w:tcPr>
          <w:p w:rsidR="0086290D" w:rsidRPr="00757082" w:rsidRDefault="00DE61A0" w:rsidP="00DD17D0">
            <w:pPr>
              <w:pStyle w:val="ab"/>
              <w:snapToGrid w:val="0"/>
              <w:spacing w:after="0"/>
              <w:ind w:left="-113" w:right="-57"/>
              <w:jc w:val="center"/>
            </w:pPr>
            <w:r>
              <w:t>63 839,5</w:t>
            </w:r>
          </w:p>
        </w:tc>
        <w:tc>
          <w:tcPr>
            <w:tcW w:w="0" w:type="auto"/>
            <w:tcBorders>
              <w:top w:val="single" w:sz="4" w:space="0" w:color="000000"/>
              <w:left w:val="single" w:sz="4" w:space="0" w:color="000000"/>
              <w:bottom w:val="single" w:sz="4" w:space="0" w:color="000000"/>
              <w:right w:val="nil"/>
            </w:tcBorders>
            <w:vAlign w:val="center"/>
            <w:hideMark/>
          </w:tcPr>
          <w:p w:rsidR="0086290D" w:rsidRPr="00757082" w:rsidRDefault="00DE61A0" w:rsidP="00DD17D0">
            <w:pPr>
              <w:pStyle w:val="ab"/>
              <w:snapToGrid w:val="0"/>
              <w:spacing w:after="0"/>
              <w:ind w:left="-113" w:right="-57"/>
              <w:jc w:val="center"/>
            </w:pPr>
            <w:r>
              <w:t>107,0</w:t>
            </w:r>
          </w:p>
        </w:tc>
        <w:tc>
          <w:tcPr>
            <w:tcW w:w="0" w:type="auto"/>
            <w:tcBorders>
              <w:top w:val="single" w:sz="4" w:space="0" w:color="000000"/>
              <w:left w:val="single" w:sz="4" w:space="0" w:color="000000"/>
              <w:bottom w:val="single" w:sz="4" w:space="0" w:color="000000"/>
              <w:right w:val="nil"/>
            </w:tcBorders>
            <w:vAlign w:val="center"/>
            <w:hideMark/>
          </w:tcPr>
          <w:p w:rsidR="0086290D" w:rsidRPr="00757082" w:rsidRDefault="0086290D" w:rsidP="00DD17D0">
            <w:pPr>
              <w:pStyle w:val="ab"/>
              <w:snapToGrid w:val="0"/>
              <w:spacing w:after="0"/>
              <w:ind w:left="-113" w:right="-57"/>
              <w:jc w:val="center"/>
            </w:pPr>
            <w:r w:rsidRPr="00757082">
              <w:t>х</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6290D" w:rsidRPr="00757082" w:rsidRDefault="0086290D" w:rsidP="00DD17D0">
            <w:pPr>
              <w:pStyle w:val="ab"/>
              <w:snapToGrid w:val="0"/>
              <w:spacing w:after="0"/>
              <w:ind w:left="-113" w:right="-57"/>
              <w:jc w:val="center"/>
            </w:pPr>
            <w:r w:rsidRPr="00757082">
              <w:t>х</w:t>
            </w:r>
          </w:p>
        </w:tc>
      </w:tr>
      <w:tr w:rsidR="00C524EC" w:rsidRPr="00757082" w:rsidTr="00C524EC">
        <w:tc>
          <w:tcPr>
            <w:tcW w:w="0" w:type="auto"/>
            <w:tcBorders>
              <w:top w:val="single" w:sz="4" w:space="0" w:color="000000"/>
              <w:left w:val="single" w:sz="4" w:space="0" w:color="000000"/>
              <w:bottom w:val="single" w:sz="4" w:space="0" w:color="000000"/>
              <w:right w:val="nil"/>
            </w:tcBorders>
            <w:hideMark/>
          </w:tcPr>
          <w:p w:rsidR="0086290D" w:rsidRPr="00757082" w:rsidRDefault="0086290D" w:rsidP="00022641">
            <w:pPr>
              <w:suppressAutoHyphens/>
              <w:snapToGrid w:val="0"/>
              <w:spacing w:after="0" w:line="240" w:lineRule="auto"/>
              <w:jc w:val="both"/>
              <w:rPr>
                <w:rFonts w:ascii="Times New Roman" w:hAnsi="Times New Roman" w:cs="Times New Roman"/>
                <w:sz w:val="24"/>
                <w:szCs w:val="24"/>
                <w:lang w:eastAsia="ar-SA"/>
              </w:rPr>
            </w:pPr>
            <w:r w:rsidRPr="00757082">
              <w:rPr>
                <w:rFonts w:ascii="Times New Roman" w:hAnsi="Times New Roman" w:cs="Times New Roman"/>
                <w:sz w:val="24"/>
                <w:szCs w:val="24"/>
              </w:rPr>
              <w:t>Просроченная задолженность по заработной плате на 01.</w:t>
            </w:r>
            <w:r w:rsidR="00022641">
              <w:rPr>
                <w:rFonts w:ascii="Times New Roman" w:hAnsi="Times New Roman" w:cs="Times New Roman"/>
                <w:sz w:val="24"/>
                <w:szCs w:val="24"/>
              </w:rPr>
              <w:t>01.2026</w:t>
            </w:r>
            <w:r w:rsidRPr="00757082">
              <w:rPr>
                <w:rFonts w:ascii="Times New Roman" w:hAnsi="Times New Roman" w:cs="Times New Roman"/>
                <w:sz w:val="24"/>
                <w:szCs w:val="24"/>
              </w:rPr>
              <w:t xml:space="preserve"> г.</w:t>
            </w:r>
          </w:p>
        </w:tc>
        <w:tc>
          <w:tcPr>
            <w:tcW w:w="0" w:type="auto"/>
            <w:tcBorders>
              <w:top w:val="single" w:sz="4" w:space="0" w:color="000000"/>
              <w:left w:val="single" w:sz="4" w:space="0" w:color="000000"/>
              <w:bottom w:val="single" w:sz="4" w:space="0" w:color="000000"/>
              <w:right w:val="nil"/>
            </w:tcBorders>
            <w:vAlign w:val="center"/>
            <w:hideMark/>
          </w:tcPr>
          <w:p w:rsidR="0086290D" w:rsidRPr="00757082" w:rsidRDefault="0086290D" w:rsidP="00DD17D0">
            <w:pPr>
              <w:suppressAutoHyphens/>
              <w:snapToGrid w:val="0"/>
              <w:spacing w:after="0" w:line="240" w:lineRule="auto"/>
              <w:ind w:left="-113" w:right="-57"/>
              <w:jc w:val="center"/>
              <w:rPr>
                <w:rFonts w:ascii="Times New Roman" w:hAnsi="Times New Roman" w:cs="Times New Roman"/>
                <w:sz w:val="24"/>
                <w:szCs w:val="24"/>
                <w:lang w:eastAsia="ar-SA"/>
              </w:rPr>
            </w:pPr>
            <w:r w:rsidRPr="00757082">
              <w:rPr>
                <w:rFonts w:ascii="Times New Roman" w:hAnsi="Times New Roman" w:cs="Times New Roman"/>
                <w:sz w:val="24"/>
                <w:szCs w:val="24"/>
              </w:rPr>
              <w:t>руб.</w:t>
            </w:r>
          </w:p>
        </w:tc>
        <w:tc>
          <w:tcPr>
            <w:tcW w:w="0" w:type="auto"/>
            <w:tcBorders>
              <w:top w:val="single" w:sz="4" w:space="0" w:color="000000"/>
              <w:left w:val="single" w:sz="4" w:space="0" w:color="000000"/>
              <w:bottom w:val="single" w:sz="4" w:space="0" w:color="000000"/>
              <w:right w:val="nil"/>
            </w:tcBorders>
            <w:vAlign w:val="center"/>
            <w:hideMark/>
          </w:tcPr>
          <w:p w:rsidR="0086290D" w:rsidRPr="00757082" w:rsidRDefault="0086290D" w:rsidP="00DD17D0">
            <w:pPr>
              <w:pStyle w:val="ab"/>
              <w:snapToGrid w:val="0"/>
              <w:spacing w:after="0"/>
              <w:ind w:left="-113" w:right="-57"/>
              <w:jc w:val="center"/>
            </w:pPr>
            <w:r w:rsidRPr="00757082">
              <w:t>х</w:t>
            </w:r>
          </w:p>
        </w:tc>
        <w:tc>
          <w:tcPr>
            <w:tcW w:w="0" w:type="auto"/>
            <w:tcBorders>
              <w:top w:val="single" w:sz="4" w:space="0" w:color="000000"/>
              <w:left w:val="single" w:sz="4" w:space="0" w:color="000000"/>
              <w:bottom w:val="single" w:sz="4" w:space="0" w:color="000000"/>
              <w:right w:val="nil"/>
            </w:tcBorders>
            <w:vAlign w:val="center"/>
            <w:hideMark/>
          </w:tcPr>
          <w:p w:rsidR="0086290D" w:rsidRPr="00757082" w:rsidRDefault="0086290D" w:rsidP="00DD17D0">
            <w:pPr>
              <w:pStyle w:val="ab"/>
              <w:snapToGrid w:val="0"/>
              <w:spacing w:after="0"/>
              <w:ind w:left="-113" w:right="-57"/>
              <w:jc w:val="center"/>
            </w:pPr>
            <w:r w:rsidRPr="00757082">
              <w:t>х</w:t>
            </w:r>
          </w:p>
        </w:tc>
        <w:tc>
          <w:tcPr>
            <w:tcW w:w="0" w:type="auto"/>
            <w:tcBorders>
              <w:top w:val="single" w:sz="4" w:space="0" w:color="000000"/>
              <w:left w:val="single" w:sz="4" w:space="0" w:color="000000"/>
              <w:bottom w:val="single" w:sz="4" w:space="0" w:color="000000"/>
              <w:right w:val="nil"/>
            </w:tcBorders>
            <w:vAlign w:val="center"/>
            <w:hideMark/>
          </w:tcPr>
          <w:p w:rsidR="0086290D" w:rsidRPr="00757082" w:rsidRDefault="0086290D" w:rsidP="00DD17D0">
            <w:pPr>
              <w:pStyle w:val="ab"/>
              <w:snapToGrid w:val="0"/>
              <w:spacing w:after="0"/>
              <w:ind w:left="-113" w:right="-57"/>
              <w:jc w:val="center"/>
            </w:pPr>
            <w:r w:rsidRPr="00757082">
              <w:t>х</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6290D" w:rsidRPr="00757082" w:rsidRDefault="0086290D" w:rsidP="00DD17D0">
            <w:pPr>
              <w:pStyle w:val="ab"/>
              <w:snapToGrid w:val="0"/>
              <w:spacing w:after="0"/>
              <w:ind w:left="-113" w:right="-57"/>
              <w:jc w:val="center"/>
            </w:pPr>
            <w:r w:rsidRPr="00757082">
              <w:t>х</w:t>
            </w:r>
          </w:p>
        </w:tc>
      </w:tr>
      <w:tr w:rsidR="00C524EC" w:rsidRPr="00757082" w:rsidTr="00C524EC">
        <w:tc>
          <w:tcPr>
            <w:tcW w:w="0" w:type="auto"/>
            <w:tcBorders>
              <w:top w:val="single" w:sz="4" w:space="0" w:color="000000"/>
              <w:left w:val="single" w:sz="4" w:space="0" w:color="000000"/>
              <w:bottom w:val="single" w:sz="4" w:space="0" w:color="000000"/>
              <w:right w:val="nil"/>
            </w:tcBorders>
            <w:hideMark/>
          </w:tcPr>
          <w:p w:rsidR="002D0C56" w:rsidRPr="00757082" w:rsidRDefault="002D0C56" w:rsidP="00F15F94">
            <w:pPr>
              <w:suppressAutoHyphens/>
              <w:snapToGrid w:val="0"/>
              <w:spacing w:after="0" w:line="240" w:lineRule="auto"/>
              <w:rPr>
                <w:rFonts w:ascii="Times New Roman" w:hAnsi="Times New Roman" w:cs="Times New Roman"/>
                <w:sz w:val="24"/>
                <w:szCs w:val="24"/>
                <w:lang w:eastAsia="ar-SA"/>
              </w:rPr>
            </w:pPr>
            <w:r w:rsidRPr="00757082">
              <w:rPr>
                <w:rFonts w:ascii="Times New Roman" w:hAnsi="Times New Roman" w:cs="Times New Roman"/>
                <w:sz w:val="24"/>
                <w:szCs w:val="24"/>
              </w:rPr>
              <w:t>Оборот розничной торговли (кроме субъектовмалого предпринимательства и организаций численностью до 15 чел</w:t>
            </w:r>
            <w:r w:rsidR="00C524EC" w:rsidRPr="00757082">
              <w:rPr>
                <w:rFonts w:ascii="Times New Roman" w:hAnsi="Times New Roman" w:cs="Times New Roman"/>
                <w:sz w:val="24"/>
                <w:szCs w:val="24"/>
              </w:rPr>
              <w:t xml:space="preserve">овек, не являющихся субъектами </w:t>
            </w:r>
            <w:r w:rsidRPr="00757082">
              <w:rPr>
                <w:rFonts w:ascii="Times New Roman" w:hAnsi="Times New Roman" w:cs="Times New Roman"/>
                <w:sz w:val="24"/>
                <w:szCs w:val="24"/>
              </w:rPr>
              <w:t>малого предпринимательства)</w:t>
            </w:r>
          </w:p>
        </w:tc>
        <w:tc>
          <w:tcPr>
            <w:tcW w:w="0" w:type="auto"/>
            <w:tcBorders>
              <w:top w:val="single" w:sz="4" w:space="0" w:color="000000"/>
              <w:left w:val="single" w:sz="4" w:space="0" w:color="000000"/>
              <w:bottom w:val="single" w:sz="4" w:space="0" w:color="000000"/>
              <w:right w:val="nil"/>
            </w:tcBorders>
            <w:vAlign w:val="center"/>
            <w:hideMark/>
          </w:tcPr>
          <w:p w:rsidR="002D0C56" w:rsidRPr="00757082" w:rsidRDefault="002D0C56" w:rsidP="00DD17D0">
            <w:pPr>
              <w:suppressAutoHyphens/>
              <w:snapToGrid w:val="0"/>
              <w:spacing w:after="0" w:line="240" w:lineRule="auto"/>
              <w:ind w:left="-113" w:right="-57"/>
              <w:jc w:val="center"/>
              <w:rPr>
                <w:rFonts w:ascii="Times New Roman" w:hAnsi="Times New Roman" w:cs="Times New Roman"/>
                <w:sz w:val="24"/>
                <w:szCs w:val="24"/>
                <w:lang w:eastAsia="ar-SA"/>
              </w:rPr>
            </w:pPr>
            <w:r w:rsidRPr="00757082">
              <w:rPr>
                <w:rFonts w:ascii="Times New Roman" w:hAnsi="Times New Roman" w:cs="Times New Roman"/>
                <w:sz w:val="24"/>
                <w:szCs w:val="24"/>
              </w:rPr>
              <w:t>млн. руб.</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D0C56" w:rsidRPr="00757082" w:rsidRDefault="00022641" w:rsidP="00DD17D0">
            <w:pPr>
              <w:pStyle w:val="ab"/>
              <w:snapToGrid w:val="0"/>
              <w:spacing w:after="0"/>
              <w:ind w:left="-113" w:right="-57"/>
              <w:jc w:val="center"/>
            </w:pPr>
            <w:r>
              <w:t>21 727,8</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D0C56" w:rsidRPr="00757082" w:rsidRDefault="002D0C56" w:rsidP="00DD17D0">
            <w:pPr>
              <w:pStyle w:val="ab"/>
              <w:snapToGrid w:val="0"/>
              <w:spacing w:after="0"/>
              <w:ind w:left="-113" w:right="-57"/>
              <w:jc w:val="center"/>
            </w:pPr>
            <w:r w:rsidRPr="00757082">
              <w:t>х</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D0C56" w:rsidRPr="00757082" w:rsidRDefault="002D0C56" w:rsidP="00DD17D0">
            <w:pPr>
              <w:pStyle w:val="ab"/>
              <w:snapToGrid w:val="0"/>
              <w:spacing w:after="0"/>
              <w:ind w:left="-113" w:right="-57"/>
              <w:jc w:val="center"/>
            </w:pPr>
            <w:r w:rsidRPr="00757082">
              <w:t>х</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D0C56" w:rsidRPr="00757082" w:rsidRDefault="002D0C56" w:rsidP="00DD17D0">
            <w:pPr>
              <w:pStyle w:val="ab"/>
              <w:snapToGrid w:val="0"/>
              <w:spacing w:after="0"/>
              <w:ind w:left="-113" w:right="-57"/>
              <w:jc w:val="center"/>
            </w:pPr>
            <w:r w:rsidRPr="00757082">
              <w:t>х</w:t>
            </w:r>
          </w:p>
        </w:tc>
      </w:tr>
      <w:tr w:rsidR="00C524EC" w:rsidRPr="00757082" w:rsidTr="00C524EC">
        <w:tc>
          <w:tcPr>
            <w:tcW w:w="0" w:type="auto"/>
            <w:tcBorders>
              <w:top w:val="single" w:sz="4" w:space="0" w:color="000000"/>
              <w:left w:val="single" w:sz="4" w:space="0" w:color="000000"/>
              <w:bottom w:val="single" w:sz="4" w:space="0" w:color="auto"/>
              <w:right w:val="nil"/>
            </w:tcBorders>
            <w:hideMark/>
          </w:tcPr>
          <w:p w:rsidR="0086290D" w:rsidRPr="00757082" w:rsidRDefault="0086290D" w:rsidP="00DD17D0">
            <w:pPr>
              <w:suppressAutoHyphens/>
              <w:snapToGrid w:val="0"/>
              <w:spacing w:after="0" w:line="240" w:lineRule="auto"/>
              <w:jc w:val="both"/>
              <w:rPr>
                <w:rFonts w:ascii="Times New Roman" w:hAnsi="Times New Roman" w:cs="Times New Roman"/>
                <w:sz w:val="24"/>
                <w:szCs w:val="24"/>
                <w:lang w:eastAsia="ar-SA"/>
              </w:rPr>
            </w:pPr>
            <w:r w:rsidRPr="00757082">
              <w:rPr>
                <w:rFonts w:ascii="Times New Roman" w:hAnsi="Times New Roman" w:cs="Times New Roman"/>
                <w:sz w:val="24"/>
                <w:szCs w:val="24"/>
              </w:rPr>
              <w:t xml:space="preserve">Численность зарегистрированных безработных </w:t>
            </w:r>
          </w:p>
        </w:tc>
        <w:tc>
          <w:tcPr>
            <w:tcW w:w="0" w:type="auto"/>
            <w:tcBorders>
              <w:top w:val="single" w:sz="4" w:space="0" w:color="000000"/>
              <w:left w:val="single" w:sz="4" w:space="0" w:color="000000"/>
              <w:bottom w:val="single" w:sz="4" w:space="0" w:color="auto"/>
              <w:right w:val="nil"/>
            </w:tcBorders>
            <w:vAlign w:val="center"/>
            <w:hideMark/>
          </w:tcPr>
          <w:p w:rsidR="0086290D" w:rsidRPr="00757082" w:rsidRDefault="0086290D" w:rsidP="00DD17D0">
            <w:pPr>
              <w:suppressAutoHyphens/>
              <w:snapToGrid w:val="0"/>
              <w:spacing w:after="0" w:line="240" w:lineRule="auto"/>
              <w:ind w:left="-113" w:right="-57"/>
              <w:jc w:val="center"/>
              <w:rPr>
                <w:rFonts w:ascii="Times New Roman" w:hAnsi="Times New Roman" w:cs="Times New Roman"/>
                <w:sz w:val="24"/>
                <w:szCs w:val="24"/>
                <w:lang w:eastAsia="ar-SA"/>
              </w:rPr>
            </w:pPr>
            <w:r w:rsidRPr="00757082">
              <w:rPr>
                <w:rFonts w:ascii="Times New Roman" w:hAnsi="Times New Roman" w:cs="Times New Roman"/>
                <w:sz w:val="24"/>
                <w:szCs w:val="24"/>
              </w:rPr>
              <w:t>чел.</w:t>
            </w:r>
          </w:p>
        </w:tc>
        <w:tc>
          <w:tcPr>
            <w:tcW w:w="0" w:type="auto"/>
            <w:tcBorders>
              <w:top w:val="single" w:sz="4" w:space="0" w:color="000000"/>
              <w:left w:val="single" w:sz="4" w:space="0" w:color="000000"/>
              <w:bottom w:val="single" w:sz="4" w:space="0" w:color="auto"/>
              <w:right w:val="nil"/>
            </w:tcBorders>
            <w:vAlign w:val="center"/>
            <w:hideMark/>
          </w:tcPr>
          <w:p w:rsidR="0086290D" w:rsidRPr="00757082" w:rsidRDefault="00C8335B" w:rsidP="00DD17D0">
            <w:pPr>
              <w:pStyle w:val="ab"/>
              <w:snapToGrid w:val="0"/>
              <w:spacing w:after="0"/>
              <w:ind w:left="-113" w:right="-57"/>
              <w:jc w:val="center"/>
            </w:pPr>
            <w:r w:rsidRPr="00757082">
              <w:t>349</w:t>
            </w:r>
          </w:p>
        </w:tc>
        <w:tc>
          <w:tcPr>
            <w:tcW w:w="0" w:type="auto"/>
            <w:tcBorders>
              <w:top w:val="single" w:sz="4" w:space="0" w:color="000000"/>
              <w:left w:val="single" w:sz="4" w:space="0" w:color="000000"/>
              <w:bottom w:val="single" w:sz="4" w:space="0" w:color="auto"/>
              <w:right w:val="nil"/>
            </w:tcBorders>
            <w:vAlign w:val="center"/>
            <w:hideMark/>
          </w:tcPr>
          <w:p w:rsidR="0086290D" w:rsidRPr="00757082" w:rsidRDefault="00C8335B" w:rsidP="00DD17D0">
            <w:pPr>
              <w:pStyle w:val="ab"/>
              <w:snapToGrid w:val="0"/>
              <w:spacing w:after="0"/>
              <w:ind w:left="-113" w:right="-57"/>
              <w:jc w:val="center"/>
            </w:pPr>
            <w:r w:rsidRPr="00757082">
              <w:t>101,5</w:t>
            </w:r>
          </w:p>
        </w:tc>
        <w:tc>
          <w:tcPr>
            <w:tcW w:w="0" w:type="auto"/>
            <w:tcBorders>
              <w:top w:val="single" w:sz="4" w:space="0" w:color="000000"/>
              <w:left w:val="single" w:sz="4" w:space="0" w:color="000000"/>
              <w:bottom w:val="single" w:sz="4" w:space="0" w:color="auto"/>
              <w:right w:val="nil"/>
            </w:tcBorders>
            <w:vAlign w:val="center"/>
            <w:hideMark/>
          </w:tcPr>
          <w:p w:rsidR="0086290D" w:rsidRPr="00757082" w:rsidRDefault="0086290D" w:rsidP="00DD17D0">
            <w:pPr>
              <w:pStyle w:val="ab"/>
              <w:snapToGrid w:val="0"/>
              <w:spacing w:after="0"/>
              <w:ind w:left="-113" w:right="-57"/>
              <w:jc w:val="center"/>
            </w:pPr>
            <w:r w:rsidRPr="00757082">
              <w:t>х</w:t>
            </w:r>
          </w:p>
        </w:tc>
        <w:tc>
          <w:tcPr>
            <w:tcW w:w="0" w:type="auto"/>
            <w:tcBorders>
              <w:top w:val="single" w:sz="4" w:space="0" w:color="000000"/>
              <w:left w:val="single" w:sz="4" w:space="0" w:color="000000"/>
              <w:bottom w:val="single" w:sz="4" w:space="0" w:color="auto"/>
              <w:right w:val="single" w:sz="4" w:space="0" w:color="000000"/>
            </w:tcBorders>
            <w:vAlign w:val="center"/>
            <w:hideMark/>
          </w:tcPr>
          <w:p w:rsidR="0086290D" w:rsidRPr="00757082" w:rsidRDefault="0086290D" w:rsidP="00DD17D0">
            <w:pPr>
              <w:pStyle w:val="ab"/>
              <w:snapToGrid w:val="0"/>
              <w:spacing w:after="0"/>
              <w:ind w:left="-113" w:right="-57"/>
              <w:jc w:val="center"/>
            </w:pPr>
            <w:r w:rsidRPr="00757082">
              <w:t>х</w:t>
            </w:r>
          </w:p>
        </w:tc>
      </w:tr>
    </w:tbl>
    <w:p w:rsidR="0086290D" w:rsidRPr="00757082" w:rsidRDefault="0086290D" w:rsidP="00DD17D0">
      <w:pPr>
        <w:suppressAutoHyphens/>
        <w:spacing w:after="0" w:line="240" w:lineRule="auto"/>
        <w:rPr>
          <w:rFonts w:ascii="Times New Roman" w:eastAsia="Times New Roman" w:hAnsi="Times New Roman" w:cs="Times New Roman"/>
          <w:sz w:val="24"/>
          <w:szCs w:val="24"/>
          <w:lang w:eastAsia="ar-SA"/>
        </w:rPr>
      </w:pPr>
      <w:r w:rsidRPr="00757082">
        <w:rPr>
          <w:rFonts w:ascii="Times New Roman" w:eastAsia="Times New Roman" w:hAnsi="Times New Roman" w:cs="Times New Roman"/>
          <w:sz w:val="24"/>
          <w:szCs w:val="24"/>
          <w:lang w:eastAsia="ar-SA"/>
        </w:rPr>
        <w:t>*- январь-</w:t>
      </w:r>
      <w:r w:rsidR="00C8335B" w:rsidRPr="00757082">
        <w:rPr>
          <w:rFonts w:ascii="Times New Roman" w:eastAsia="Times New Roman" w:hAnsi="Times New Roman" w:cs="Times New Roman"/>
          <w:sz w:val="24"/>
          <w:szCs w:val="24"/>
          <w:lang w:eastAsia="ar-SA"/>
        </w:rPr>
        <w:t>сентя</w:t>
      </w:r>
      <w:r w:rsidR="000B7224" w:rsidRPr="00757082">
        <w:rPr>
          <w:rFonts w:ascii="Times New Roman" w:eastAsia="Times New Roman" w:hAnsi="Times New Roman" w:cs="Times New Roman"/>
          <w:sz w:val="24"/>
          <w:szCs w:val="24"/>
          <w:lang w:eastAsia="ar-SA"/>
        </w:rPr>
        <w:t>брь</w:t>
      </w:r>
      <w:r w:rsidRPr="00757082">
        <w:rPr>
          <w:rFonts w:ascii="Times New Roman" w:eastAsia="Times New Roman" w:hAnsi="Times New Roman" w:cs="Times New Roman"/>
          <w:sz w:val="24"/>
          <w:szCs w:val="24"/>
          <w:lang w:eastAsia="ar-SA"/>
        </w:rPr>
        <w:t xml:space="preserve"> 2025 года</w:t>
      </w:r>
    </w:p>
    <w:p w:rsidR="0086290D" w:rsidRPr="00757082" w:rsidRDefault="0086290D" w:rsidP="00DD17D0">
      <w:pPr>
        <w:suppressAutoHyphens/>
        <w:spacing w:after="0" w:line="240" w:lineRule="auto"/>
        <w:rPr>
          <w:rFonts w:ascii="Times New Roman" w:eastAsia="Times New Roman" w:hAnsi="Times New Roman" w:cs="Times New Roman"/>
          <w:sz w:val="24"/>
          <w:szCs w:val="24"/>
          <w:lang w:eastAsia="ar-SA"/>
        </w:rPr>
      </w:pPr>
    </w:p>
    <w:p w:rsidR="0086290D" w:rsidRPr="00757082" w:rsidRDefault="0086290D" w:rsidP="00DD17D0">
      <w:pPr>
        <w:suppressAutoHyphens/>
        <w:spacing w:after="0" w:line="240" w:lineRule="auto"/>
        <w:rPr>
          <w:rFonts w:ascii="Times New Roman" w:eastAsia="Times New Roman" w:hAnsi="Times New Roman" w:cs="Times New Roman"/>
          <w:sz w:val="24"/>
          <w:szCs w:val="24"/>
          <w:lang w:eastAsia="ar-SA"/>
        </w:rPr>
      </w:pPr>
      <w:r w:rsidRPr="00757082">
        <w:rPr>
          <w:rFonts w:ascii="Times New Roman" w:eastAsia="Times New Roman" w:hAnsi="Times New Roman" w:cs="Times New Roman"/>
          <w:sz w:val="24"/>
          <w:szCs w:val="24"/>
          <w:lang w:eastAsia="ar-SA"/>
        </w:rPr>
        <w:br w:type="page"/>
      </w:r>
    </w:p>
    <w:p w:rsidR="0086290D" w:rsidRPr="00757082" w:rsidRDefault="0086290D" w:rsidP="00DD17D0">
      <w:pPr>
        <w:pStyle w:val="af2"/>
        <w:tabs>
          <w:tab w:val="left" w:pos="0"/>
          <w:tab w:val="left" w:pos="1276"/>
        </w:tabs>
        <w:spacing w:after="0" w:line="240" w:lineRule="auto"/>
        <w:ind w:firstLine="709"/>
        <w:jc w:val="both"/>
        <w:rPr>
          <w:b/>
          <w:sz w:val="28"/>
          <w:szCs w:val="28"/>
        </w:rPr>
      </w:pPr>
      <w:r w:rsidRPr="00757082">
        <w:rPr>
          <w:b/>
          <w:sz w:val="28"/>
          <w:szCs w:val="28"/>
        </w:rPr>
        <w:lastRenderedPageBreak/>
        <w:t>Положительные тенденции в январе</w:t>
      </w:r>
      <w:r w:rsidR="001118F0">
        <w:rPr>
          <w:b/>
          <w:sz w:val="28"/>
          <w:szCs w:val="28"/>
        </w:rPr>
        <w:t>–</w:t>
      </w:r>
      <w:r w:rsidR="002E70A9">
        <w:rPr>
          <w:b/>
          <w:sz w:val="28"/>
          <w:szCs w:val="28"/>
        </w:rPr>
        <w:t xml:space="preserve"> декабре</w:t>
      </w:r>
      <w:r w:rsidRPr="00757082">
        <w:rPr>
          <w:b/>
          <w:sz w:val="28"/>
          <w:szCs w:val="28"/>
        </w:rPr>
        <w:t>2025 года (превышение в % к январю</w:t>
      </w:r>
      <w:r w:rsidR="00E76831" w:rsidRPr="00757082">
        <w:rPr>
          <w:b/>
          <w:sz w:val="28"/>
          <w:szCs w:val="28"/>
        </w:rPr>
        <w:t>-</w:t>
      </w:r>
      <w:r w:rsidR="002E70A9">
        <w:rPr>
          <w:b/>
          <w:sz w:val="28"/>
          <w:szCs w:val="28"/>
        </w:rPr>
        <w:t>декабрю</w:t>
      </w:r>
      <w:r w:rsidRPr="00757082">
        <w:rPr>
          <w:b/>
          <w:sz w:val="28"/>
          <w:szCs w:val="28"/>
        </w:rPr>
        <w:t>2024 года):</w:t>
      </w:r>
    </w:p>
    <w:p w:rsidR="002E2EA0" w:rsidRPr="00757082" w:rsidRDefault="002E2EA0" w:rsidP="00DD17D0">
      <w:pPr>
        <w:pStyle w:val="af2"/>
        <w:tabs>
          <w:tab w:val="left" w:pos="0"/>
          <w:tab w:val="left" w:pos="1276"/>
        </w:tabs>
        <w:spacing w:after="0" w:line="240" w:lineRule="auto"/>
        <w:ind w:firstLine="709"/>
        <w:jc w:val="both"/>
        <w:rPr>
          <w:sz w:val="28"/>
          <w:szCs w:val="28"/>
        </w:rPr>
      </w:pPr>
    </w:p>
    <w:p w:rsidR="000D4A59" w:rsidRPr="00757082" w:rsidRDefault="00E76831" w:rsidP="00DD17D0">
      <w:pPr>
        <w:pStyle w:val="af2"/>
        <w:tabs>
          <w:tab w:val="left" w:pos="0"/>
          <w:tab w:val="left" w:pos="284"/>
        </w:tabs>
        <w:spacing w:after="0" w:line="240" w:lineRule="auto"/>
        <w:ind w:firstLine="709"/>
        <w:jc w:val="both"/>
        <w:rPr>
          <w:sz w:val="28"/>
          <w:szCs w:val="28"/>
        </w:rPr>
      </w:pPr>
      <w:r w:rsidRPr="00757082">
        <w:rPr>
          <w:sz w:val="28"/>
          <w:szCs w:val="28"/>
        </w:rPr>
        <w:t>1. </w:t>
      </w:r>
      <w:r w:rsidR="000D4A59" w:rsidRPr="00757082">
        <w:rPr>
          <w:sz w:val="28"/>
          <w:szCs w:val="28"/>
        </w:rPr>
        <w:t xml:space="preserve">Среднемесячная заработная плата работников крупных </w:t>
      </w:r>
      <w:r w:rsidRPr="00757082">
        <w:rPr>
          <w:sz w:val="28"/>
          <w:szCs w:val="28"/>
        </w:rPr>
        <w:t xml:space="preserve">и средних организаций за </w:t>
      </w:r>
      <w:r w:rsidR="000D4A59" w:rsidRPr="00757082">
        <w:rPr>
          <w:sz w:val="28"/>
          <w:szCs w:val="28"/>
        </w:rPr>
        <w:t xml:space="preserve">2025 год по сравнению с аналогичным периодом 2024 года увеличилась на </w:t>
      </w:r>
      <w:r w:rsidR="004D18EE">
        <w:rPr>
          <w:sz w:val="28"/>
          <w:szCs w:val="28"/>
        </w:rPr>
        <w:t>12,3</w:t>
      </w:r>
      <w:r w:rsidR="000D4A59" w:rsidRPr="00757082">
        <w:rPr>
          <w:sz w:val="28"/>
          <w:szCs w:val="28"/>
        </w:rPr>
        <w:t xml:space="preserve"> %</w:t>
      </w:r>
      <w:r w:rsidR="004D18EE">
        <w:rPr>
          <w:sz w:val="28"/>
          <w:szCs w:val="28"/>
        </w:rPr>
        <w:t xml:space="preserve"> (67, 0 тыс. руб.).</w:t>
      </w:r>
    </w:p>
    <w:p w:rsidR="00182483" w:rsidRPr="00757082" w:rsidRDefault="008E3042" w:rsidP="00DD17D0">
      <w:pPr>
        <w:pStyle w:val="af2"/>
        <w:tabs>
          <w:tab w:val="left" w:pos="0"/>
          <w:tab w:val="left" w:pos="284"/>
        </w:tabs>
        <w:spacing w:after="0" w:line="240" w:lineRule="auto"/>
        <w:ind w:firstLine="709"/>
        <w:jc w:val="both"/>
        <w:rPr>
          <w:sz w:val="28"/>
          <w:szCs w:val="28"/>
        </w:rPr>
      </w:pPr>
      <w:r w:rsidRPr="00757082">
        <w:rPr>
          <w:sz w:val="28"/>
          <w:szCs w:val="28"/>
        </w:rPr>
        <w:t>2.</w:t>
      </w:r>
      <w:r w:rsidR="00E76831" w:rsidRPr="00757082">
        <w:rPr>
          <w:sz w:val="28"/>
          <w:szCs w:val="28"/>
        </w:rPr>
        <w:t> </w:t>
      </w:r>
      <w:r w:rsidR="00182483" w:rsidRPr="00757082">
        <w:rPr>
          <w:sz w:val="28"/>
          <w:szCs w:val="28"/>
        </w:rPr>
        <w:t xml:space="preserve">Объём отгруженных товаров собственного производства, выполненных работ и услуг собственными силами за 2025 год составил </w:t>
      </w:r>
      <w:r w:rsidR="004D18EE" w:rsidRPr="002E70A9">
        <w:rPr>
          <w:sz w:val="28"/>
          <w:szCs w:val="28"/>
        </w:rPr>
        <w:t>47</w:t>
      </w:r>
      <w:r w:rsidR="00182483" w:rsidRPr="002E70A9">
        <w:rPr>
          <w:sz w:val="28"/>
          <w:szCs w:val="28"/>
        </w:rPr>
        <w:t xml:space="preserve"> млрд. </w:t>
      </w:r>
      <w:r w:rsidR="002E70A9" w:rsidRPr="002E70A9">
        <w:rPr>
          <w:sz w:val="28"/>
          <w:szCs w:val="28"/>
        </w:rPr>
        <w:t>87,6</w:t>
      </w:r>
      <w:r w:rsidR="00182483" w:rsidRPr="002E70A9">
        <w:rPr>
          <w:sz w:val="28"/>
          <w:szCs w:val="28"/>
        </w:rPr>
        <w:t xml:space="preserve"> млн. руб.</w:t>
      </w:r>
      <w:r w:rsidR="00182483" w:rsidRPr="00757082">
        <w:rPr>
          <w:sz w:val="28"/>
          <w:szCs w:val="28"/>
        </w:rPr>
        <w:t xml:space="preserve">(рост на </w:t>
      </w:r>
      <w:r w:rsidR="004D18EE">
        <w:rPr>
          <w:sz w:val="28"/>
          <w:szCs w:val="28"/>
        </w:rPr>
        <w:t>5,1</w:t>
      </w:r>
      <w:r w:rsidR="00182483" w:rsidRPr="00757082">
        <w:rPr>
          <w:sz w:val="28"/>
          <w:szCs w:val="28"/>
        </w:rPr>
        <w:t xml:space="preserve"> %).</w:t>
      </w:r>
    </w:p>
    <w:p w:rsidR="000D4A59" w:rsidRPr="00757082" w:rsidRDefault="008E3042" w:rsidP="00DD17D0">
      <w:pPr>
        <w:pStyle w:val="af2"/>
        <w:tabs>
          <w:tab w:val="left" w:pos="0"/>
          <w:tab w:val="left" w:pos="284"/>
        </w:tabs>
        <w:spacing w:after="0" w:line="240" w:lineRule="auto"/>
        <w:ind w:firstLine="709"/>
        <w:jc w:val="both"/>
        <w:rPr>
          <w:sz w:val="28"/>
          <w:szCs w:val="28"/>
        </w:rPr>
      </w:pPr>
      <w:r w:rsidRPr="00757082">
        <w:rPr>
          <w:sz w:val="28"/>
          <w:szCs w:val="28"/>
        </w:rPr>
        <w:t>3.</w:t>
      </w:r>
      <w:r w:rsidR="00E76831" w:rsidRPr="00757082">
        <w:rPr>
          <w:sz w:val="28"/>
          <w:szCs w:val="28"/>
        </w:rPr>
        <w:t> Ввод жилья за январь-</w:t>
      </w:r>
      <w:r w:rsidR="002E70A9">
        <w:rPr>
          <w:sz w:val="28"/>
          <w:szCs w:val="28"/>
        </w:rPr>
        <w:t>дека</w:t>
      </w:r>
      <w:r w:rsidR="00E76831" w:rsidRPr="00757082">
        <w:rPr>
          <w:sz w:val="28"/>
          <w:szCs w:val="28"/>
        </w:rPr>
        <w:t xml:space="preserve">брь </w:t>
      </w:r>
      <w:r w:rsidR="008919F5">
        <w:rPr>
          <w:sz w:val="28"/>
          <w:szCs w:val="28"/>
        </w:rPr>
        <w:t>отчетно</w:t>
      </w:r>
      <w:r w:rsidR="000D4A59" w:rsidRPr="00757082">
        <w:rPr>
          <w:sz w:val="28"/>
          <w:szCs w:val="28"/>
        </w:rPr>
        <w:t xml:space="preserve">го года увеличился на </w:t>
      </w:r>
      <w:r w:rsidR="0099720C">
        <w:rPr>
          <w:sz w:val="28"/>
          <w:szCs w:val="28"/>
        </w:rPr>
        <w:t>41,7</w:t>
      </w:r>
      <w:r w:rsidR="000D4A59" w:rsidRPr="00757082">
        <w:rPr>
          <w:sz w:val="28"/>
          <w:szCs w:val="28"/>
        </w:rPr>
        <w:t xml:space="preserve"> % по сравнению с аналогичным периодом 2024 года</w:t>
      </w:r>
      <w:r w:rsidR="00E353D8">
        <w:rPr>
          <w:sz w:val="28"/>
          <w:szCs w:val="28"/>
        </w:rPr>
        <w:t xml:space="preserve"> (36,82 тыс. кв. м)</w:t>
      </w:r>
      <w:r w:rsidR="000D4A59" w:rsidRPr="00757082">
        <w:rPr>
          <w:sz w:val="28"/>
          <w:szCs w:val="28"/>
        </w:rPr>
        <w:t>.</w:t>
      </w:r>
    </w:p>
    <w:p w:rsidR="00937146" w:rsidRPr="00757082" w:rsidRDefault="00937146" w:rsidP="000E23D6">
      <w:pPr>
        <w:pStyle w:val="af2"/>
        <w:numPr>
          <w:ilvl w:val="0"/>
          <w:numId w:val="32"/>
        </w:numPr>
        <w:tabs>
          <w:tab w:val="left" w:pos="1276"/>
        </w:tabs>
        <w:spacing w:after="0" w:line="240" w:lineRule="auto"/>
        <w:ind w:left="0" w:firstLine="709"/>
        <w:jc w:val="both"/>
        <w:rPr>
          <w:sz w:val="28"/>
          <w:szCs w:val="28"/>
        </w:rPr>
      </w:pPr>
      <w:r w:rsidRPr="00757082">
        <w:rPr>
          <w:sz w:val="28"/>
          <w:szCs w:val="28"/>
        </w:rPr>
        <w:t xml:space="preserve">Инвестиции в основной капитал (без субъектов малого предпринимательства и объёма инвестиций, не наблюдаемых прямыми статистическими методами) </w:t>
      </w:r>
      <w:r w:rsidR="00E353D8">
        <w:rPr>
          <w:sz w:val="28"/>
          <w:szCs w:val="28"/>
        </w:rPr>
        <w:t xml:space="preserve">за  </w:t>
      </w:r>
      <w:r w:rsidRPr="00757082">
        <w:rPr>
          <w:sz w:val="28"/>
          <w:szCs w:val="28"/>
        </w:rPr>
        <w:t xml:space="preserve">2025 год к соответствующему уровню 2024 года составили </w:t>
      </w:r>
      <w:r w:rsidR="00654D9A">
        <w:rPr>
          <w:sz w:val="28"/>
          <w:szCs w:val="28"/>
        </w:rPr>
        <w:t>3,7 млрд. руб.</w:t>
      </w:r>
      <w:r w:rsidRPr="00757082">
        <w:rPr>
          <w:sz w:val="28"/>
          <w:szCs w:val="28"/>
        </w:rPr>
        <w:t xml:space="preserve"> (</w:t>
      </w:r>
      <w:r w:rsidR="00654D9A">
        <w:rPr>
          <w:sz w:val="28"/>
          <w:szCs w:val="28"/>
        </w:rPr>
        <w:t xml:space="preserve">рост </w:t>
      </w:r>
      <w:r w:rsidRPr="00757082">
        <w:rPr>
          <w:sz w:val="28"/>
          <w:szCs w:val="28"/>
        </w:rPr>
        <w:t xml:space="preserve"> на </w:t>
      </w:r>
      <w:r w:rsidR="00654D9A">
        <w:rPr>
          <w:sz w:val="28"/>
          <w:szCs w:val="28"/>
        </w:rPr>
        <w:t>8,0</w:t>
      </w:r>
      <w:r w:rsidRPr="00757082">
        <w:rPr>
          <w:sz w:val="28"/>
          <w:szCs w:val="28"/>
        </w:rPr>
        <w:t xml:space="preserve"> %).</w:t>
      </w:r>
    </w:p>
    <w:p w:rsidR="009B7EC9" w:rsidRDefault="009B7EC9" w:rsidP="00DD17D0">
      <w:pPr>
        <w:pStyle w:val="af2"/>
        <w:tabs>
          <w:tab w:val="left" w:pos="0"/>
          <w:tab w:val="left" w:pos="1276"/>
        </w:tabs>
        <w:spacing w:after="0" w:line="240" w:lineRule="auto"/>
        <w:ind w:firstLine="709"/>
        <w:jc w:val="both"/>
        <w:rPr>
          <w:b/>
          <w:sz w:val="28"/>
          <w:szCs w:val="28"/>
        </w:rPr>
      </w:pPr>
    </w:p>
    <w:p w:rsidR="0086290D" w:rsidRPr="00757082" w:rsidRDefault="0086290D" w:rsidP="00DD17D0">
      <w:pPr>
        <w:pStyle w:val="af2"/>
        <w:tabs>
          <w:tab w:val="left" w:pos="0"/>
          <w:tab w:val="left" w:pos="1276"/>
        </w:tabs>
        <w:spacing w:after="0" w:line="240" w:lineRule="auto"/>
        <w:ind w:firstLine="709"/>
        <w:jc w:val="both"/>
        <w:rPr>
          <w:b/>
          <w:sz w:val="28"/>
          <w:szCs w:val="28"/>
        </w:rPr>
      </w:pPr>
      <w:r w:rsidRPr="00757082">
        <w:rPr>
          <w:b/>
          <w:sz w:val="28"/>
          <w:szCs w:val="28"/>
        </w:rPr>
        <w:t>Отрицательные тенденции в январе-</w:t>
      </w:r>
      <w:r w:rsidR="009B7EC9">
        <w:rPr>
          <w:b/>
          <w:sz w:val="28"/>
          <w:szCs w:val="28"/>
        </w:rPr>
        <w:t>дека</w:t>
      </w:r>
      <w:r w:rsidR="008E3042" w:rsidRPr="00757082">
        <w:rPr>
          <w:b/>
          <w:sz w:val="28"/>
          <w:szCs w:val="28"/>
        </w:rPr>
        <w:t>бре</w:t>
      </w:r>
      <w:r w:rsidRPr="00757082">
        <w:rPr>
          <w:b/>
          <w:sz w:val="28"/>
          <w:szCs w:val="28"/>
        </w:rPr>
        <w:t xml:space="preserve"> 2025 года (снижение в % к январю-</w:t>
      </w:r>
      <w:r w:rsidR="009B7EC9">
        <w:rPr>
          <w:b/>
          <w:sz w:val="28"/>
          <w:szCs w:val="28"/>
        </w:rPr>
        <w:t>дека</w:t>
      </w:r>
      <w:r w:rsidR="00542DBB" w:rsidRPr="00757082">
        <w:rPr>
          <w:b/>
          <w:sz w:val="28"/>
          <w:szCs w:val="28"/>
        </w:rPr>
        <w:t>брю</w:t>
      </w:r>
      <w:r w:rsidRPr="00757082">
        <w:rPr>
          <w:b/>
          <w:sz w:val="28"/>
          <w:szCs w:val="28"/>
        </w:rPr>
        <w:t xml:space="preserve"> 2024 года</w:t>
      </w:r>
      <w:r w:rsidR="000E58A1" w:rsidRPr="00757082">
        <w:rPr>
          <w:b/>
          <w:sz w:val="28"/>
          <w:szCs w:val="28"/>
        </w:rPr>
        <w:t>*</w:t>
      </w:r>
      <w:r w:rsidRPr="00757082">
        <w:rPr>
          <w:b/>
          <w:sz w:val="28"/>
          <w:szCs w:val="28"/>
        </w:rPr>
        <w:t>):</w:t>
      </w:r>
    </w:p>
    <w:p w:rsidR="00E37DF9" w:rsidRPr="00757082" w:rsidRDefault="00E37DF9" w:rsidP="00DD17D0">
      <w:pPr>
        <w:pStyle w:val="af2"/>
        <w:tabs>
          <w:tab w:val="left" w:pos="0"/>
          <w:tab w:val="left" w:pos="1276"/>
        </w:tabs>
        <w:spacing w:after="0" w:line="240" w:lineRule="auto"/>
        <w:ind w:firstLine="709"/>
        <w:jc w:val="both"/>
        <w:rPr>
          <w:b/>
          <w:sz w:val="28"/>
          <w:szCs w:val="28"/>
        </w:rPr>
      </w:pPr>
    </w:p>
    <w:p w:rsidR="009B7EC9" w:rsidRDefault="009B7EC9" w:rsidP="00DD17D0">
      <w:pPr>
        <w:pStyle w:val="af2"/>
        <w:numPr>
          <w:ilvl w:val="0"/>
          <w:numId w:val="5"/>
        </w:numPr>
        <w:tabs>
          <w:tab w:val="left" w:pos="1276"/>
        </w:tabs>
        <w:spacing w:after="0" w:line="240" w:lineRule="auto"/>
        <w:ind w:left="0" w:firstLine="709"/>
        <w:jc w:val="both"/>
        <w:rPr>
          <w:sz w:val="28"/>
          <w:szCs w:val="28"/>
        </w:rPr>
      </w:pPr>
      <w:r w:rsidRPr="00BC2345">
        <w:rPr>
          <w:sz w:val="28"/>
          <w:szCs w:val="28"/>
        </w:rPr>
        <w:t>Оборот крупных и средних организаций Златоустовского городского округа</w:t>
      </w:r>
      <w:r w:rsidRPr="00757082">
        <w:rPr>
          <w:sz w:val="28"/>
          <w:szCs w:val="28"/>
        </w:rPr>
        <w:t xml:space="preserve">к соответствующему периоду 2024 года снизился на </w:t>
      </w:r>
      <w:r>
        <w:rPr>
          <w:sz w:val="28"/>
          <w:szCs w:val="28"/>
        </w:rPr>
        <w:t xml:space="preserve">1,9 </w:t>
      </w:r>
      <w:r w:rsidRPr="00757082">
        <w:rPr>
          <w:sz w:val="28"/>
          <w:szCs w:val="28"/>
        </w:rPr>
        <w:t>%.</w:t>
      </w:r>
    </w:p>
    <w:p w:rsidR="0086290D" w:rsidRPr="00757082" w:rsidRDefault="0086290D" w:rsidP="00DD17D0">
      <w:pPr>
        <w:pStyle w:val="af2"/>
        <w:numPr>
          <w:ilvl w:val="0"/>
          <w:numId w:val="5"/>
        </w:numPr>
        <w:tabs>
          <w:tab w:val="left" w:pos="1276"/>
        </w:tabs>
        <w:spacing w:after="0" w:line="240" w:lineRule="auto"/>
        <w:ind w:left="0" w:firstLine="709"/>
        <w:jc w:val="both"/>
        <w:rPr>
          <w:sz w:val="28"/>
          <w:szCs w:val="28"/>
        </w:rPr>
      </w:pPr>
      <w:r w:rsidRPr="00757082">
        <w:rPr>
          <w:sz w:val="28"/>
          <w:szCs w:val="28"/>
        </w:rPr>
        <w:t>Прибыль прибыльных организаций по крупным и средним предприятиям к соответствующему уровню 2024 года составила 8</w:t>
      </w:r>
      <w:r w:rsidR="00613FE1" w:rsidRPr="00757082">
        <w:rPr>
          <w:sz w:val="28"/>
          <w:szCs w:val="28"/>
        </w:rPr>
        <w:t>5,6</w:t>
      </w:r>
      <w:r w:rsidR="00BF1BFB" w:rsidRPr="00757082">
        <w:rPr>
          <w:sz w:val="28"/>
          <w:szCs w:val="28"/>
        </w:rPr>
        <w:t>%</w:t>
      </w:r>
      <w:r w:rsidR="009B7EC9">
        <w:rPr>
          <w:sz w:val="28"/>
          <w:szCs w:val="28"/>
        </w:rPr>
        <w:t>*</w:t>
      </w:r>
      <w:r w:rsidRPr="00757082">
        <w:rPr>
          <w:sz w:val="28"/>
          <w:szCs w:val="28"/>
        </w:rPr>
        <w:t>.</w:t>
      </w:r>
    </w:p>
    <w:p w:rsidR="00AC7549" w:rsidRDefault="00C524EC" w:rsidP="00DD17D0">
      <w:pPr>
        <w:suppressAutoHyphens/>
        <w:spacing w:after="0" w:line="240" w:lineRule="auto"/>
        <w:rPr>
          <w:rFonts w:ascii="Times New Roman" w:hAnsi="Times New Roman" w:cs="Times New Roman"/>
          <w:sz w:val="24"/>
          <w:szCs w:val="24"/>
          <w:lang w:eastAsia="ar-SA"/>
        </w:rPr>
      </w:pPr>
      <w:r w:rsidRPr="00757082">
        <w:rPr>
          <w:rFonts w:ascii="Times New Roman" w:hAnsi="Times New Roman" w:cs="Times New Roman"/>
          <w:sz w:val="24"/>
          <w:szCs w:val="24"/>
          <w:lang w:eastAsia="ar-SA"/>
        </w:rPr>
        <w:t>*</w:t>
      </w:r>
      <w:r w:rsidR="00E76831" w:rsidRPr="00757082">
        <w:rPr>
          <w:rFonts w:ascii="Times New Roman" w:hAnsi="Times New Roman" w:cs="Times New Roman"/>
          <w:sz w:val="24"/>
          <w:szCs w:val="24"/>
          <w:lang w:eastAsia="ar-SA"/>
        </w:rPr>
        <w:t>-</w:t>
      </w:r>
      <w:r w:rsidR="00AC0EE4" w:rsidRPr="00757082">
        <w:rPr>
          <w:rFonts w:ascii="Times New Roman" w:hAnsi="Times New Roman" w:cs="Times New Roman"/>
          <w:sz w:val="24"/>
          <w:szCs w:val="24"/>
          <w:lang w:eastAsia="ar-SA"/>
        </w:rPr>
        <w:t xml:space="preserve"> ст</w:t>
      </w:r>
      <w:r w:rsidR="00AC7549" w:rsidRPr="00757082">
        <w:rPr>
          <w:rFonts w:ascii="Times New Roman" w:hAnsi="Times New Roman" w:cs="Times New Roman"/>
          <w:sz w:val="24"/>
          <w:szCs w:val="24"/>
          <w:lang w:eastAsia="ar-SA"/>
        </w:rPr>
        <w:t>атистические данные за январь</w:t>
      </w:r>
      <w:r w:rsidR="00E76831" w:rsidRPr="00757082">
        <w:rPr>
          <w:rFonts w:ascii="Times New Roman" w:hAnsi="Times New Roman" w:cs="Times New Roman"/>
          <w:sz w:val="24"/>
          <w:szCs w:val="24"/>
          <w:lang w:eastAsia="ar-SA"/>
        </w:rPr>
        <w:t>-</w:t>
      </w:r>
      <w:r w:rsidR="00AC7549" w:rsidRPr="00757082">
        <w:rPr>
          <w:rFonts w:ascii="Times New Roman" w:hAnsi="Times New Roman" w:cs="Times New Roman"/>
          <w:sz w:val="24"/>
          <w:szCs w:val="24"/>
          <w:lang w:eastAsia="ar-SA"/>
        </w:rPr>
        <w:t xml:space="preserve">декабрь </w:t>
      </w:r>
      <w:r w:rsidR="00AC0EE4" w:rsidRPr="00757082">
        <w:rPr>
          <w:rFonts w:ascii="Times New Roman" w:hAnsi="Times New Roman" w:cs="Times New Roman"/>
          <w:sz w:val="24"/>
          <w:szCs w:val="24"/>
          <w:lang w:eastAsia="ar-SA"/>
        </w:rPr>
        <w:t>2025 года отсутствуют.</w:t>
      </w:r>
    </w:p>
    <w:p w:rsidR="00BC2345" w:rsidRPr="00BC2345" w:rsidRDefault="00BC2345" w:rsidP="00BC2345">
      <w:pPr>
        <w:suppressAutoHyphens/>
        <w:spacing w:after="0" w:line="240" w:lineRule="auto"/>
        <w:jc w:val="both"/>
        <w:rPr>
          <w:rFonts w:ascii="Times New Roman" w:hAnsi="Times New Roman" w:cs="Times New Roman"/>
          <w:sz w:val="28"/>
          <w:szCs w:val="28"/>
          <w:lang w:eastAsia="ar-SA"/>
        </w:rPr>
      </w:pPr>
    </w:p>
    <w:p w:rsidR="0086290D" w:rsidRPr="00757082" w:rsidRDefault="0086290D" w:rsidP="00BC2345">
      <w:pPr>
        <w:suppressAutoHyphens/>
        <w:spacing w:after="0" w:line="240" w:lineRule="auto"/>
        <w:jc w:val="both"/>
        <w:rPr>
          <w:rFonts w:ascii="Times New Roman" w:eastAsia="Times New Roman" w:hAnsi="Times New Roman" w:cs="Times New Roman"/>
          <w:sz w:val="28"/>
          <w:szCs w:val="28"/>
          <w:lang w:eastAsia="ar-SA"/>
        </w:rPr>
      </w:pPr>
      <w:r w:rsidRPr="00757082">
        <w:rPr>
          <w:rFonts w:ascii="Times New Roman" w:hAnsi="Times New Roman" w:cs="Times New Roman"/>
          <w:sz w:val="28"/>
          <w:szCs w:val="28"/>
        </w:rPr>
        <w:br w:type="page"/>
      </w:r>
    </w:p>
    <w:p w:rsidR="0086290D" w:rsidRPr="00757082" w:rsidRDefault="0086290D" w:rsidP="00DD17D0">
      <w:pPr>
        <w:pStyle w:val="1"/>
        <w:keepNext w:val="0"/>
        <w:keepLines w:val="0"/>
        <w:numPr>
          <w:ilvl w:val="0"/>
          <w:numId w:val="3"/>
        </w:numPr>
        <w:ind w:left="0" w:firstLine="0"/>
      </w:pPr>
      <w:bookmarkStart w:id="2" w:name="_Toc220592648"/>
      <w:bookmarkStart w:id="3" w:name="_Toc221011040"/>
      <w:bookmarkStart w:id="4" w:name="_Toc221011364"/>
      <w:r w:rsidRPr="00757082">
        <w:lastRenderedPageBreak/>
        <w:t>1. Развитие реального сектора экономики</w:t>
      </w:r>
      <w:bookmarkEnd w:id="2"/>
      <w:bookmarkEnd w:id="3"/>
      <w:bookmarkEnd w:id="4"/>
    </w:p>
    <w:p w:rsidR="0086290D" w:rsidRPr="00757082" w:rsidRDefault="0086290D" w:rsidP="00DD17D0">
      <w:pPr>
        <w:pStyle w:val="2"/>
        <w:keepNext w:val="0"/>
        <w:keepLines w:val="0"/>
        <w:rPr>
          <w:color w:val="auto"/>
        </w:rPr>
      </w:pPr>
      <w:bookmarkStart w:id="5" w:name="_Toc220592649"/>
      <w:bookmarkStart w:id="6" w:name="_Toc221011041"/>
      <w:bookmarkStart w:id="7" w:name="_Toc221011365"/>
      <w:r w:rsidRPr="00757082">
        <w:rPr>
          <w:color w:val="auto"/>
        </w:rPr>
        <w:t>1.1 Промышленное производство</w:t>
      </w:r>
      <w:bookmarkEnd w:id="5"/>
      <w:bookmarkEnd w:id="6"/>
      <w:bookmarkEnd w:id="7"/>
    </w:p>
    <w:p w:rsidR="0086290D" w:rsidRPr="00757082" w:rsidRDefault="0086290D" w:rsidP="00DD17D0">
      <w:pPr>
        <w:numPr>
          <w:ilvl w:val="0"/>
          <w:numId w:val="3"/>
        </w:numPr>
        <w:tabs>
          <w:tab w:val="num" w:pos="-142"/>
        </w:tabs>
        <w:suppressAutoHyphens/>
        <w:spacing w:after="0" w:line="240" w:lineRule="auto"/>
        <w:ind w:left="0" w:right="21" w:firstLine="709"/>
        <w:jc w:val="both"/>
        <w:rPr>
          <w:rFonts w:ascii="Times New Roman" w:hAnsi="Times New Roman" w:cs="Times New Roman"/>
          <w:sz w:val="28"/>
          <w:szCs w:val="28"/>
          <w:u w:val="single"/>
        </w:rPr>
      </w:pPr>
      <w:r w:rsidRPr="00757082">
        <w:rPr>
          <w:rFonts w:ascii="Times New Roman" w:hAnsi="Times New Roman" w:cs="Times New Roman"/>
          <w:sz w:val="28"/>
          <w:szCs w:val="28"/>
        </w:rPr>
        <w:t xml:space="preserve">За 2025 год оборот крупных и средних организаций Златоустовского городского округа (далее – округ) составил </w:t>
      </w:r>
      <w:r w:rsidR="00BC2345">
        <w:rPr>
          <w:rFonts w:ascii="Times New Roman" w:hAnsi="Times New Roman" w:cs="Times New Roman"/>
          <w:sz w:val="28"/>
          <w:szCs w:val="28"/>
        </w:rPr>
        <w:t xml:space="preserve">100 </w:t>
      </w:r>
      <w:r w:rsidRPr="00757082">
        <w:rPr>
          <w:rFonts w:ascii="Times New Roman" w:hAnsi="Times New Roman" w:cs="Times New Roman"/>
          <w:sz w:val="28"/>
          <w:szCs w:val="28"/>
        </w:rPr>
        <w:t>млрд.</w:t>
      </w:r>
      <w:r w:rsidR="00C87305">
        <w:rPr>
          <w:rFonts w:ascii="Times New Roman" w:hAnsi="Times New Roman" w:cs="Times New Roman"/>
          <w:sz w:val="28"/>
          <w:szCs w:val="28"/>
        </w:rPr>
        <w:t xml:space="preserve"> 55 млн. </w:t>
      </w:r>
      <w:r w:rsidRPr="00757082">
        <w:rPr>
          <w:rFonts w:ascii="Times New Roman" w:hAnsi="Times New Roman" w:cs="Times New Roman"/>
          <w:sz w:val="28"/>
          <w:szCs w:val="28"/>
        </w:rPr>
        <w:t xml:space="preserve">руб., темпроста к соответствующему периоду 2024 года </w:t>
      </w:r>
      <w:r w:rsidR="0028159F" w:rsidRPr="00757082">
        <w:rPr>
          <w:rFonts w:ascii="Times New Roman" w:hAnsi="Times New Roman" w:cs="Times New Roman"/>
          <w:sz w:val="28"/>
          <w:szCs w:val="28"/>
        </w:rPr>
        <w:t xml:space="preserve">снизился </w:t>
      </w:r>
      <w:r w:rsidRPr="00757082">
        <w:rPr>
          <w:rFonts w:ascii="Times New Roman" w:hAnsi="Times New Roman" w:cs="Times New Roman"/>
          <w:sz w:val="28"/>
          <w:szCs w:val="28"/>
        </w:rPr>
        <w:t>на</w:t>
      </w:r>
      <w:r w:rsidR="00BC2345">
        <w:rPr>
          <w:rFonts w:ascii="Times New Roman" w:hAnsi="Times New Roman" w:cs="Times New Roman"/>
          <w:sz w:val="28"/>
          <w:szCs w:val="28"/>
        </w:rPr>
        <w:t xml:space="preserve">1,9 </w:t>
      </w:r>
      <w:r w:rsidRPr="00757082">
        <w:rPr>
          <w:rFonts w:ascii="Times New Roman" w:hAnsi="Times New Roman" w:cs="Times New Roman"/>
          <w:sz w:val="28"/>
          <w:szCs w:val="28"/>
        </w:rPr>
        <w:t>%.</w:t>
      </w:r>
    </w:p>
    <w:p w:rsidR="00414D67" w:rsidRPr="00757082" w:rsidRDefault="0086290D" w:rsidP="00DD17D0">
      <w:pPr>
        <w:suppressAutoHyphens/>
        <w:spacing w:after="0" w:line="240" w:lineRule="auto"/>
        <w:ind w:firstLine="709"/>
        <w:jc w:val="both"/>
        <w:rPr>
          <w:rFonts w:ascii="Times New Roman" w:eastAsia="Times New Roman" w:hAnsi="Times New Roman" w:cs="Times New Roman"/>
          <w:sz w:val="28"/>
          <w:szCs w:val="28"/>
          <w:lang w:eastAsia="ar-SA"/>
        </w:rPr>
      </w:pPr>
      <w:r w:rsidRPr="00757082">
        <w:rPr>
          <w:rFonts w:ascii="Times New Roman" w:hAnsi="Times New Roman" w:cs="Times New Roman"/>
          <w:sz w:val="28"/>
          <w:szCs w:val="28"/>
        </w:rPr>
        <w:t>За 2025 год</w:t>
      </w:r>
      <w:r w:rsidR="00414D67" w:rsidRPr="00757082">
        <w:rPr>
          <w:rFonts w:ascii="Times New Roman" w:eastAsia="Times New Roman" w:hAnsi="Times New Roman" w:cs="Times New Roman"/>
          <w:sz w:val="28"/>
          <w:szCs w:val="28"/>
          <w:lang w:eastAsia="ar-SA"/>
        </w:rPr>
        <w:t xml:space="preserve">крупными и средними организациями округа (по «чистым» видам экономической деятельности «Обрабатывающие производства», «Обеспечение электрической энергией, газом и паром; кондиционирование воздуха» и «Водоснабжение; водоотведение, организация сбора и утилизации отходов, деятельность по ликвидации загрязнений») отгружено товаров и выполнено работ и услуг собственными силами на </w:t>
      </w:r>
      <w:r w:rsidR="00DF00EB">
        <w:rPr>
          <w:rFonts w:ascii="Times New Roman" w:eastAsia="Times New Roman" w:hAnsi="Times New Roman" w:cs="Times New Roman"/>
          <w:sz w:val="28"/>
          <w:szCs w:val="28"/>
          <w:lang w:eastAsia="ar-SA"/>
        </w:rPr>
        <w:t xml:space="preserve"> 47,09 </w:t>
      </w:r>
      <w:r w:rsidR="00BB6F44" w:rsidRPr="00757082">
        <w:rPr>
          <w:rFonts w:ascii="Times New Roman" w:hAnsi="Times New Roman" w:cs="Times New Roman"/>
          <w:sz w:val="28"/>
          <w:szCs w:val="28"/>
        </w:rPr>
        <w:t xml:space="preserve">млрд. </w:t>
      </w:r>
      <w:r w:rsidR="00414D67" w:rsidRPr="00757082">
        <w:rPr>
          <w:rFonts w:ascii="Times New Roman" w:eastAsia="Times New Roman" w:hAnsi="Times New Roman" w:cs="Times New Roman"/>
          <w:sz w:val="28"/>
          <w:szCs w:val="28"/>
          <w:lang w:eastAsia="ar-SA"/>
        </w:rPr>
        <w:t>руб</w:t>
      </w:r>
      <w:r w:rsidR="00522B35" w:rsidRPr="00757082">
        <w:rPr>
          <w:rFonts w:ascii="Times New Roman" w:eastAsia="Times New Roman" w:hAnsi="Times New Roman" w:cs="Times New Roman"/>
          <w:sz w:val="28"/>
          <w:szCs w:val="28"/>
          <w:lang w:eastAsia="ar-SA"/>
        </w:rPr>
        <w:t>.</w:t>
      </w:r>
      <w:r w:rsidR="00414D67" w:rsidRPr="00757082">
        <w:rPr>
          <w:rFonts w:ascii="Times New Roman" w:eastAsia="Times New Roman" w:hAnsi="Times New Roman" w:cs="Times New Roman"/>
          <w:sz w:val="28"/>
          <w:szCs w:val="28"/>
          <w:lang w:eastAsia="ar-SA"/>
        </w:rPr>
        <w:t xml:space="preserve">, рост к соответствующему периоду 2024 года </w:t>
      </w:r>
      <w:r w:rsidR="00DF00EB">
        <w:rPr>
          <w:rFonts w:ascii="Times New Roman" w:eastAsia="Times New Roman" w:hAnsi="Times New Roman" w:cs="Times New Roman"/>
          <w:sz w:val="28"/>
          <w:szCs w:val="28"/>
          <w:lang w:eastAsia="ar-SA"/>
        </w:rPr>
        <w:t>составил 5,1</w:t>
      </w:r>
      <w:r w:rsidR="00414D67" w:rsidRPr="00757082">
        <w:rPr>
          <w:rFonts w:ascii="Times New Roman" w:eastAsia="Times New Roman" w:hAnsi="Times New Roman" w:cs="Times New Roman"/>
          <w:sz w:val="28"/>
          <w:szCs w:val="28"/>
          <w:lang w:eastAsia="ar-SA"/>
        </w:rPr>
        <w:t xml:space="preserve"> %.</w:t>
      </w:r>
    </w:p>
    <w:p w:rsidR="0086290D" w:rsidRPr="00757082" w:rsidRDefault="0086290D" w:rsidP="00DD17D0">
      <w:pPr>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 xml:space="preserve">Объём отгруженных товаров собственного производства, выполненных работ и услуг собственными силами в разрезе «чистых» видов экономической деятельности за </w:t>
      </w:r>
      <w:r w:rsidR="00DF00EB">
        <w:rPr>
          <w:rFonts w:ascii="Times New Roman" w:hAnsi="Times New Roman" w:cs="Times New Roman"/>
          <w:sz w:val="28"/>
          <w:szCs w:val="28"/>
        </w:rPr>
        <w:t>2025 год</w:t>
      </w:r>
      <w:r w:rsidRPr="00757082">
        <w:rPr>
          <w:rFonts w:ascii="Times New Roman" w:hAnsi="Times New Roman" w:cs="Times New Roman"/>
          <w:sz w:val="28"/>
          <w:szCs w:val="28"/>
        </w:rPr>
        <w:t xml:space="preserve"> представлен в таблице 2.</w:t>
      </w:r>
    </w:p>
    <w:p w:rsidR="0086290D" w:rsidRPr="00757082" w:rsidRDefault="0086290D" w:rsidP="00DD17D0">
      <w:pPr>
        <w:suppressAutoHyphens/>
        <w:spacing w:after="0" w:line="240" w:lineRule="auto"/>
        <w:jc w:val="right"/>
        <w:rPr>
          <w:rFonts w:ascii="Times New Roman" w:hAnsi="Times New Roman" w:cs="Times New Roman"/>
          <w:sz w:val="28"/>
          <w:szCs w:val="28"/>
        </w:rPr>
      </w:pPr>
      <w:r w:rsidRPr="00757082">
        <w:rPr>
          <w:rFonts w:ascii="Times New Roman" w:hAnsi="Times New Roman" w:cs="Times New Roman"/>
          <w:sz w:val="28"/>
          <w:szCs w:val="28"/>
        </w:rPr>
        <w:t>Таблица 2</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3209"/>
        <w:gridCol w:w="3049"/>
        <w:gridCol w:w="1885"/>
        <w:gridCol w:w="1641"/>
      </w:tblGrid>
      <w:tr w:rsidR="0086290D" w:rsidRPr="00757082" w:rsidTr="00C524EC">
        <w:trPr>
          <w:cantSplit/>
          <w:trHeight w:val="1697"/>
          <w:tblHead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86290D" w:rsidRPr="00757082" w:rsidRDefault="0086290D" w:rsidP="00DD17D0">
            <w:pPr>
              <w:suppressAutoHyphens/>
              <w:spacing w:after="0" w:line="240" w:lineRule="auto"/>
              <w:jc w:val="center"/>
              <w:rPr>
                <w:rFonts w:ascii="Times New Roman" w:hAnsi="Times New Roman" w:cs="Times New Roman"/>
                <w:sz w:val="24"/>
                <w:szCs w:val="24"/>
              </w:rPr>
            </w:pPr>
            <w:r w:rsidRPr="00757082">
              <w:rPr>
                <w:rFonts w:ascii="Times New Roman" w:hAnsi="Times New Roman" w:cs="Times New Roman"/>
                <w:sz w:val="24"/>
                <w:szCs w:val="24"/>
              </w:rPr>
              <w:t>Виды экономической деятельности</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86290D" w:rsidRPr="00757082" w:rsidRDefault="0086290D" w:rsidP="00DD17D0">
            <w:pPr>
              <w:suppressAutoHyphens/>
              <w:snapToGrid w:val="0"/>
              <w:spacing w:after="0" w:line="240" w:lineRule="auto"/>
              <w:jc w:val="center"/>
              <w:rPr>
                <w:rFonts w:ascii="Times New Roman" w:hAnsi="Times New Roman" w:cs="Times New Roman"/>
                <w:sz w:val="24"/>
                <w:szCs w:val="24"/>
                <w:lang w:eastAsia="ar-SA"/>
              </w:rPr>
            </w:pPr>
            <w:r w:rsidRPr="00757082">
              <w:rPr>
                <w:rFonts w:ascii="Times New Roman" w:hAnsi="Times New Roman" w:cs="Times New Roman"/>
                <w:sz w:val="24"/>
                <w:szCs w:val="24"/>
              </w:rPr>
              <w:t>Отгружено товаров собственного производства, выполнено работ и услуг собственными силами (в фактически</w:t>
            </w:r>
            <w:r w:rsidR="00E76831" w:rsidRPr="00757082">
              <w:rPr>
                <w:rFonts w:ascii="Times New Roman" w:hAnsi="Times New Roman" w:cs="Times New Roman"/>
                <w:sz w:val="24"/>
                <w:szCs w:val="24"/>
              </w:rPr>
              <w:t>х</w:t>
            </w:r>
            <w:r w:rsidRPr="00757082">
              <w:rPr>
                <w:rFonts w:ascii="Times New Roman" w:hAnsi="Times New Roman" w:cs="Times New Roman"/>
                <w:sz w:val="24"/>
                <w:szCs w:val="24"/>
              </w:rPr>
              <w:t xml:space="preserve"> ценах без НДС и акциза), млн. руб.</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86290D" w:rsidRPr="00757082" w:rsidRDefault="0086290D" w:rsidP="00DD17D0">
            <w:pPr>
              <w:suppressAutoHyphens/>
              <w:snapToGrid w:val="0"/>
              <w:spacing w:after="0" w:line="240" w:lineRule="auto"/>
              <w:jc w:val="center"/>
              <w:rPr>
                <w:rFonts w:ascii="Times New Roman" w:hAnsi="Times New Roman" w:cs="Times New Roman"/>
                <w:sz w:val="24"/>
                <w:szCs w:val="24"/>
                <w:lang w:eastAsia="ar-SA"/>
              </w:rPr>
            </w:pPr>
            <w:r w:rsidRPr="00757082">
              <w:rPr>
                <w:rFonts w:ascii="Times New Roman" w:hAnsi="Times New Roman" w:cs="Times New Roman"/>
                <w:sz w:val="24"/>
                <w:szCs w:val="24"/>
              </w:rPr>
              <w:t>Удельный вес в общем объёме отгруженной продукции,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86290D" w:rsidRPr="00757082" w:rsidRDefault="0086290D" w:rsidP="00DD17D0">
            <w:pPr>
              <w:suppressAutoHyphens/>
              <w:snapToGrid w:val="0"/>
              <w:spacing w:after="0" w:line="240" w:lineRule="auto"/>
              <w:jc w:val="center"/>
              <w:rPr>
                <w:rFonts w:ascii="Times New Roman" w:hAnsi="Times New Roman" w:cs="Times New Roman"/>
                <w:sz w:val="24"/>
                <w:szCs w:val="24"/>
                <w:lang w:eastAsia="ar-SA"/>
              </w:rPr>
            </w:pPr>
            <w:r w:rsidRPr="00757082">
              <w:rPr>
                <w:rFonts w:ascii="Times New Roman" w:hAnsi="Times New Roman" w:cs="Times New Roman"/>
                <w:sz w:val="24"/>
                <w:szCs w:val="24"/>
              </w:rPr>
              <w:t>Темп роста к январ</w:t>
            </w:r>
            <w:r w:rsidR="0062479A" w:rsidRPr="00757082">
              <w:rPr>
                <w:rFonts w:ascii="Times New Roman" w:hAnsi="Times New Roman" w:cs="Times New Roman"/>
                <w:sz w:val="24"/>
                <w:szCs w:val="24"/>
              </w:rPr>
              <w:t>ю</w:t>
            </w:r>
            <w:r w:rsidRPr="00757082">
              <w:rPr>
                <w:rFonts w:ascii="Times New Roman" w:hAnsi="Times New Roman" w:cs="Times New Roman"/>
                <w:sz w:val="24"/>
                <w:szCs w:val="24"/>
              </w:rPr>
              <w:t>-</w:t>
            </w:r>
            <w:r w:rsidR="00FA124F">
              <w:rPr>
                <w:rFonts w:ascii="Times New Roman" w:hAnsi="Times New Roman" w:cs="Times New Roman"/>
                <w:sz w:val="24"/>
                <w:szCs w:val="24"/>
              </w:rPr>
              <w:t>дека</w:t>
            </w:r>
            <w:r w:rsidR="0062479A" w:rsidRPr="00757082">
              <w:rPr>
                <w:rFonts w:ascii="Times New Roman" w:hAnsi="Times New Roman" w:cs="Times New Roman"/>
                <w:sz w:val="24"/>
                <w:szCs w:val="24"/>
              </w:rPr>
              <w:t>брю</w:t>
            </w:r>
          </w:p>
          <w:p w:rsidR="0086290D" w:rsidRPr="00757082" w:rsidRDefault="0086290D" w:rsidP="00DD17D0">
            <w:pPr>
              <w:suppressAutoHyphens/>
              <w:spacing w:after="0" w:line="240" w:lineRule="auto"/>
              <w:jc w:val="center"/>
              <w:rPr>
                <w:rFonts w:ascii="Times New Roman" w:hAnsi="Times New Roman" w:cs="Times New Roman"/>
                <w:sz w:val="24"/>
                <w:szCs w:val="24"/>
                <w:lang w:eastAsia="ar-SA"/>
              </w:rPr>
            </w:pPr>
            <w:r w:rsidRPr="00757082">
              <w:rPr>
                <w:rFonts w:ascii="Times New Roman" w:hAnsi="Times New Roman" w:cs="Times New Roman"/>
                <w:sz w:val="24"/>
                <w:szCs w:val="24"/>
              </w:rPr>
              <w:t>2024 г. в действующих ценах, %</w:t>
            </w:r>
          </w:p>
        </w:tc>
      </w:tr>
      <w:tr w:rsidR="00414D67" w:rsidRPr="00757082" w:rsidTr="00C524EC">
        <w:trPr>
          <w:trHeight w:val="64"/>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14D67" w:rsidRPr="00757082" w:rsidRDefault="00414D67" w:rsidP="00DD17D0">
            <w:pPr>
              <w:suppressAutoHyphens/>
              <w:snapToGrid w:val="0"/>
              <w:spacing w:after="0" w:line="240" w:lineRule="auto"/>
              <w:jc w:val="both"/>
              <w:rPr>
                <w:rFonts w:ascii="Times New Roman" w:hAnsi="Times New Roman" w:cs="Times New Roman"/>
                <w:sz w:val="24"/>
                <w:szCs w:val="24"/>
                <w:lang w:eastAsia="ar-SA"/>
              </w:rPr>
            </w:pPr>
            <w:r w:rsidRPr="00757082">
              <w:rPr>
                <w:rFonts w:ascii="Times New Roman" w:hAnsi="Times New Roman" w:cs="Times New Roman"/>
                <w:sz w:val="24"/>
                <w:szCs w:val="24"/>
              </w:rPr>
              <w:t>Обрабатывающие производства</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14D67" w:rsidRPr="00757082" w:rsidRDefault="00414D67" w:rsidP="00EB78A6">
            <w:pPr>
              <w:suppressAutoHyphens/>
              <w:snapToGrid w:val="0"/>
              <w:spacing w:after="0" w:line="240" w:lineRule="auto"/>
              <w:jc w:val="center"/>
              <w:rPr>
                <w:rFonts w:ascii="Times New Roman" w:hAnsi="Times New Roman" w:cs="Times New Roman"/>
                <w:sz w:val="24"/>
                <w:szCs w:val="24"/>
                <w:lang w:eastAsia="ar-SA"/>
              </w:rPr>
            </w:pPr>
            <w:r w:rsidRPr="00757082">
              <w:rPr>
                <w:rFonts w:ascii="Times New Roman" w:hAnsi="Times New Roman" w:cs="Times New Roman"/>
                <w:sz w:val="24"/>
                <w:szCs w:val="24"/>
              </w:rPr>
              <w:t>3</w:t>
            </w:r>
            <w:r w:rsidR="00FA124F">
              <w:rPr>
                <w:rFonts w:ascii="Times New Roman" w:hAnsi="Times New Roman" w:cs="Times New Roman"/>
                <w:sz w:val="24"/>
                <w:szCs w:val="24"/>
              </w:rPr>
              <w:t>9</w:t>
            </w:r>
            <w:r w:rsidR="00EB78A6">
              <w:rPr>
                <w:rFonts w:ascii="Times New Roman" w:hAnsi="Times New Roman" w:cs="Times New Roman"/>
                <w:sz w:val="24"/>
                <w:szCs w:val="24"/>
              </w:rPr>
              <w:t>286</w:t>
            </w:r>
            <w:r w:rsidRPr="00757082">
              <w:rPr>
                <w:rFonts w:ascii="Times New Roman" w:hAnsi="Times New Roman" w:cs="Times New Roman"/>
                <w:sz w:val="24"/>
                <w:szCs w:val="24"/>
              </w:rPr>
              <w:t>,</w:t>
            </w:r>
            <w:r w:rsidR="00EB78A6">
              <w:rPr>
                <w:rFonts w:ascii="Times New Roman" w:hAnsi="Times New Roman" w:cs="Times New Roman"/>
                <w:sz w:val="24"/>
                <w:szCs w:val="24"/>
              </w:rPr>
              <w:t>9</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14D67" w:rsidRPr="00757082" w:rsidRDefault="00D01EE4" w:rsidP="00EB78A6">
            <w:pPr>
              <w:suppressAutoHyphens/>
              <w:snapToGrid w:val="0"/>
              <w:spacing w:after="0" w:line="240" w:lineRule="auto"/>
              <w:jc w:val="center"/>
              <w:rPr>
                <w:rFonts w:ascii="Times New Roman" w:hAnsi="Times New Roman" w:cs="Times New Roman"/>
                <w:sz w:val="24"/>
                <w:szCs w:val="24"/>
              </w:rPr>
            </w:pPr>
            <w:r w:rsidRPr="00757082">
              <w:rPr>
                <w:rFonts w:ascii="Times New Roman" w:hAnsi="Times New Roman" w:cs="Times New Roman"/>
                <w:sz w:val="24"/>
                <w:szCs w:val="24"/>
              </w:rPr>
              <w:t>92,</w:t>
            </w:r>
            <w:r w:rsidR="00EB78A6">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14D67" w:rsidRPr="00757082" w:rsidRDefault="00EB78A6" w:rsidP="00DD17D0">
            <w:pPr>
              <w:suppressAutoHyphens/>
              <w:snapToGrid w:val="0"/>
              <w:spacing w:after="0" w:line="240" w:lineRule="auto"/>
              <w:jc w:val="center"/>
              <w:rPr>
                <w:rFonts w:ascii="Times New Roman" w:hAnsi="Times New Roman" w:cs="Times New Roman"/>
                <w:sz w:val="24"/>
                <w:szCs w:val="24"/>
                <w:lang w:eastAsia="ar-SA"/>
              </w:rPr>
            </w:pPr>
            <w:r>
              <w:rPr>
                <w:rFonts w:ascii="Times New Roman" w:hAnsi="Times New Roman" w:cs="Times New Roman"/>
                <w:sz w:val="24"/>
                <w:szCs w:val="24"/>
              </w:rPr>
              <w:t>104,2</w:t>
            </w:r>
          </w:p>
        </w:tc>
      </w:tr>
      <w:tr w:rsidR="00414D67" w:rsidRPr="00757082" w:rsidTr="00C524E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14D67" w:rsidRPr="00757082" w:rsidRDefault="00414D67" w:rsidP="00DD17D0">
            <w:pPr>
              <w:suppressAutoHyphens/>
              <w:snapToGrid w:val="0"/>
              <w:spacing w:after="0" w:line="240" w:lineRule="auto"/>
              <w:jc w:val="both"/>
              <w:rPr>
                <w:rFonts w:ascii="Times New Roman" w:hAnsi="Times New Roman" w:cs="Times New Roman"/>
                <w:sz w:val="24"/>
                <w:szCs w:val="24"/>
                <w:lang w:eastAsia="ar-SA"/>
              </w:rPr>
            </w:pPr>
            <w:r w:rsidRPr="00757082">
              <w:rPr>
                <w:rFonts w:ascii="Times New Roman" w:hAnsi="Times New Roman" w:cs="Times New Roman"/>
                <w:sz w:val="24"/>
                <w:szCs w:val="24"/>
              </w:rPr>
              <w:t>Обеспечение электрической энергией, газом и паром; кондиционирование воздуха</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14D67" w:rsidRPr="00757082" w:rsidRDefault="00EB78A6" w:rsidP="00DD17D0">
            <w:pPr>
              <w:suppressAutoHyphens/>
              <w:snapToGrid w:val="0"/>
              <w:spacing w:after="0" w:line="240" w:lineRule="auto"/>
              <w:jc w:val="center"/>
              <w:rPr>
                <w:rFonts w:ascii="Times New Roman" w:hAnsi="Times New Roman" w:cs="Times New Roman"/>
                <w:sz w:val="24"/>
                <w:szCs w:val="24"/>
                <w:lang w:eastAsia="ar-SA"/>
              </w:rPr>
            </w:pPr>
            <w:r>
              <w:rPr>
                <w:rFonts w:ascii="Times New Roman" w:hAnsi="Times New Roman" w:cs="Times New Roman"/>
                <w:sz w:val="24"/>
                <w:szCs w:val="24"/>
              </w:rPr>
              <w:t>2209,4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14D67" w:rsidRPr="00757082" w:rsidRDefault="00EB78A6" w:rsidP="00BE28D3">
            <w:pPr>
              <w:suppressAutoHyphen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14D67" w:rsidRPr="00757082" w:rsidRDefault="00EB78A6" w:rsidP="00DD17D0">
            <w:pPr>
              <w:suppressAutoHyphens/>
              <w:snapToGrid w:val="0"/>
              <w:spacing w:after="0" w:line="240" w:lineRule="auto"/>
              <w:jc w:val="center"/>
              <w:rPr>
                <w:rFonts w:ascii="Times New Roman" w:hAnsi="Times New Roman" w:cs="Times New Roman"/>
                <w:sz w:val="24"/>
                <w:szCs w:val="24"/>
                <w:lang w:eastAsia="ar-SA"/>
              </w:rPr>
            </w:pPr>
            <w:r>
              <w:rPr>
                <w:rFonts w:ascii="Times New Roman" w:hAnsi="Times New Roman" w:cs="Times New Roman"/>
                <w:sz w:val="24"/>
                <w:szCs w:val="24"/>
              </w:rPr>
              <w:t>105,9</w:t>
            </w:r>
          </w:p>
        </w:tc>
      </w:tr>
      <w:tr w:rsidR="00414D67" w:rsidRPr="00757082" w:rsidTr="00C524E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14D67" w:rsidRPr="00757082" w:rsidRDefault="00414D67" w:rsidP="00DD17D0">
            <w:pPr>
              <w:suppressAutoHyphens/>
              <w:snapToGrid w:val="0"/>
              <w:spacing w:after="0" w:line="240" w:lineRule="auto"/>
              <w:jc w:val="both"/>
              <w:rPr>
                <w:rFonts w:ascii="Times New Roman" w:hAnsi="Times New Roman" w:cs="Times New Roman"/>
                <w:sz w:val="24"/>
                <w:szCs w:val="24"/>
                <w:lang w:eastAsia="ar-SA"/>
              </w:rPr>
            </w:pPr>
            <w:r w:rsidRPr="00757082">
              <w:rPr>
                <w:rFonts w:ascii="Times New Roman" w:hAnsi="Times New Roman" w:cs="Times New Roman"/>
                <w:sz w:val="24"/>
                <w:szCs w:val="24"/>
              </w:rPr>
              <w:t>Водоснабжение; водоотведение, организация сбора и утилизации отходов, деятельность по ликвидации загрязнений</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14D67" w:rsidRPr="00757082" w:rsidRDefault="00EB78A6" w:rsidP="00DD17D0">
            <w:pPr>
              <w:suppressAutoHyphens/>
              <w:snapToGrid w:val="0"/>
              <w:spacing w:after="0" w:line="240" w:lineRule="auto"/>
              <w:jc w:val="center"/>
              <w:rPr>
                <w:rFonts w:ascii="Times New Roman" w:hAnsi="Times New Roman" w:cs="Times New Roman"/>
                <w:sz w:val="24"/>
                <w:szCs w:val="24"/>
                <w:lang w:eastAsia="ar-SA"/>
              </w:rPr>
            </w:pPr>
            <w:r>
              <w:rPr>
                <w:rFonts w:ascii="Times New Roman" w:hAnsi="Times New Roman" w:cs="Times New Roman"/>
                <w:sz w:val="24"/>
                <w:szCs w:val="24"/>
              </w:rPr>
              <w:t>1139,8</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14D67" w:rsidRPr="00757082" w:rsidRDefault="00EB78A6" w:rsidP="00BE28D3">
            <w:pPr>
              <w:suppressAutoHyphen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14D67" w:rsidRPr="00757082" w:rsidRDefault="00EB78A6" w:rsidP="00DD17D0">
            <w:pPr>
              <w:suppressAutoHyphens/>
              <w:snapToGrid w:val="0"/>
              <w:spacing w:after="0" w:line="240" w:lineRule="auto"/>
              <w:jc w:val="center"/>
              <w:rPr>
                <w:rFonts w:ascii="Times New Roman" w:hAnsi="Times New Roman" w:cs="Times New Roman"/>
                <w:sz w:val="24"/>
                <w:szCs w:val="24"/>
                <w:lang w:eastAsia="ar-SA"/>
              </w:rPr>
            </w:pPr>
            <w:r>
              <w:rPr>
                <w:rFonts w:ascii="Times New Roman" w:hAnsi="Times New Roman" w:cs="Times New Roman"/>
                <w:sz w:val="24"/>
                <w:szCs w:val="24"/>
              </w:rPr>
              <w:t>122,3</w:t>
            </w:r>
          </w:p>
        </w:tc>
      </w:tr>
      <w:tr w:rsidR="0086290D" w:rsidRPr="00757082" w:rsidTr="00C524E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86290D" w:rsidRPr="00757082" w:rsidRDefault="0086290D" w:rsidP="00DD17D0">
            <w:pPr>
              <w:suppressAutoHyphens/>
              <w:snapToGrid w:val="0"/>
              <w:spacing w:after="0" w:line="240" w:lineRule="auto"/>
              <w:jc w:val="both"/>
              <w:rPr>
                <w:rFonts w:ascii="Times New Roman" w:hAnsi="Times New Roman" w:cs="Times New Roman"/>
                <w:sz w:val="24"/>
                <w:szCs w:val="24"/>
                <w:lang w:eastAsia="ar-SA"/>
              </w:rPr>
            </w:pPr>
            <w:r w:rsidRPr="00757082">
              <w:rPr>
                <w:rFonts w:ascii="Times New Roman" w:hAnsi="Times New Roman" w:cs="Times New Roman"/>
                <w:sz w:val="24"/>
                <w:szCs w:val="24"/>
              </w:rPr>
              <w:t>Итого:</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86290D" w:rsidRPr="00757082" w:rsidRDefault="00EB78A6" w:rsidP="00DD17D0">
            <w:pPr>
              <w:suppressAutoHyphens/>
              <w:snapToGrid w:val="0"/>
              <w:spacing w:after="0" w:line="240" w:lineRule="auto"/>
              <w:jc w:val="center"/>
              <w:rPr>
                <w:rFonts w:ascii="Times New Roman" w:hAnsi="Times New Roman" w:cs="Times New Roman"/>
                <w:sz w:val="24"/>
                <w:szCs w:val="24"/>
                <w:lang w:eastAsia="ar-SA"/>
              </w:rPr>
            </w:pPr>
            <w:r>
              <w:rPr>
                <w:rFonts w:ascii="Times New Roman" w:hAnsi="Times New Roman" w:cs="Times New Roman"/>
                <w:sz w:val="24"/>
                <w:szCs w:val="24"/>
              </w:rPr>
              <w:t>42 636,1</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86290D" w:rsidRPr="00757082" w:rsidRDefault="0086290D" w:rsidP="00DD17D0">
            <w:pPr>
              <w:suppressAutoHyphens/>
              <w:snapToGrid w:val="0"/>
              <w:spacing w:after="0" w:line="240" w:lineRule="auto"/>
              <w:jc w:val="center"/>
              <w:rPr>
                <w:rFonts w:ascii="Times New Roman" w:hAnsi="Times New Roman" w:cs="Times New Roman"/>
                <w:sz w:val="24"/>
                <w:szCs w:val="24"/>
                <w:lang w:eastAsia="ar-SA"/>
              </w:rPr>
            </w:pPr>
            <w:r w:rsidRPr="00757082">
              <w:rPr>
                <w:rFonts w:ascii="Times New Roman" w:hAnsi="Times New Roman" w:cs="Times New Roman"/>
                <w:sz w:val="24"/>
                <w:szCs w:val="24"/>
              </w:rPr>
              <w:t>100,0</w:t>
            </w:r>
            <w:r w:rsidR="00047D27" w:rsidRPr="00757082">
              <w:rPr>
                <w:rFonts w:ascii="Times New Roman" w:hAnsi="Times New Roman" w:cs="Times New Roman"/>
                <w:sz w:val="24"/>
                <w:szCs w:val="24"/>
              </w:rPr>
              <w:t>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86290D" w:rsidRPr="00757082" w:rsidRDefault="00EB78A6" w:rsidP="00DD17D0">
            <w:pPr>
              <w:suppressAutoHyphens/>
              <w:snapToGrid w:val="0"/>
              <w:spacing w:after="0" w:line="240" w:lineRule="auto"/>
              <w:jc w:val="center"/>
              <w:rPr>
                <w:rFonts w:ascii="Times New Roman" w:hAnsi="Times New Roman" w:cs="Times New Roman"/>
                <w:sz w:val="24"/>
                <w:szCs w:val="24"/>
                <w:lang w:eastAsia="ar-SA"/>
              </w:rPr>
            </w:pPr>
            <w:r>
              <w:rPr>
                <w:rFonts w:ascii="Times New Roman" w:hAnsi="Times New Roman" w:cs="Times New Roman"/>
                <w:sz w:val="24"/>
                <w:szCs w:val="24"/>
              </w:rPr>
              <w:t>104,1</w:t>
            </w:r>
          </w:p>
        </w:tc>
      </w:tr>
    </w:tbl>
    <w:p w:rsidR="0086290D" w:rsidRPr="00757082" w:rsidRDefault="0086290D" w:rsidP="00DD17D0">
      <w:pPr>
        <w:numPr>
          <w:ilvl w:val="0"/>
          <w:numId w:val="3"/>
        </w:numPr>
        <w:tabs>
          <w:tab w:val="num" w:pos="0"/>
        </w:tabs>
        <w:suppressAutoHyphens/>
        <w:spacing w:after="0" w:line="240" w:lineRule="auto"/>
        <w:ind w:left="0" w:firstLine="709"/>
        <w:jc w:val="both"/>
        <w:rPr>
          <w:rFonts w:ascii="Times New Roman" w:hAnsi="Times New Roman" w:cs="Times New Roman"/>
          <w:sz w:val="28"/>
          <w:szCs w:val="28"/>
          <w:lang w:eastAsia="ar-SA"/>
        </w:rPr>
      </w:pPr>
    </w:p>
    <w:p w:rsidR="0086290D" w:rsidRPr="00757082" w:rsidRDefault="0086290D" w:rsidP="00DD17D0">
      <w:pPr>
        <w:numPr>
          <w:ilvl w:val="0"/>
          <w:numId w:val="3"/>
        </w:numPr>
        <w:tabs>
          <w:tab w:val="num" w:pos="0"/>
        </w:tabs>
        <w:suppressAutoHyphens/>
        <w:spacing w:after="0" w:line="240" w:lineRule="auto"/>
        <w:ind w:left="0" w:firstLine="709"/>
        <w:jc w:val="both"/>
        <w:rPr>
          <w:rFonts w:ascii="Times New Roman" w:hAnsi="Times New Roman" w:cs="Times New Roman"/>
          <w:sz w:val="28"/>
          <w:szCs w:val="28"/>
        </w:rPr>
      </w:pPr>
      <w:r w:rsidRPr="00757082">
        <w:rPr>
          <w:rFonts w:ascii="Times New Roman" w:hAnsi="Times New Roman" w:cs="Times New Roman"/>
          <w:sz w:val="28"/>
          <w:szCs w:val="28"/>
        </w:rPr>
        <w:t>Ведущими направлениями экономической деятельности округа являются обрабатывающие производства, удельный вес которых составляет 9</w:t>
      </w:r>
      <w:r w:rsidR="0028159F" w:rsidRPr="00757082">
        <w:rPr>
          <w:rFonts w:ascii="Times New Roman" w:hAnsi="Times New Roman" w:cs="Times New Roman"/>
          <w:sz w:val="28"/>
          <w:szCs w:val="28"/>
        </w:rPr>
        <w:t>2</w:t>
      </w:r>
      <w:r w:rsidRPr="00757082">
        <w:rPr>
          <w:rFonts w:ascii="Times New Roman" w:hAnsi="Times New Roman" w:cs="Times New Roman"/>
          <w:sz w:val="28"/>
          <w:szCs w:val="28"/>
        </w:rPr>
        <w:t>,</w:t>
      </w:r>
      <w:r w:rsidR="00CA2AB2" w:rsidRPr="00757082">
        <w:rPr>
          <w:rFonts w:ascii="Times New Roman" w:hAnsi="Times New Roman" w:cs="Times New Roman"/>
          <w:sz w:val="28"/>
          <w:szCs w:val="28"/>
        </w:rPr>
        <w:t xml:space="preserve">4 </w:t>
      </w:r>
      <w:r w:rsidRPr="00757082">
        <w:rPr>
          <w:rFonts w:ascii="Times New Roman" w:hAnsi="Times New Roman" w:cs="Times New Roman"/>
          <w:sz w:val="28"/>
          <w:szCs w:val="28"/>
        </w:rPr>
        <w:t>% в обще</w:t>
      </w:r>
      <w:r w:rsidR="00C524EC" w:rsidRPr="00757082">
        <w:rPr>
          <w:rFonts w:ascii="Times New Roman" w:hAnsi="Times New Roman" w:cs="Times New Roman"/>
          <w:sz w:val="28"/>
          <w:szCs w:val="28"/>
        </w:rPr>
        <w:t>м объёме отгруженной продукции.</w:t>
      </w:r>
    </w:p>
    <w:p w:rsidR="0086290D" w:rsidRPr="00757082" w:rsidRDefault="0086290D" w:rsidP="00DD17D0">
      <w:pPr>
        <w:numPr>
          <w:ilvl w:val="0"/>
          <w:numId w:val="3"/>
        </w:numPr>
        <w:tabs>
          <w:tab w:val="num" w:pos="0"/>
        </w:tabs>
        <w:suppressAutoHyphens/>
        <w:spacing w:after="0" w:line="240" w:lineRule="auto"/>
        <w:ind w:left="0" w:firstLine="709"/>
        <w:jc w:val="both"/>
        <w:rPr>
          <w:rFonts w:ascii="Times New Roman" w:hAnsi="Times New Roman" w:cs="Times New Roman"/>
          <w:sz w:val="28"/>
          <w:szCs w:val="28"/>
        </w:rPr>
      </w:pPr>
      <w:r w:rsidRPr="00757082">
        <w:rPr>
          <w:rFonts w:ascii="Times New Roman" w:hAnsi="Times New Roman" w:cs="Times New Roman"/>
          <w:sz w:val="28"/>
          <w:szCs w:val="28"/>
        </w:rPr>
        <w:t xml:space="preserve">Доля обеспечения электрической энергией, газом и паром, кондиционирование воздуха – </w:t>
      </w:r>
      <w:r w:rsidR="00CA2AB2" w:rsidRPr="00757082">
        <w:rPr>
          <w:rFonts w:ascii="Times New Roman" w:hAnsi="Times New Roman" w:cs="Times New Roman"/>
          <w:sz w:val="28"/>
          <w:szCs w:val="28"/>
        </w:rPr>
        <w:t>4,9</w:t>
      </w:r>
      <w:r w:rsidRPr="00757082">
        <w:rPr>
          <w:rFonts w:ascii="Times New Roman" w:hAnsi="Times New Roman" w:cs="Times New Roman"/>
          <w:sz w:val="28"/>
          <w:szCs w:val="28"/>
        </w:rPr>
        <w:t xml:space="preserve"> %, по водоснабжению, водоотведению, организации сбора и утилизации отходов, деятельность по ликвидации загрязнений – 2,</w:t>
      </w:r>
      <w:r w:rsidR="00613FE1" w:rsidRPr="00757082">
        <w:rPr>
          <w:rFonts w:ascii="Times New Roman" w:hAnsi="Times New Roman" w:cs="Times New Roman"/>
          <w:sz w:val="28"/>
          <w:szCs w:val="28"/>
        </w:rPr>
        <w:t>7</w:t>
      </w:r>
      <w:r w:rsidRPr="00757082">
        <w:rPr>
          <w:rFonts w:ascii="Times New Roman" w:hAnsi="Times New Roman" w:cs="Times New Roman"/>
          <w:sz w:val="28"/>
          <w:szCs w:val="28"/>
        </w:rPr>
        <w:t>%.</w:t>
      </w:r>
    </w:p>
    <w:p w:rsidR="0086290D" w:rsidRPr="00757082" w:rsidRDefault="0086290D" w:rsidP="00DD17D0">
      <w:pPr>
        <w:suppressAutoHyphens/>
        <w:rPr>
          <w:rFonts w:ascii="Times New Roman" w:hAnsi="Times New Roman" w:cs="Times New Roman"/>
          <w:sz w:val="28"/>
          <w:szCs w:val="28"/>
        </w:rPr>
      </w:pPr>
      <w:r w:rsidRPr="00757082">
        <w:rPr>
          <w:rFonts w:ascii="Times New Roman" w:hAnsi="Times New Roman" w:cs="Times New Roman"/>
          <w:sz w:val="28"/>
          <w:szCs w:val="28"/>
        </w:rPr>
        <w:br w:type="page"/>
      </w:r>
    </w:p>
    <w:p w:rsidR="003C04C6" w:rsidRPr="00757082" w:rsidRDefault="003C04C6" w:rsidP="00DD17D0">
      <w:pPr>
        <w:pStyle w:val="2"/>
        <w:keepNext w:val="0"/>
        <w:keepLines w:val="0"/>
        <w:rPr>
          <w:color w:val="auto"/>
        </w:rPr>
      </w:pPr>
      <w:bookmarkStart w:id="8" w:name="_Toc220592650"/>
      <w:bookmarkStart w:id="9" w:name="_Toc221011042"/>
      <w:bookmarkStart w:id="10" w:name="_Toc221011366"/>
      <w:r w:rsidRPr="00757082">
        <w:rPr>
          <w:color w:val="auto"/>
        </w:rPr>
        <w:lastRenderedPageBreak/>
        <w:t>1.2 Инвестиционная деятельность, строительство</w:t>
      </w:r>
      <w:bookmarkEnd w:id="8"/>
      <w:bookmarkEnd w:id="9"/>
      <w:bookmarkEnd w:id="10"/>
    </w:p>
    <w:p w:rsidR="003C04C6" w:rsidRPr="00757082" w:rsidRDefault="003C04C6" w:rsidP="00DD17D0">
      <w:pPr>
        <w:pStyle w:val="2"/>
        <w:keepNext w:val="0"/>
        <w:keepLines w:val="0"/>
        <w:rPr>
          <w:color w:val="auto"/>
        </w:rPr>
      </w:pPr>
      <w:bookmarkStart w:id="11" w:name="_Toc220592651"/>
      <w:bookmarkStart w:id="12" w:name="_Toc221011043"/>
      <w:bookmarkStart w:id="13" w:name="_Toc221011367"/>
      <w:r w:rsidRPr="00757082">
        <w:rPr>
          <w:color w:val="auto"/>
        </w:rPr>
        <w:t>1.2.1 Инвестиции в основной капитал (без субъектов малого предпринимательства и объёма инвестиций, не наблюдаемых прямыми статистическими методами)</w:t>
      </w:r>
      <w:bookmarkEnd w:id="11"/>
      <w:bookmarkEnd w:id="12"/>
      <w:bookmarkEnd w:id="13"/>
    </w:p>
    <w:p w:rsidR="003C04C6" w:rsidRPr="00757082" w:rsidRDefault="003C04C6" w:rsidP="00DD17D0">
      <w:pPr>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Инвестиции в основной капитал (без субъектов малого предпринимательства и объёма инвестиций, не наблюдаемых прямыми стат</w:t>
      </w:r>
      <w:r w:rsidR="00E76831" w:rsidRPr="00757082">
        <w:rPr>
          <w:rFonts w:ascii="Times New Roman" w:hAnsi="Times New Roman" w:cs="Times New Roman"/>
          <w:sz w:val="28"/>
          <w:szCs w:val="28"/>
        </w:rPr>
        <w:t>истическими методами) за январь</w:t>
      </w:r>
      <w:r w:rsidR="00D90102" w:rsidRPr="00757082">
        <w:rPr>
          <w:rFonts w:ascii="Times New Roman" w:hAnsi="Times New Roman" w:cs="Times New Roman"/>
          <w:sz w:val="28"/>
          <w:szCs w:val="28"/>
        </w:rPr>
        <w:t>-</w:t>
      </w:r>
      <w:r w:rsidR="00022641">
        <w:rPr>
          <w:rFonts w:ascii="Times New Roman" w:hAnsi="Times New Roman" w:cs="Times New Roman"/>
          <w:sz w:val="28"/>
          <w:szCs w:val="28"/>
        </w:rPr>
        <w:t>дека</w:t>
      </w:r>
      <w:r w:rsidR="00CA2AB2" w:rsidRPr="00757082">
        <w:rPr>
          <w:rFonts w:ascii="Times New Roman" w:hAnsi="Times New Roman" w:cs="Times New Roman"/>
          <w:sz w:val="28"/>
          <w:szCs w:val="28"/>
        </w:rPr>
        <w:t>брь</w:t>
      </w:r>
      <w:r w:rsidRPr="00757082">
        <w:rPr>
          <w:rFonts w:ascii="Times New Roman" w:hAnsi="Times New Roman" w:cs="Times New Roman"/>
          <w:sz w:val="28"/>
          <w:szCs w:val="28"/>
        </w:rPr>
        <w:t xml:space="preserve"> 2025 года составили</w:t>
      </w:r>
      <w:r w:rsidR="00022641">
        <w:rPr>
          <w:rFonts w:ascii="Times New Roman" w:hAnsi="Times New Roman" w:cs="Times New Roman"/>
          <w:sz w:val="28"/>
          <w:szCs w:val="28"/>
        </w:rPr>
        <w:t>3</w:t>
      </w:r>
      <w:r w:rsidR="00C83436">
        <w:rPr>
          <w:rFonts w:ascii="Times New Roman" w:hAnsi="Times New Roman" w:cs="Times New Roman"/>
          <w:sz w:val="28"/>
          <w:szCs w:val="28"/>
        </w:rPr>
        <w:t xml:space="preserve"> млрд. </w:t>
      </w:r>
      <w:r w:rsidR="00022641">
        <w:rPr>
          <w:rFonts w:ascii="Times New Roman" w:hAnsi="Times New Roman" w:cs="Times New Roman"/>
          <w:sz w:val="28"/>
          <w:szCs w:val="28"/>
        </w:rPr>
        <w:t> 699</w:t>
      </w:r>
      <w:r w:rsidR="00C524EC" w:rsidRPr="00757082">
        <w:rPr>
          <w:rFonts w:ascii="Times New Roman" w:hAnsi="Times New Roman" w:cs="Times New Roman"/>
          <w:sz w:val="28"/>
          <w:szCs w:val="28"/>
        </w:rPr>
        <w:t> </w:t>
      </w:r>
      <w:r w:rsidRPr="00757082">
        <w:rPr>
          <w:rFonts w:ascii="Times New Roman" w:hAnsi="Times New Roman" w:cs="Times New Roman"/>
          <w:sz w:val="28"/>
          <w:szCs w:val="28"/>
        </w:rPr>
        <w:t>млн. руб. (</w:t>
      </w:r>
      <w:r w:rsidR="00022641">
        <w:rPr>
          <w:rFonts w:ascii="Times New Roman" w:hAnsi="Times New Roman" w:cs="Times New Roman"/>
          <w:sz w:val="28"/>
          <w:szCs w:val="28"/>
        </w:rPr>
        <w:t xml:space="preserve">108,0 </w:t>
      </w:r>
      <w:r w:rsidRPr="00757082">
        <w:rPr>
          <w:rFonts w:ascii="Times New Roman" w:hAnsi="Times New Roman" w:cs="Times New Roman"/>
          <w:sz w:val="28"/>
          <w:szCs w:val="28"/>
        </w:rPr>
        <w:t>% к соотв</w:t>
      </w:r>
      <w:r w:rsidR="00C524EC" w:rsidRPr="00757082">
        <w:rPr>
          <w:rFonts w:ascii="Times New Roman" w:hAnsi="Times New Roman" w:cs="Times New Roman"/>
          <w:sz w:val="28"/>
          <w:szCs w:val="28"/>
        </w:rPr>
        <w:t>етствующему периоду 2024 года).</w:t>
      </w:r>
    </w:p>
    <w:p w:rsidR="003C04C6" w:rsidRPr="00757082" w:rsidRDefault="003C04C6" w:rsidP="00DD17D0">
      <w:pPr>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На территории округа в отчётном периоде продолжалась реализация след</w:t>
      </w:r>
      <w:r w:rsidR="00E76831" w:rsidRPr="00757082">
        <w:rPr>
          <w:rFonts w:ascii="Times New Roman" w:hAnsi="Times New Roman" w:cs="Times New Roman"/>
          <w:sz w:val="28"/>
          <w:szCs w:val="28"/>
        </w:rPr>
        <w:t>ующих инвестиционных проектов:</w:t>
      </w:r>
    </w:p>
    <w:p w:rsidR="003C04C6" w:rsidRPr="00757082" w:rsidRDefault="003C04C6" w:rsidP="00DD17D0">
      <w:pPr>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 xml:space="preserve">1) ООО «Элемент» </w:t>
      </w:r>
      <w:r w:rsidR="00E76831" w:rsidRPr="00757082">
        <w:rPr>
          <w:rFonts w:ascii="Times New Roman" w:hAnsi="Times New Roman" w:cs="Times New Roman"/>
          <w:sz w:val="28"/>
          <w:szCs w:val="28"/>
        </w:rPr>
        <w:t>–</w:t>
      </w:r>
      <w:r w:rsidRPr="00757082">
        <w:rPr>
          <w:rFonts w:ascii="Times New Roman" w:hAnsi="Times New Roman" w:cs="Times New Roman"/>
          <w:sz w:val="28"/>
          <w:szCs w:val="28"/>
        </w:rPr>
        <w:t xml:space="preserve"> строительство производственных цехов в целях увеличения</w:t>
      </w:r>
      <w:r w:rsidR="00E76831" w:rsidRPr="00757082">
        <w:rPr>
          <w:rFonts w:ascii="Times New Roman" w:hAnsi="Times New Roman" w:cs="Times New Roman"/>
          <w:sz w:val="28"/>
          <w:szCs w:val="28"/>
        </w:rPr>
        <w:t xml:space="preserve"> объёмов выпускаемой продукции.</w:t>
      </w:r>
    </w:p>
    <w:p w:rsidR="003C04C6" w:rsidRPr="00757082" w:rsidRDefault="003C04C6" w:rsidP="00DD17D0">
      <w:pPr>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Общ</w:t>
      </w:r>
      <w:r w:rsidR="00E76831" w:rsidRPr="00757082">
        <w:rPr>
          <w:rFonts w:ascii="Times New Roman" w:hAnsi="Times New Roman" w:cs="Times New Roman"/>
          <w:sz w:val="28"/>
          <w:szCs w:val="28"/>
        </w:rPr>
        <w:t>ий объём инвестиций по проекту –</w:t>
      </w:r>
      <w:r w:rsidRPr="00757082">
        <w:rPr>
          <w:rFonts w:ascii="Times New Roman" w:hAnsi="Times New Roman" w:cs="Times New Roman"/>
          <w:sz w:val="28"/>
          <w:szCs w:val="28"/>
        </w:rPr>
        <w:t xml:space="preserve"> 300 млн. руб. </w:t>
      </w:r>
    </w:p>
    <w:p w:rsidR="003C04C6" w:rsidRPr="00757082" w:rsidRDefault="003C04C6" w:rsidP="00DD17D0">
      <w:pPr>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 xml:space="preserve">Количество </w:t>
      </w:r>
      <w:r w:rsidR="00D01EE4" w:rsidRPr="00757082">
        <w:rPr>
          <w:rFonts w:ascii="Times New Roman" w:hAnsi="Times New Roman" w:cs="Times New Roman"/>
          <w:sz w:val="28"/>
          <w:szCs w:val="28"/>
        </w:rPr>
        <w:t>создаваемых рабочих мест – 221.</w:t>
      </w:r>
    </w:p>
    <w:p w:rsidR="003C04C6" w:rsidRPr="00757082" w:rsidRDefault="003C04C6" w:rsidP="00DD17D0">
      <w:pPr>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Срок реализации проекта: 202</w:t>
      </w:r>
      <w:r w:rsidR="0043358B" w:rsidRPr="00757082">
        <w:rPr>
          <w:rFonts w:ascii="Times New Roman" w:hAnsi="Times New Roman" w:cs="Times New Roman"/>
          <w:sz w:val="28"/>
          <w:szCs w:val="28"/>
        </w:rPr>
        <w:t>5</w:t>
      </w:r>
      <w:r w:rsidRPr="00757082">
        <w:rPr>
          <w:rFonts w:ascii="Times New Roman" w:hAnsi="Times New Roman" w:cs="Times New Roman"/>
          <w:sz w:val="28"/>
          <w:szCs w:val="28"/>
        </w:rPr>
        <w:t xml:space="preserve"> год.</w:t>
      </w:r>
    </w:p>
    <w:p w:rsidR="003C04C6" w:rsidRPr="00757082" w:rsidRDefault="003C04C6" w:rsidP="00DD17D0">
      <w:pPr>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План на 2026</w:t>
      </w:r>
      <w:r w:rsidR="00D90102" w:rsidRPr="00757082">
        <w:rPr>
          <w:rFonts w:ascii="Times New Roman" w:hAnsi="Times New Roman" w:cs="Times New Roman"/>
          <w:sz w:val="28"/>
          <w:szCs w:val="28"/>
        </w:rPr>
        <w:t>-</w:t>
      </w:r>
      <w:r w:rsidRPr="00757082">
        <w:rPr>
          <w:rFonts w:ascii="Times New Roman" w:hAnsi="Times New Roman" w:cs="Times New Roman"/>
          <w:sz w:val="28"/>
          <w:szCs w:val="28"/>
        </w:rPr>
        <w:t>2027</w:t>
      </w:r>
      <w:r w:rsidR="00687B53" w:rsidRPr="00757082">
        <w:rPr>
          <w:rFonts w:ascii="Times New Roman" w:hAnsi="Times New Roman" w:cs="Times New Roman"/>
          <w:sz w:val="28"/>
          <w:szCs w:val="28"/>
        </w:rPr>
        <w:t xml:space="preserve"> годы</w:t>
      </w:r>
      <w:r w:rsidRPr="00757082">
        <w:rPr>
          <w:rFonts w:ascii="Times New Roman" w:hAnsi="Times New Roman" w:cs="Times New Roman"/>
          <w:sz w:val="28"/>
          <w:szCs w:val="28"/>
        </w:rPr>
        <w:t>: строительство и запуск в эксплуатацию производственного цеха №37, административно-бытов</w:t>
      </w:r>
      <w:r w:rsidR="00D01EE4" w:rsidRPr="00757082">
        <w:rPr>
          <w:rFonts w:ascii="Times New Roman" w:hAnsi="Times New Roman" w:cs="Times New Roman"/>
          <w:sz w:val="28"/>
          <w:szCs w:val="28"/>
        </w:rPr>
        <w:t>ого комплекса, учебного центра.</w:t>
      </w:r>
    </w:p>
    <w:p w:rsidR="003C04C6" w:rsidRPr="00757082" w:rsidRDefault="003C04C6" w:rsidP="00DD17D0">
      <w:pPr>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Количество создаваемых рабочих мест – 75.</w:t>
      </w:r>
    </w:p>
    <w:p w:rsidR="003C04C6" w:rsidRPr="00757082" w:rsidRDefault="003C04C6" w:rsidP="00DD17D0">
      <w:pPr>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 xml:space="preserve">2) ООО «Канопус» </w:t>
      </w:r>
      <w:r w:rsidR="00E76831" w:rsidRPr="00757082">
        <w:rPr>
          <w:rFonts w:ascii="Times New Roman" w:hAnsi="Times New Roman" w:cs="Times New Roman"/>
          <w:sz w:val="28"/>
          <w:szCs w:val="28"/>
        </w:rPr>
        <w:t>–</w:t>
      </w:r>
      <w:r w:rsidRPr="00757082">
        <w:rPr>
          <w:rFonts w:ascii="Times New Roman" w:hAnsi="Times New Roman" w:cs="Times New Roman"/>
          <w:sz w:val="28"/>
          <w:szCs w:val="28"/>
        </w:rPr>
        <w:t xml:space="preserve"> реконструкция здания по адресу: г. Златоуст, ул. 40 лет Победы, д. № 60 в целях увеличения производственных площадей.</w:t>
      </w:r>
    </w:p>
    <w:p w:rsidR="00EB4DBD" w:rsidRPr="00757082" w:rsidRDefault="003C04C6" w:rsidP="00DD17D0">
      <w:pPr>
        <w:shd w:val="clear" w:color="auto" w:fill="FFFFFF"/>
        <w:tabs>
          <w:tab w:val="left" w:pos="426"/>
        </w:tabs>
        <w:suppressAutoHyphens/>
        <w:autoSpaceDE w:val="0"/>
        <w:autoSpaceDN w:val="0"/>
        <w:adjustRightInd w:val="0"/>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Общий объём инвестиций – 150 млн. руб.</w:t>
      </w:r>
    </w:p>
    <w:p w:rsidR="00EB4DBD" w:rsidRPr="00757082" w:rsidRDefault="00D01EE4" w:rsidP="00DD17D0">
      <w:pPr>
        <w:shd w:val="clear" w:color="auto" w:fill="FFFFFF"/>
        <w:tabs>
          <w:tab w:val="left" w:pos="426"/>
        </w:tabs>
        <w:suppressAutoHyphens/>
        <w:autoSpaceDE w:val="0"/>
        <w:autoSpaceDN w:val="0"/>
        <w:adjustRightInd w:val="0"/>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Срок реализации: 2026 год.</w:t>
      </w:r>
    </w:p>
    <w:p w:rsidR="00EB4DBD" w:rsidRPr="00757082" w:rsidRDefault="00EB4DBD" w:rsidP="00DD17D0">
      <w:pPr>
        <w:shd w:val="clear" w:color="auto" w:fill="FFFFFF"/>
        <w:tabs>
          <w:tab w:val="left" w:pos="426"/>
        </w:tabs>
        <w:suppressAutoHyphens/>
        <w:autoSpaceDE w:val="0"/>
        <w:autoSpaceDN w:val="0"/>
        <w:adjustRightInd w:val="0"/>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 xml:space="preserve">3) АО «Златоустовский машиностроительный завод» </w:t>
      </w:r>
      <w:r w:rsidR="00E76831" w:rsidRPr="00757082">
        <w:rPr>
          <w:rFonts w:ascii="Times New Roman" w:hAnsi="Times New Roman" w:cs="Times New Roman"/>
          <w:sz w:val="28"/>
          <w:szCs w:val="28"/>
        </w:rPr>
        <w:t>–</w:t>
      </w:r>
      <w:r w:rsidRPr="00757082">
        <w:rPr>
          <w:rFonts w:ascii="Times New Roman" w:hAnsi="Times New Roman" w:cs="Times New Roman"/>
          <w:sz w:val="28"/>
          <w:szCs w:val="28"/>
        </w:rPr>
        <w:t xml:space="preserve"> техническое перевоор</w:t>
      </w:r>
      <w:r w:rsidR="00E76831" w:rsidRPr="00757082">
        <w:rPr>
          <w:rFonts w:ascii="Times New Roman" w:hAnsi="Times New Roman" w:cs="Times New Roman"/>
          <w:sz w:val="28"/>
          <w:szCs w:val="28"/>
        </w:rPr>
        <w:t>ужение корпусного производства.</w:t>
      </w:r>
    </w:p>
    <w:p w:rsidR="00EB4DBD" w:rsidRPr="00757082" w:rsidRDefault="00EB4DBD" w:rsidP="00DD17D0">
      <w:pPr>
        <w:shd w:val="clear" w:color="auto" w:fill="FFFFFF"/>
        <w:tabs>
          <w:tab w:val="left" w:pos="426"/>
        </w:tabs>
        <w:suppressAutoHyphens/>
        <w:autoSpaceDE w:val="0"/>
        <w:autoSpaceDN w:val="0"/>
        <w:adjustRightInd w:val="0"/>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 xml:space="preserve">Общий объём инвестиций по проекту – </w:t>
      </w:r>
      <w:r w:rsidR="00CE4BC1" w:rsidRPr="00757082">
        <w:rPr>
          <w:rFonts w:ascii="Times New Roman" w:hAnsi="Times New Roman" w:cs="Times New Roman"/>
          <w:sz w:val="28"/>
          <w:szCs w:val="28"/>
        </w:rPr>
        <w:t>1</w:t>
      </w:r>
      <w:r w:rsidR="00D0672D">
        <w:rPr>
          <w:rFonts w:ascii="Times New Roman" w:hAnsi="Times New Roman" w:cs="Times New Roman"/>
          <w:sz w:val="28"/>
          <w:szCs w:val="28"/>
        </w:rPr>
        <w:t xml:space="preserve">млрд. </w:t>
      </w:r>
      <w:r w:rsidRPr="00757082">
        <w:rPr>
          <w:rFonts w:ascii="Times New Roman" w:hAnsi="Times New Roman" w:cs="Times New Roman"/>
          <w:sz w:val="28"/>
          <w:szCs w:val="28"/>
        </w:rPr>
        <w:t>176,2 млн. руб.</w:t>
      </w:r>
    </w:p>
    <w:p w:rsidR="00EB4DBD" w:rsidRPr="00757082" w:rsidRDefault="00EB4DBD" w:rsidP="00DD17D0">
      <w:pPr>
        <w:shd w:val="clear" w:color="auto" w:fill="FFFFFF"/>
        <w:tabs>
          <w:tab w:val="left" w:pos="426"/>
        </w:tabs>
        <w:suppressAutoHyphens/>
        <w:autoSpaceDE w:val="0"/>
        <w:autoSpaceDN w:val="0"/>
        <w:adjustRightInd w:val="0"/>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Срок реализации: 202</w:t>
      </w:r>
      <w:r w:rsidR="00D0672D">
        <w:rPr>
          <w:rFonts w:ascii="Times New Roman" w:hAnsi="Times New Roman" w:cs="Times New Roman"/>
          <w:sz w:val="28"/>
          <w:szCs w:val="28"/>
        </w:rPr>
        <w:t>6</w:t>
      </w:r>
      <w:r w:rsidRPr="00757082">
        <w:rPr>
          <w:rFonts w:ascii="Times New Roman" w:hAnsi="Times New Roman" w:cs="Times New Roman"/>
          <w:sz w:val="28"/>
          <w:szCs w:val="28"/>
        </w:rPr>
        <w:t xml:space="preserve"> год.</w:t>
      </w:r>
    </w:p>
    <w:p w:rsidR="00EB4DBD" w:rsidRPr="00757082" w:rsidRDefault="00EB4DBD" w:rsidP="00DD17D0">
      <w:pPr>
        <w:shd w:val="clear" w:color="auto" w:fill="FFFFFF"/>
        <w:tabs>
          <w:tab w:val="left" w:pos="426"/>
        </w:tabs>
        <w:suppressAutoHyphens/>
        <w:autoSpaceDE w:val="0"/>
        <w:autoSpaceDN w:val="0"/>
        <w:adjustRightInd w:val="0"/>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Работы ведутся в соответствии с планом.</w:t>
      </w:r>
    </w:p>
    <w:p w:rsidR="00EB4DBD" w:rsidRPr="00757082" w:rsidRDefault="00EB4DBD" w:rsidP="00DD17D0">
      <w:pPr>
        <w:shd w:val="clear" w:color="auto" w:fill="FFFFFF"/>
        <w:tabs>
          <w:tab w:val="left" w:pos="426"/>
        </w:tabs>
        <w:suppressAutoHyphens/>
        <w:autoSpaceDE w:val="0"/>
        <w:autoSpaceDN w:val="0"/>
        <w:adjustRightInd w:val="0"/>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 xml:space="preserve">4) ООО «Златоустовский металлургический завод» </w:t>
      </w:r>
      <w:r w:rsidR="00E76831" w:rsidRPr="00757082">
        <w:rPr>
          <w:rFonts w:ascii="Times New Roman" w:hAnsi="Times New Roman" w:cs="Times New Roman"/>
          <w:sz w:val="28"/>
          <w:szCs w:val="28"/>
        </w:rPr>
        <w:t>–</w:t>
      </w:r>
      <w:r w:rsidRPr="00757082">
        <w:rPr>
          <w:rFonts w:ascii="Times New Roman" w:hAnsi="Times New Roman" w:cs="Times New Roman"/>
          <w:sz w:val="28"/>
          <w:szCs w:val="28"/>
        </w:rPr>
        <w:t xml:space="preserve"> модернизация производства и оборудования предприятия.</w:t>
      </w:r>
    </w:p>
    <w:p w:rsidR="00EB4DBD" w:rsidRPr="00757082" w:rsidRDefault="00EB4DBD" w:rsidP="00DD17D0">
      <w:pPr>
        <w:shd w:val="clear" w:color="auto" w:fill="FFFFFF"/>
        <w:tabs>
          <w:tab w:val="left" w:pos="426"/>
        </w:tabs>
        <w:suppressAutoHyphens/>
        <w:autoSpaceDE w:val="0"/>
        <w:autoSpaceDN w:val="0"/>
        <w:adjustRightInd w:val="0"/>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 xml:space="preserve">Общий объём инвестиций по проекту – </w:t>
      </w:r>
      <w:r w:rsidR="00D01EE4" w:rsidRPr="00757082">
        <w:rPr>
          <w:rFonts w:ascii="Times New Roman" w:hAnsi="Times New Roman" w:cs="Times New Roman"/>
          <w:sz w:val="28"/>
          <w:szCs w:val="28"/>
        </w:rPr>
        <w:t>174,5</w:t>
      </w:r>
      <w:r w:rsidRPr="00757082">
        <w:rPr>
          <w:rFonts w:ascii="Times New Roman" w:hAnsi="Times New Roman" w:cs="Times New Roman"/>
          <w:sz w:val="28"/>
          <w:szCs w:val="28"/>
        </w:rPr>
        <w:t xml:space="preserve"> млн. руб.</w:t>
      </w:r>
    </w:p>
    <w:p w:rsidR="00EB4DBD" w:rsidRPr="00757082" w:rsidRDefault="00EB4DBD" w:rsidP="00DD17D0">
      <w:pPr>
        <w:shd w:val="clear" w:color="auto" w:fill="FFFFFF"/>
        <w:tabs>
          <w:tab w:val="left" w:pos="426"/>
        </w:tabs>
        <w:suppressAutoHyphens/>
        <w:autoSpaceDE w:val="0"/>
        <w:autoSpaceDN w:val="0"/>
        <w:adjustRightInd w:val="0"/>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Срок реализации: 2025 год.</w:t>
      </w:r>
    </w:p>
    <w:p w:rsidR="007022AB" w:rsidRPr="00757082" w:rsidRDefault="007022AB" w:rsidP="00DD17D0">
      <w:pPr>
        <w:shd w:val="clear" w:color="auto" w:fill="FFFFFF"/>
        <w:tabs>
          <w:tab w:val="left" w:pos="426"/>
        </w:tabs>
        <w:suppressAutoHyphens/>
        <w:autoSpaceDE w:val="0"/>
        <w:autoSpaceDN w:val="0"/>
        <w:adjustRightInd w:val="0"/>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Общий объём инвестиций на 2025</w:t>
      </w:r>
      <w:r w:rsidR="00E76831" w:rsidRPr="00757082">
        <w:rPr>
          <w:rFonts w:ascii="Times New Roman" w:hAnsi="Times New Roman" w:cs="Times New Roman"/>
          <w:sz w:val="28"/>
          <w:szCs w:val="28"/>
        </w:rPr>
        <w:t>-</w:t>
      </w:r>
      <w:r w:rsidRPr="00757082">
        <w:rPr>
          <w:rFonts w:ascii="Times New Roman" w:hAnsi="Times New Roman" w:cs="Times New Roman"/>
          <w:sz w:val="28"/>
          <w:szCs w:val="28"/>
        </w:rPr>
        <w:t xml:space="preserve"> 2028 годы – 1</w:t>
      </w:r>
      <w:r w:rsidR="00D0672D">
        <w:rPr>
          <w:rFonts w:ascii="Times New Roman" w:hAnsi="Times New Roman" w:cs="Times New Roman"/>
          <w:sz w:val="28"/>
          <w:szCs w:val="28"/>
        </w:rPr>
        <w:t xml:space="preserve"> млрд.</w:t>
      </w:r>
      <w:r w:rsidRPr="00757082">
        <w:rPr>
          <w:rFonts w:ascii="Times New Roman" w:hAnsi="Times New Roman" w:cs="Times New Roman"/>
          <w:sz w:val="28"/>
          <w:szCs w:val="28"/>
        </w:rPr>
        <w:t xml:space="preserve"> 891,1 млн. руб.</w:t>
      </w:r>
    </w:p>
    <w:p w:rsidR="00EB4DBD" w:rsidRPr="00757082" w:rsidRDefault="00EB4DBD" w:rsidP="00DD17D0">
      <w:pPr>
        <w:shd w:val="clear" w:color="auto" w:fill="FFFFFF"/>
        <w:tabs>
          <w:tab w:val="left" w:pos="426"/>
        </w:tabs>
        <w:suppressAutoHyphens/>
        <w:autoSpaceDE w:val="0"/>
        <w:autoSpaceDN w:val="0"/>
        <w:adjustRightInd w:val="0"/>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 xml:space="preserve">5) ООО «Уреньга-Резорт» </w:t>
      </w:r>
      <w:r w:rsidR="00E76831" w:rsidRPr="00757082">
        <w:rPr>
          <w:rFonts w:ascii="Times New Roman" w:hAnsi="Times New Roman" w:cs="Times New Roman"/>
          <w:sz w:val="28"/>
          <w:szCs w:val="28"/>
        </w:rPr>
        <w:t>–</w:t>
      </w:r>
      <w:r w:rsidRPr="00757082">
        <w:rPr>
          <w:rFonts w:ascii="Times New Roman" w:hAnsi="Times New Roman" w:cs="Times New Roman"/>
          <w:sz w:val="28"/>
          <w:szCs w:val="28"/>
        </w:rPr>
        <w:t xml:space="preserve"> создание многофункционального семейного центра для досуга и отдыха «СПА на Тарелке» с номерами для размещения.</w:t>
      </w:r>
    </w:p>
    <w:p w:rsidR="00EB4DBD" w:rsidRPr="00757082" w:rsidRDefault="00EB4DBD" w:rsidP="00DD17D0">
      <w:pPr>
        <w:shd w:val="clear" w:color="auto" w:fill="FFFFFF"/>
        <w:tabs>
          <w:tab w:val="left" w:pos="426"/>
        </w:tabs>
        <w:suppressAutoHyphens/>
        <w:autoSpaceDE w:val="0"/>
        <w:autoSpaceDN w:val="0"/>
        <w:adjustRightInd w:val="0"/>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 xml:space="preserve">Общий объём инвестиций </w:t>
      </w:r>
      <w:r w:rsidR="00E76831" w:rsidRPr="00757082">
        <w:rPr>
          <w:rFonts w:ascii="Times New Roman" w:hAnsi="Times New Roman" w:cs="Times New Roman"/>
          <w:sz w:val="28"/>
          <w:szCs w:val="28"/>
        </w:rPr>
        <w:t>–</w:t>
      </w:r>
      <w:r w:rsidRPr="00757082">
        <w:rPr>
          <w:rFonts w:ascii="Times New Roman" w:hAnsi="Times New Roman" w:cs="Times New Roman"/>
          <w:sz w:val="28"/>
          <w:szCs w:val="28"/>
        </w:rPr>
        <w:t xml:space="preserve"> 168 млн. руб.</w:t>
      </w:r>
    </w:p>
    <w:p w:rsidR="00EB4DBD" w:rsidRPr="00757082" w:rsidRDefault="00EB4DBD" w:rsidP="00DD17D0">
      <w:pPr>
        <w:shd w:val="clear" w:color="auto" w:fill="FFFFFF"/>
        <w:tabs>
          <w:tab w:val="left" w:pos="426"/>
        </w:tabs>
        <w:suppressAutoHyphens/>
        <w:autoSpaceDE w:val="0"/>
        <w:autoSpaceDN w:val="0"/>
        <w:adjustRightInd w:val="0"/>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 xml:space="preserve">Количество создаваемых рабочих мест </w:t>
      </w:r>
      <w:r w:rsidR="00E76831" w:rsidRPr="00757082">
        <w:rPr>
          <w:rFonts w:ascii="Times New Roman" w:hAnsi="Times New Roman" w:cs="Times New Roman"/>
          <w:sz w:val="28"/>
          <w:szCs w:val="28"/>
        </w:rPr>
        <w:t>–</w:t>
      </w:r>
      <w:r w:rsidRPr="00757082">
        <w:rPr>
          <w:rFonts w:ascii="Times New Roman" w:hAnsi="Times New Roman" w:cs="Times New Roman"/>
          <w:sz w:val="28"/>
          <w:szCs w:val="28"/>
        </w:rPr>
        <w:t xml:space="preserve"> 20.</w:t>
      </w:r>
    </w:p>
    <w:p w:rsidR="00EB4DBD" w:rsidRPr="00757082" w:rsidRDefault="00EB4DBD" w:rsidP="00DD17D0">
      <w:pPr>
        <w:shd w:val="clear" w:color="auto" w:fill="FFFFFF"/>
        <w:tabs>
          <w:tab w:val="left" w:pos="426"/>
        </w:tabs>
        <w:suppressAutoHyphens/>
        <w:autoSpaceDE w:val="0"/>
        <w:autoSpaceDN w:val="0"/>
        <w:adjustRightInd w:val="0"/>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Сро</w:t>
      </w:r>
      <w:r w:rsidR="00C524EC" w:rsidRPr="00757082">
        <w:rPr>
          <w:rFonts w:ascii="Times New Roman" w:hAnsi="Times New Roman" w:cs="Times New Roman"/>
          <w:sz w:val="28"/>
          <w:szCs w:val="28"/>
        </w:rPr>
        <w:t>к реализации проекта: 2026 год.</w:t>
      </w:r>
    </w:p>
    <w:p w:rsidR="00EB4DBD" w:rsidRPr="00757082" w:rsidRDefault="00EB4DBD" w:rsidP="00DD17D0">
      <w:pPr>
        <w:shd w:val="clear" w:color="auto" w:fill="FFFFFF"/>
        <w:tabs>
          <w:tab w:val="left" w:pos="426"/>
        </w:tabs>
        <w:suppressAutoHyphens/>
        <w:autoSpaceDE w:val="0"/>
        <w:autoSpaceDN w:val="0"/>
        <w:adjustRightInd w:val="0"/>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6) ООО «Завод Стройтехника» – замена станочного парка.</w:t>
      </w:r>
    </w:p>
    <w:p w:rsidR="00EB4DBD" w:rsidRPr="00757082" w:rsidRDefault="00EB4DBD" w:rsidP="00DD17D0">
      <w:pPr>
        <w:shd w:val="clear" w:color="auto" w:fill="FFFFFF"/>
        <w:tabs>
          <w:tab w:val="left" w:pos="426"/>
        </w:tabs>
        <w:suppressAutoHyphens/>
        <w:autoSpaceDE w:val="0"/>
        <w:autoSpaceDN w:val="0"/>
        <w:adjustRightInd w:val="0"/>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Объём инвестиций по проекту – 81,0 млн. руб.</w:t>
      </w:r>
    </w:p>
    <w:p w:rsidR="00EB4DBD" w:rsidRPr="00757082" w:rsidRDefault="00EB4DBD" w:rsidP="00DD17D0">
      <w:pPr>
        <w:shd w:val="clear" w:color="auto" w:fill="FFFFFF"/>
        <w:tabs>
          <w:tab w:val="left" w:pos="426"/>
        </w:tabs>
        <w:suppressAutoHyphens/>
        <w:autoSpaceDE w:val="0"/>
        <w:autoSpaceDN w:val="0"/>
        <w:adjustRightInd w:val="0"/>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Срок реализации: 2026 год.</w:t>
      </w:r>
    </w:p>
    <w:p w:rsidR="00394ECD" w:rsidRPr="00757082" w:rsidRDefault="00EB4DBD" w:rsidP="00DD17D0">
      <w:pPr>
        <w:shd w:val="clear" w:color="auto" w:fill="FFFFFF"/>
        <w:tabs>
          <w:tab w:val="left" w:pos="426"/>
        </w:tabs>
        <w:suppressAutoHyphens/>
        <w:autoSpaceDE w:val="0"/>
        <w:autoSpaceDN w:val="0"/>
        <w:adjustRightInd w:val="0"/>
        <w:spacing w:after="0" w:line="240" w:lineRule="auto"/>
        <w:ind w:firstLine="709"/>
        <w:rPr>
          <w:rFonts w:ascii="Times New Roman" w:hAnsi="Times New Roman" w:cs="Times New Roman"/>
          <w:sz w:val="28"/>
          <w:szCs w:val="28"/>
        </w:rPr>
      </w:pPr>
      <w:r w:rsidRPr="00757082">
        <w:rPr>
          <w:rFonts w:ascii="Times New Roman" w:hAnsi="Times New Roman" w:cs="Times New Roman"/>
          <w:sz w:val="28"/>
          <w:szCs w:val="28"/>
        </w:rPr>
        <w:t>7) ООО «Завод Стройтехника»</w:t>
      </w:r>
      <w:r w:rsidR="00D0672D">
        <w:rPr>
          <w:rFonts w:ascii="Times New Roman" w:hAnsi="Times New Roman" w:cs="Times New Roman"/>
          <w:sz w:val="28"/>
          <w:szCs w:val="28"/>
        </w:rPr>
        <w:t xml:space="preserve"> - общий объем средств – 115,0 млн. руб., в том числе:</w:t>
      </w:r>
    </w:p>
    <w:p w:rsidR="00EB4DBD" w:rsidRPr="00757082" w:rsidRDefault="00D0672D" w:rsidP="00DD17D0">
      <w:pPr>
        <w:shd w:val="clear" w:color="auto" w:fill="FFFFFF"/>
        <w:tabs>
          <w:tab w:val="left" w:pos="426"/>
        </w:tabs>
        <w:suppressAutoHyphens/>
        <w:autoSpaceDE w:val="0"/>
        <w:autoSpaceDN w:val="0"/>
        <w:adjustRightInd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а) </w:t>
      </w:r>
      <w:r w:rsidR="00B46BEC" w:rsidRPr="00757082">
        <w:rPr>
          <w:rFonts w:ascii="Times New Roman" w:hAnsi="Times New Roman" w:cs="Times New Roman"/>
          <w:sz w:val="28"/>
          <w:szCs w:val="28"/>
        </w:rPr>
        <w:t>р</w:t>
      </w:r>
      <w:r w:rsidR="00EB4DBD" w:rsidRPr="00757082">
        <w:rPr>
          <w:rFonts w:ascii="Times New Roman" w:hAnsi="Times New Roman" w:cs="Times New Roman"/>
          <w:sz w:val="28"/>
          <w:szCs w:val="28"/>
        </w:rPr>
        <w:t>еконструкция производственного здания</w:t>
      </w:r>
      <w:r>
        <w:rPr>
          <w:rFonts w:ascii="Times New Roman" w:hAnsi="Times New Roman" w:cs="Times New Roman"/>
          <w:sz w:val="28"/>
          <w:szCs w:val="28"/>
        </w:rPr>
        <w:t>:</w:t>
      </w:r>
    </w:p>
    <w:p w:rsidR="00EB4DBD" w:rsidRPr="00757082" w:rsidRDefault="00D0672D" w:rsidP="00DD17D0">
      <w:pPr>
        <w:shd w:val="clear" w:color="auto" w:fill="FFFFFF"/>
        <w:tabs>
          <w:tab w:val="left" w:pos="426"/>
        </w:tabs>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о</w:t>
      </w:r>
      <w:r w:rsidR="00EB4DBD" w:rsidRPr="00757082">
        <w:rPr>
          <w:rFonts w:ascii="Times New Roman" w:hAnsi="Times New Roman" w:cs="Times New Roman"/>
          <w:sz w:val="28"/>
          <w:szCs w:val="28"/>
        </w:rPr>
        <w:t>бщий объём инвестиций по проекту – 25,0 млн. руб.</w:t>
      </w:r>
    </w:p>
    <w:p w:rsidR="00EB4DBD" w:rsidRPr="00757082" w:rsidRDefault="00D0672D" w:rsidP="00DD17D0">
      <w:pPr>
        <w:shd w:val="clear" w:color="auto" w:fill="FFFFFF"/>
        <w:tabs>
          <w:tab w:val="left" w:pos="426"/>
        </w:tabs>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00EB4DBD" w:rsidRPr="00757082">
        <w:rPr>
          <w:rFonts w:ascii="Times New Roman" w:hAnsi="Times New Roman" w:cs="Times New Roman"/>
          <w:sz w:val="28"/>
          <w:szCs w:val="28"/>
        </w:rPr>
        <w:t>рок реализации: 2025 год.</w:t>
      </w:r>
    </w:p>
    <w:p w:rsidR="003C04C6" w:rsidRPr="00757082" w:rsidRDefault="00D0672D" w:rsidP="00DD17D0">
      <w:pPr>
        <w:shd w:val="clear" w:color="auto" w:fill="FFFFFF"/>
        <w:tabs>
          <w:tab w:val="left" w:pos="426"/>
        </w:tabs>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б)с</w:t>
      </w:r>
      <w:r w:rsidR="003C04C6" w:rsidRPr="00757082">
        <w:rPr>
          <w:rFonts w:ascii="Times New Roman" w:hAnsi="Times New Roman" w:cs="Times New Roman"/>
          <w:sz w:val="28"/>
          <w:szCs w:val="28"/>
        </w:rPr>
        <w:t>троительство производственного корпуса</w:t>
      </w:r>
      <w:r w:rsidRPr="00757082">
        <w:rPr>
          <w:rFonts w:ascii="Times New Roman" w:hAnsi="Times New Roman" w:cs="Times New Roman"/>
          <w:sz w:val="28"/>
          <w:szCs w:val="28"/>
        </w:rPr>
        <w:t>площадью 1 500 м</w:t>
      </w:r>
      <w:r w:rsidRPr="00757082">
        <w:rPr>
          <w:rFonts w:ascii="Times New Roman" w:hAnsi="Times New Roman" w:cs="Times New Roman"/>
          <w:sz w:val="28"/>
          <w:szCs w:val="28"/>
          <w:vertAlign w:val="superscript"/>
        </w:rPr>
        <w:t>2</w:t>
      </w:r>
      <w:r>
        <w:rPr>
          <w:rFonts w:ascii="Times New Roman" w:hAnsi="Times New Roman" w:cs="Times New Roman"/>
          <w:sz w:val="28"/>
          <w:szCs w:val="28"/>
        </w:rPr>
        <w:t>:</w:t>
      </w:r>
    </w:p>
    <w:p w:rsidR="003C04C6" w:rsidRPr="00757082" w:rsidRDefault="00D0672D" w:rsidP="00DD17D0">
      <w:pPr>
        <w:shd w:val="clear" w:color="auto" w:fill="FFFFFF"/>
        <w:tabs>
          <w:tab w:val="left" w:pos="426"/>
        </w:tabs>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003C04C6" w:rsidRPr="00757082">
        <w:rPr>
          <w:rFonts w:ascii="Times New Roman" w:hAnsi="Times New Roman" w:cs="Times New Roman"/>
          <w:sz w:val="28"/>
          <w:szCs w:val="28"/>
        </w:rPr>
        <w:t>бщий объём инвестиций по проекту – 90,0 млн. руб.</w:t>
      </w:r>
    </w:p>
    <w:p w:rsidR="003C04C6" w:rsidRPr="00757082" w:rsidRDefault="00D0672D" w:rsidP="00DD17D0">
      <w:pPr>
        <w:shd w:val="clear" w:color="auto" w:fill="FFFFFF"/>
        <w:tabs>
          <w:tab w:val="left" w:pos="426"/>
        </w:tabs>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003C04C6" w:rsidRPr="00757082">
        <w:rPr>
          <w:rFonts w:ascii="Times New Roman" w:hAnsi="Times New Roman" w:cs="Times New Roman"/>
          <w:sz w:val="28"/>
          <w:szCs w:val="28"/>
        </w:rPr>
        <w:t>рок реализации: 202</w:t>
      </w:r>
      <w:r w:rsidR="0050397A" w:rsidRPr="00757082">
        <w:rPr>
          <w:rFonts w:ascii="Times New Roman" w:hAnsi="Times New Roman" w:cs="Times New Roman"/>
          <w:sz w:val="28"/>
          <w:szCs w:val="28"/>
        </w:rPr>
        <w:t>6 год</w:t>
      </w:r>
      <w:r w:rsidR="003C04C6" w:rsidRPr="00757082">
        <w:rPr>
          <w:rFonts w:ascii="Times New Roman" w:hAnsi="Times New Roman" w:cs="Times New Roman"/>
          <w:sz w:val="28"/>
          <w:szCs w:val="28"/>
        </w:rPr>
        <w:t>.</w:t>
      </w:r>
    </w:p>
    <w:p w:rsidR="003C04C6" w:rsidRPr="00757082" w:rsidRDefault="003C04C6" w:rsidP="00DD17D0">
      <w:pPr>
        <w:shd w:val="clear" w:color="auto" w:fill="FFFFFF"/>
        <w:tabs>
          <w:tab w:val="left" w:pos="426"/>
        </w:tabs>
        <w:suppressAutoHyphens/>
        <w:autoSpaceDE w:val="0"/>
        <w:autoSpaceDN w:val="0"/>
        <w:adjustRightInd w:val="0"/>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 xml:space="preserve">8) ЗАО «СМАРТ» </w:t>
      </w:r>
      <w:r w:rsidR="00E76831" w:rsidRPr="00757082">
        <w:rPr>
          <w:rFonts w:ascii="Times New Roman" w:hAnsi="Times New Roman" w:cs="Times New Roman"/>
          <w:sz w:val="28"/>
          <w:szCs w:val="28"/>
        </w:rPr>
        <w:t>–</w:t>
      </w:r>
      <w:r w:rsidRPr="00757082">
        <w:rPr>
          <w:rFonts w:ascii="Times New Roman" w:hAnsi="Times New Roman" w:cs="Times New Roman"/>
          <w:sz w:val="28"/>
          <w:szCs w:val="28"/>
        </w:rPr>
        <w:t xml:space="preserve"> строительство второго производственного и административного корпусов по производству пищевых продуктов из семян подсолнечника и орехов.</w:t>
      </w:r>
    </w:p>
    <w:p w:rsidR="003C04C6" w:rsidRPr="00757082" w:rsidRDefault="003C04C6" w:rsidP="00DD17D0">
      <w:pPr>
        <w:shd w:val="clear" w:color="auto" w:fill="FFFFFF"/>
        <w:tabs>
          <w:tab w:val="left" w:pos="426"/>
        </w:tabs>
        <w:suppressAutoHyphens/>
        <w:autoSpaceDE w:val="0"/>
        <w:autoSpaceDN w:val="0"/>
        <w:adjustRightInd w:val="0"/>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 xml:space="preserve">Общий объём инвестиций по проекту </w:t>
      </w:r>
      <w:r w:rsidR="00E76831" w:rsidRPr="00757082">
        <w:rPr>
          <w:rFonts w:ascii="Times New Roman" w:hAnsi="Times New Roman" w:cs="Times New Roman"/>
          <w:sz w:val="28"/>
          <w:szCs w:val="28"/>
        </w:rPr>
        <w:t>–</w:t>
      </w:r>
      <w:r w:rsidRPr="00757082">
        <w:rPr>
          <w:rFonts w:ascii="Times New Roman" w:hAnsi="Times New Roman" w:cs="Times New Roman"/>
          <w:sz w:val="28"/>
          <w:szCs w:val="28"/>
        </w:rPr>
        <w:t xml:space="preserve"> 1</w:t>
      </w:r>
      <w:r w:rsidR="00841978" w:rsidRPr="00757082">
        <w:rPr>
          <w:rFonts w:ascii="Times New Roman" w:hAnsi="Times New Roman" w:cs="Times New Roman"/>
          <w:sz w:val="28"/>
          <w:szCs w:val="28"/>
        </w:rPr>
        <w:t> </w:t>
      </w:r>
      <w:r w:rsidR="00D12C14" w:rsidRPr="00757082">
        <w:rPr>
          <w:rFonts w:ascii="Times New Roman" w:hAnsi="Times New Roman" w:cs="Times New Roman"/>
          <w:sz w:val="28"/>
          <w:szCs w:val="28"/>
        </w:rPr>
        <w:t>0</w:t>
      </w:r>
      <w:r w:rsidRPr="00757082">
        <w:rPr>
          <w:rFonts w:ascii="Times New Roman" w:hAnsi="Times New Roman" w:cs="Times New Roman"/>
          <w:sz w:val="28"/>
          <w:szCs w:val="28"/>
        </w:rPr>
        <w:t>80</w:t>
      </w:r>
      <w:r w:rsidR="00841978" w:rsidRPr="00757082">
        <w:rPr>
          <w:rFonts w:ascii="Times New Roman" w:hAnsi="Times New Roman" w:cs="Times New Roman"/>
          <w:sz w:val="28"/>
          <w:szCs w:val="28"/>
        </w:rPr>
        <w:t>,0</w:t>
      </w:r>
      <w:r w:rsidR="00C524EC" w:rsidRPr="00757082">
        <w:rPr>
          <w:rFonts w:ascii="Times New Roman" w:hAnsi="Times New Roman" w:cs="Times New Roman"/>
          <w:sz w:val="28"/>
          <w:szCs w:val="28"/>
        </w:rPr>
        <w:t xml:space="preserve"> млн. руб.</w:t>
      </w:r>
    </w:p>
    <w:p w:rsidR="003C04C6" w:rsidRPr="00757082" w:rsidRDefault="003C04C6" w:rsidP="00DD17D0">
      <w:pPr>
        <w:shd w:val="clear" w:color="auto" w:fill="FFFFFF"/>
        <w:tabs>
          <w:tab w:val="left" w:pos="426"/>
        </w:tabs>
        <w:suppressAutoHyphens/>
        <w:autoSpaceDE w:val="0"/>
        <w:autoSpaceDN w:val="0"/>
        <w:adjustRightInd w:val="0"/>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 xml:space="preserve">Количество создаваемых рабочих мест </w:t>
      </w:r>
      <w:r w:rsidR="00E76831" w:rsidRPr="00757082">
        <w:rPr>
          <w:rFonts w:ascii="Times New Roman" w:hAnsi="Times New Roman" w:cs="Times New Roman"/>
          <w:sz w:val="28"/>
          <w:szCs w:val="28"/>
        </w:rPr>
        <w:t>–</w:t>
      </w:r>
      <w:r w:rsidRPr="00757082">
        <w:rPr>
          <w:rFonts w:ascii="Times New Roman" w:hAnsi="Times New Roman" w:cs="Times New Roman"/>
          <w:sz w:val="28"/>
          <w:szCs w:val="28"/>
        </w:rPr>
        <w:t xml:space="preserve"> 228.</w:t>
      </w:r>
    </w:p>
    <w:p w:rsidR="003C04C6" w:rsidRPr="00757082" w:rsidRDefault="003C04C6" w:rsidP="00DD17D0">
      <w:pPr>
        <w:shd w:val="clear" w:color="auto" w:fill="FFFFFF"/>
        <w:tabs>
          <w:tab w:val="left" w:pos="426"/>
        </w:tabs>
        <w:suppressAutoHyphens/>
        <w:autoSpaceDE w:val="0"/>
        <w:autoSpaceDN w:val="0"/>
        <w:adjustRightInd w:val="0"/>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Срок реализации: 2028 год.</w:t>
      </w:r>
    </w:p>
    <w:p w:rsidR="003C04C6" w:rsidRPr="00757082" w:rsidRDefault="00E76831" w:rsidP="00DD17D0">
      <w:pPr>
        <w:shd w:val="clear" w:color="auto" w:fill="FFFFFF"/>
        <w:tabs>
          <w:tab w:val="left" w:pos="426"/>
        </w:tabs>
        <w:suppressAutoHyphens/>
        <w:autoSpaceDE w:val="0"/>
        <w:autoSpaceDN w:val="0"/>
        <w:adjustRightInd w:val="0"/>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 xml:space="preserve">9) ООО «МИАН» – </w:t>
      </w:r>
      <w:r w:rsidR="003C04C6" w:rsidRPr="00757082">
        <w:rPr>
          <w:rFonts w:ascii="Times New Roman" w:hAnsi="Times New Roman" w:cs="Times New Roman"/>
          <w:sz w:val="28"/>
          <w:szCs w:val="28"/>
        </w:rPr>
        <w:t>запуск испытательного цеха и цеха подготовки производства.</w:t>
      </w:r>
    </w:p>
    <w:p w:rsidR="003C04C6" w:rsidRPr="00757082" w:rsidRDefault="003C04C6" w:rsidP="00DD17D0">
      <w:pPr>
        <w:shd w:val="clear" w:color="auto" w:fill="FFFFFF"/>
        <w:tabs>
          <w:tab w:val="left" w:pos="426"/>
        </w:tabs>
        <w:suppressAutoHyphens/>
        <w:autoSpaceDE w:val="0"/>
        <w:autoSpaceDN w:val="0"/>
        <w:adjustRightInd w:val="0"/>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Срок реализации: 2025 г.</w:t>
      </w:r>
    </w:p>
    <w:p w:rsidR="003C04C6" w:rsidRPr="00757082" w:rsidRDefault="003C04C6" w:rsidP="00DD17D0">
      <w:pPr>
        <w:shd w:val="clear" w:color="auto" w:fill="FFFFFF"/>
        <w:tabs>
          <w:tab w:val="left" w:pos="426"/>
        </w:tabs>
        <w:suppressAutoHyphens/>
        <w:autoSpaceDE w:val="0"/>
        <w:autoSpaceDN w:val="0"/>
        <w:adjustRightInd w:val="0"/>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 xml:space="preserve">Общий объём инвестиций по проекту </w:t>
      </w:r>
      <w:r w:rsidR="00E76831" w:rsidRPr="00757082">
        <w:rPr>
          <w:rFonts w:ascii="Times New Roman" w:hAnsi="Times New Roman" w:cs="Times New Roman"/>
          <w:sz w:val="28"/>
          <w:szCs w:val="28"/>
        </w:rPr>
        <w:t>–</w:t>
      </w:r>
      <w:r w:rsidRPr="00757082">
        <w:rPr>
          <w:rFonts w:ascii="Times New Roman" w:hAnsi="Times New Roman" w:cs="Times New Roman"/>
          <w:sz w:val="28"/>
          <w:szCs w:val="28"/>
        </w:rPr>
        <w:t xml:space="preserve"> 214 млн. руб.</w:t>
      </w:r>
    </w:p>
    <w:p w:rsidR="003C04C6" w:rsidRPr="00757082" w:rsidRDefault="003C04C6" w:rsidP="00DD17D0">
      <w:pPr>
        <w:shd w:val="clear" w:color="auto" w:fill="FFFFFF"/>
        <w:tabs>
          <w:tab w:val="left" w:pos="426"/>
        </w:tabs>
        <w:suppressAutoHyphens/>
        <w:autoSpaceDE w:val="0"/>
        <w:autoSpaceDN w:val="0"/>
        <w:adjustRightInd w:val="0"/>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 xml:space="preserve">Количество создаваемых рабочих мест </w:t>
      </w:r>
      <w:r w:rsidR="00C524EC" w:rsidRPr="00757082">
        <w:rPr>
          <w:rFonts w:ascii="Times New Roman" w:hAnsi="Times New Roman" w:cs="Times New Roman"/>
          <w:sz w:val="28"/>
          <w:szCs w:val="28"/>
        </w:rPr>
        <w:t>–</w:t>
      </w:r>
      <w:r w:rsidRPr="00757082">
        <w:rPr>
          <w:rFonts w:ascii="Times New Roman" w:hAnsi="Times New Roman" w:cs="Times New Roman"/>
          <w:sz w:val="28"/>
          <w:szCs w:val="28"/>
        </w:rPr>
        <w:t xml:space="preserve"> 25.</w:t>
      </w:r>
    </w:p>
    <w:p w:rsidR="00C83436" w:rsidRPr="00757082" w:rsidRDefault="00C83436" w:rsidP="00DD17D0">
      <w:pPr>
        <w:suppressAutoHyphens/>
        <w:spacing w:after="0" w:line="240" w:lineRule="auto"/>
        <w:ind w:firstLine="709"/>
        <w:jc w:val="both"/>
        <w:rPr>
          <w:rFonts w:ascii="Times New Roman" w:hAnsi="Times New Roman" w:cs="Times New Roman"/>
          <w:sz w:val="24"/>
          <w:szCs w:val="24"/>
        </w:rPr>
      </w:pPr>
    </w:p>
    <w:p w:rsidR="003C04C6" w:rsidRPr="00757082" w:rsidRDefault="003C04C6" w:rsidP="00DD17D0">
      <w:pPr>
        <w:pStyle w:val="2"/>
        <w:keepNext w:val="0"/>
        <w:keepLines w:val="0"/>
        <w:ind w:firstLine="709"/>
        <w:rPr>
          <w:color w:val="auto"/>
        </w:rPr>
      </w:pPr>
      <w:bookmarkStart w:id="14" w:name="_Toc220592652"/>
      <w:bookmarkStart w:id="15" w:name="_Toc221011044"/>
      <w:bookmarkStart w:id="16" w:name="_Toc221011368"/>
      <w:r w:rsidRPr="00757082">
        <w:rPr>
          <w:color w:val="auto"/>
        </w:rPr>
        <w:t>1.2.2 Капитальное строительство объектов муниципальной собственности</w:t>
      </w:r>
      <w:bookmarkEnd w:id="14"/>
      <w:bookmarkEnd w:id="15"/>
      <w:bookmarkEnd w:id="16"/>
    </w:p>
    <w:p w:rsidR="002B5F61" w:rsidRPr="00757082" w:rsidRDefault="002B5F61" w:rsidP="00DD17D0">
      <w:pPr>
        <w:suppressAutoHyphens/>
        <w:spacing w:after="0" w:line="240" w:lineRule="auto"/>
        <w:ind w:firstLine="709"/>
        <w:jc w:val="both"/>
        <w:rPr>
          <w:rFonts w:ascii="Times New Roman" w:eastAsia="Times New Roman" w:hAnsi="Times New Roman" w:cs="Times New Roman"/>
          <w:sz w:val="28"/>
          <w:szCs w:val="28"/>
        </w:rPr>
      </w:pPr>
      <w:r w:rsidRPr="00757082">
        <w:rPr>
          <w:rFonts w:ascii="Times New Roman" w:hAnsi="Times New Roman" w:cs="Times New Roman"/>
          <w:sz w:val="28"/>
          <w:szCs w:val="28"/>
        </w:rPr>
        <w:t>На капитальное строительство объектов муниципальной со</w:t>
      </w:r>
      <w:r w:rsidR="00F03D0B" w:rsidRPr="00757082">
        <w:rPr>
          <w:rFonts w:ascii="Times New Roman" w:hAnsi="Times New Roman" w:cs="Times New Roman"/>
          <w:sz w:val="28"/>
          <w:szCs w:val="28"/>
        </w:rPr>
        <w:t>бственности</w:t>
      </w:r>
      <w:r w:rsidR="00841978" w:rsidRPr="00757082">
        <w:rPr>
          <w:rFonts w:ascii="Times New Roman" w:hAnsi="Times New Roman" w:cs="Times New Roman"/>
          <w:sz w:val="28"/>
          <w:szCs w:val="28"/>
        </w:rPr>
        <w:t xml:space="preserve"> в бюджете округа </w:t>
      </w:r>
      <w:r w:rsidRPr="00757082">
        <w:rPr>
          <w:rFonts w:ascii="Times New Roman" w:eastAsia="Times New Roman" w:hAnsi="Times New Roman" w:cs="Times New Roman"/>
          <w:sz w:val="28"/>
          <w:szCs w:val="28"/>
        </w:rPr>
        <w:t xml:space="preserve">предусмотрены средства на реализацию мероприятий в рамках муниципальных программ округа (далее </w:t>
      </w:r>
      <w:r w:rsidR="00C524EC" w:rsidRPr="00757082">
        <w:rPr>
          <w:rFonts w:ascii="Times New Roman" w:eastAsia="Times New Roman" w:hAnsi="Times New Roman" w:cs="Times New Roman"/>
          <w:sz w:val="28"/>
          <w:szCs w:val="28"/>
        </w:rPr>
        <w:t>–</w:t>
      </w:r>
      <w:r w:rsidRPr="00757082">
        <w:rPr>
          <w:rFonts w:ascii="Times New Roman" w:eastAsia="Times New Roman" w:hAnsi="Times New Roman" w:cs="Times New Roman"/>
          <w:sz w:val="28"/>
          <w:szCs w:val="28"/>
        </w:rPr>
        <w:t>МП):</w:t>
      </w:r>
    </w:p>
    <w:p w:rsidR="002B5F61" w:rsidRPr="00757082" w:rsidRDefault="00AB0BF0" w:rsidP="00AB0BF0">
      <w:pPr>
        <w:pStyle w:val="aff"/>
        <w:keepNext w:val="0"/>
        <w:keepLines w:val="0"/>
        <w:suppressAutoHyphens/>
        <w:ind w:firstLine="709"/>
        <w:contextualSpacing/>
      </w:pPr>
      <w:r w:rsidRPr="00757082">
        <w:rPr>
          <w:rFonts w:eastAsia="Times New Roman"/>
        </w:rPr>
        <w:t xml:space="preserve">1. </w:t>
      </w:r>
      <w:r w:rsidR="002B5F61" w:rsidRPr="00757082">
        <w:rPr>
          <w:rFonts w:eastAsia="Times New Roman"/>
        </w:rPr>
        <w:t xml:space="preserve">«Развитие образования и молодежной политики округа» (далее </w:t>
      </w:r>
      <w:r w:rsidR="00C524EC" w:rsidRPr="00757082">
        <w:rPr>
          <w:rFonts w:eastAsia="Times New Roman"/>
        </w:rPr>
        <w:t>– МП 1).</w:t>
      </w:r>
    </w:p>
    <w:p w:rsidR="002B5F61" w:rsidRPr="00757082" w:rsidRDefault="002B5F61" w:rsidP="00DD17D0">
      <w:pPr>
        <w:suppressAutoHyphens/>
        <w:spacing w:after="0" w:line="240" w:lineRule="auto"/>
        <w:ind w:firstLine="709"/>
        <w:contextualSpacing/>
        <w:jc w:val="both"/>
        <w:rPr>
          <w:rFonts w:ascii="Times New Roman" w:hAnsi="Times New Roman" w:cs="Times New Roman"/>
          <w:sz w:val="28"/>
          <w:szCs w:val="28"/>
        </w:rPr>
      </w:pPr>
      <w:r w:rsidRPr="00757082">
        <w:rPr>
          <w:rFonts w:ascii="Times New Roman" w:hAnsi="Times New Roman" w:cs="Times New Roman"/>
          <w:sz w:val="28"/>
          <w:szCs w:val="28"/>
        </w:rPr>
        <w:t>В 2025 году предусмотрено финансирование МП 1 в размере 20,7 млн. руб., за счет средств местного бюджета на объект капитального строительства «</w:t>
      </w:r>
      <w:r w:rsidRPr="00757082">
        <w:rPr>
          <w:rFonts w:ascii="Times New Roman" w:eastAsia="Times New Roman" w:hAnsi="Times New Roman" w:cs="Times New Roman"/>
          <w:sz w:val="28"/>
          <w:szCs w:val="28"/>
        </w:rPr>
        <w:t>Строительство общеобразовательного учреждения на 1000 мест</w:t>
      </w:r>
      <w:r w:rsidRPr="00757082">
        <w:rPr>
          <w:rFonts w:ascii="Times New Roman" w:hAnsi="Times New Roman" w:cs="Times New Roman"/>
          <w:sz w:val="28"/>
          <w:szCs w:val="28"/>
        </w:rPr>
        <w:t>».</w:t>
      </w:r>
    </w:p>
    <w:p w:rsidR="002B5F61" w:rsidRPr="00757082" w:rsidRDefault="002B5F61" w:rsidP="00DD17D0">
      <w:pPr>
        <w:pStyle w:val="aff"/>
        <w:keepNext w:val="0"/>
        <w:keepLines w:val="0"/>
        <w:suppressAutoHyphens/>
        <w:ind w:firstLine="709"/>
      </w:pPr>
      <w:r w:rsidRPr="00757082">
        <w:t>Денежные средства исполнены в полном объеме-</w:t>
      </w:r>
      <w:r w:rsidRPr="00757082">
        <w:rPr>
          <w:bCs/>
        </w:rPr>
        <w:t>100,0</w:t>
      </w:r>
      <w:r w:rsidRPr="00757082">
        <w:t>%.</w:t>
      </w:r>
    </w:p>
    <w:p w:rsidR="002B5F61" w:rsidRPr="00757082" w:rsidRDefault="002B5F61" w:rsidP="00DD17D0">
      <w:pPr>
        <w:pStyle w:val="aff"/>
        <w:keepNext w:val="0"/>
        <w:keepLines w:val="0"/>
        <w:suppressAutoHyphens/>
        <w:ind w:firstLine="709"/>
        <w:rPr>
          <w:rFonts w:eastAsia="Times New Roman"/>
        </w:rPr>
      </w:pPr>
      <w:r w:rsidRPr="00757082">
        <w:rPr>
          <w:rFonts w:eastAsia="Times New Roman"/>
        </w:rPr>
        <w:t>Выполнены работы по разработке эскизного проекта объекта, посадке здания на земельный участок, а также формированию земельного участка, с достаточной площадью для дальнейшего проектирования на сумму 1,5 млн. руб.</w:t>
      </w:r>
    </w:p>
    <w:p w:rsidR="002B5F61" w:rsidRPr="00757082" w:rsidRDefault="002B5F61" w:rsidP="00DD17D0">
      <w:pPr>
        <w:pStyle w:val="aff"/>
        <w:keepNext w:val="0"/>
        <w:keepLines w:val="0"/>
        <w:suppressAutoHyphens/>
        <w:ind w:firstLine="709"/>
        <w:rPr>
          <w:rFonts w:eastAsia="Times New Roman"/>
          <w:bCs/>
        </w:rPr>
      </w:pPr>
      <w:r w:rsidRPr="00757082">
        <w:rPr>
          <w:rFonts w:eastAsia="Times New Roman"/>
          <w:bCs/>
        </w:rPr>
        <w:t>01.09.2025 г. заключен муниципальный контракт № 22 на разработку проектной, сметной и рабочей документации на сумму 19,21 млн. руб.</w:t>
      </w:r>
    </w:p>
    <w:p w:rsidR="002B5F61" w:rsidRPr="00757082" w:rsidRDefault="002B5F61" w:rsidP="00DD17D0">
      <w:pPr>
        <w:pStyle w:val="aff"/>
        <w:keepNext w:val="0"/>
        <w:keepLines w:val="0"/>
        <w:suppressAutoHyphens/>
        <w:ind w:firstLine="709"/>
        <w:rPr>
          <w:rFonts w:eastAsia="Times New Roman"/>
          <w:bCs/>
        </w:rPr>
      </w:pPr>
      <w:r w:rsidRPr="00757082">
        <w:rPr>
          <w:rFonts w:eastAsia="Times New Roman"/>
          <w:bCs/>
        </w:rPr>
        <w:t>Срок окончания выполнения работ в соответствии с муниципальным контрактом: не позднее 25.01.2027 г. с учетом получения положительного заключения государственной экспертизы.</w:t>
      </w:r>
    </w:p>
    <w:p w:rsidR="002B5F61" w:rsidRPr="00757082" w:rsidRDefault="002B5F61" w:rsidP="00DD17D0">
      <w:pPr>
        <w:suppressAutoHyphens/>
        <w:spacing w:after="0" w:line="240" w:lineRule="auto"/>
        <w:ind w:firstLine="709"/>
        <w:jc w:val="both"/>
        <w:rPr>
          <w:rFonts w:ascii="Times New Roman" w:eastAsia="Times New Roman" w:hAnsi="Times New Roman" w:cs="Times New Roman"/>
          <w:bCs/>
          <w:iCs/>
          <w:sz w:val="28"/>
          <w:szCs w:val="28"/>
          <w:lang w:eastAsia="ar-SA"/>
        </w:rPr>
      </w:pPr>
      <w:r w:rsidRPr="00757082">
        <w:rPr>
          <w:rFonts w:ascii="Times New Roman" w:eastAsia="Times New Roman" w:hAnsi="Times New Roman" w:cs="Times New Roman"/>
          <w:bCs/>
          <w:iCs/>
          <w:sz w:val="28"/>
          <w:szCs w:val="28"/>
          <w:lang w:eastAsia="ar-SA"/>
        </w:rPr>
        <w:t xml:space="preserve">2. «Обеспечение качественными услугами жилищно-коммунального хозяйства населения, дорожной деятельности и транспорта округа»(далее </w:t>
      </w:r>
      <w:r w:rsidR="00C524EC" w:rsidRPr="00757082">
        <w:rPr>
          <w:rFonts w:ascii="Times New Roman" w:eastAsia="Times New Roman" w:hAnsi="Times New Roman" w:cs="Times New Roman"/>
          <w:bCs/>
          <w:iCs/>
          <w:sz w:val="28"/>
          <w:szCs w:val="28"/>
          <w:lang w:eastAsia="ar-SA"/>
        </w:rPr>
        <w:t>–</w:t>
      </w:r>
      <w:r w:rsidRPr="00757082">
        <w:rPr>
          <w:rFonts w:ascii="Times New Roman" w:eastAsia="Times New Roman" w:hAnsi="Times New Roman" w:cs="Times New Roman"/>
          <w:bCs/>
          <w:iCs/>
          <w:sz w:val="28"/>
          <w:szCs w:val="28"/>
          <w:lang w:eastAsia="ar-SA"/>
        </w:rPr>
        <w:t>МП 2)</w:t>
      </w:r>
      <w:r w:rsidR="00AA17BC" w:rsidRPr="00757082">
        <w:rPr>
          <w:rFonts w:ascii="Times New Roman" w:eastAsia="Times New Roman" w:hAnsi="Times New Roman" w:cs="Times New Roman"/>
          <w:bCs/>
          <w:iCs/>
          <w:sz w:val="28"/>
          <w:szCs w:val="28"/>
          <w:lang w:eastAsia="ar-SA"/>
        </w:rPr>
        <w:t>.</w:t>
      </w:r>
    </w:p>
    <w:p w:rsidR="002B5F61" w:rsidRPr="00757082" w:rsidRDefault="002B5F61" w:rsidP="00DD17D0">
      <w:pPr>
        <w:suppressAutoHyphens/>
        <w:spacing w:after="0" w:line="240" w:lineRule="auto"/>
        <w:ind w:firstLine="709"/>
        <w:jc w:val="both"/>
        <w:rPr>
          <w:rFonts w:ascii="Times New Roman" w:eastAsia="Times New Roman" w:hAnsi="Times New Roman" w:cs="Times New Roman"/>
          <w:sz w:val="28"/>
          <w:szCs w:val="28"/>
        </w:rPr>
      </w:pPr>
      <w:r w:rsidRPr="00757082">
        <w:rPr>
          <w:rFonts w:ascii="Times New Roman" w:eastAsia="Times New Roman" w:hAnsi="Times New Roman" w:cs="Times New Roman"/>
          <w:sz w:val="28"/>
          <w:szCs w:val="28"/>
        </w:rPr>
        <w:t>На 2025 год предусмотрено финансирование МП 2 в сумме 31,6 млн.руб., в том числе:</w:t>
      </w:r>
    </w:p>
    <w:p w:rsidR="002B5F61" w:rsidRPr="00757082" w:rsidRDefault="002B5F61" w:rsidP="00DD17D0">
      <w:pPr>
        <w:suppressAutoHyphens/>
        <w:spacing w:after="0" w:line="240" w:lineRule="auto"/>
        <w:ind w:firstLine="709"/>
        <w:jc w:val="both"/>
        <w:rPr>
          <w:rFonts w:ascii="Times New Roman" w:eastAsia="Times New Roman" w:hAnsi="Times New Roman" w:cs="Times New Roman"/>
          <w:sz w:val="28"/>
          <w:szCs w:val="28"/>
        </w:rPr>
      </w:pPr>
      <w:r w:rsidRPr="00757082">
        <w:rPr>
          <w:rFonts w:ascii="Times New Roman" w:eastAsia="Times New Roman" w:hAnsi="Times New Roman" w:cs="Times New Roman"/>
          <w:sz w:val="28"/>
          <w:szCs w:val="28"/>
        </w:rPr>
        <w:t xml:space="preserve">- областной бюджет </w:t>
      </w:r>
      <w:r w:rsidR="00C524EC" w:rsidRPr="00757082">
        <w:rPr>
          <w:rFonts w:ascii="Times New Roman" w:eastAsia="Times New Roman" w:hAnsi="Times New Roman" w:cs="Times New Roman"/>
          <w:sz w:val="28"/>
          <w:szCs w:val="28"/>
        </w:rPr>
        <w:t>–</w:t>
      </w:r>
      <w:r w:rsidRPr="00757082">
        <w:rPr>
          <w:rFonts w:ascii="Times New Roman" w:eastAsia="Times New Roman" w:hAnsi="Times New Roman" w:cs="Times New Roman"/>
          <w:sz w:val="28"/>
          <w:szCs w:val="28"/>
        </w:rPr>
        <w:t>9,</w:t>
      </w:r>
      <w:r w:rsidR="00AC7549" w:rsidRPr="00757082">
        <w:rPr>
          <w:rFonts w:ascii="Times New Roman" w:eastAsia="Times New Roman" w:hAnsi="Times New Roman" w:cs="Times New Roman"/>
          <w:sz w:val="28"/>
          <w:szCs w:val="28"/>
        </w:rPr>
        <w:t xml:space="preserve">62 </w:t>
      </w:r>
      <w:r w:rsidRPr="00757082">
        <w:rPr>
          <w:rFonts w:ascii="Times New Roman" w:eastAsia="Times New Roman" w:hAnsi="Times New Roman" w:cs="Times New Roman"/>
          <w:sz w:val="28"/>
          <w:szCs w:val="28"/>
        </w:rPr>
        <w:t>млн.руб.,</w:t>
      </w:r>
    </w:p>
    <w:p w:rsidR="002B5F61" w:rsidRPr="00757082" w:rsidRDefault="002B5F61" w:rsidP="00DD17D0">
      <w:pPr>
        <w:suppressAutoHyphens/>
        <w:spacing w:after="0" w:line="240" w:lineRule="auto"/>
        <w:ind w:firstLine="709"/>
        <w:jc w:val="both"/>
        <w:rPr>
          <w:rFonts w:ascii="Times New Roman" w:eastAsia="Times New Roman" w:hAnsi="Times New Roman" w:cs="Times New Roman"/>
          <w:sz w:val="28"/>
          <w:szCs w:val="28"/>
        </w:rPr>
      </w:pPr>
      <w:r w:rsidRPr="00757082">
        <w:rPr>
          <w:rFonts w:ascii="Times New Roman" w:eastAsia="Times New Roman" w:hAnsi="Times New Roman" w:cs="Times New Roman"/>
          <w:sz w:val="28"/>
          <w:szCs w:val="28"/>
        </w:rPr>
        <w:t>- местный  бюджет</w:t>
      </w:r>
      <w:r w:rsidR="00C524EC" w:rsidRPr="00757082">
        <w:rPr>
          <w:rFonts w:ascii="Times New Roman" w:eastAsia="Times New Roman" w:hAnsi="Times New Roman" w:cs="Times New Roman"/>
          <w:sz w:val="28"/>
          <w:szCs w:val="28"/>
        </w:rPr>
        <w:t>–</w:t>
      </w:r>
      <w:r w:rsidRPr="00757082">
        <w:rPr>
          <w:rFonts w:ascii="Times New Roman" w:eastAsia="Times New Roman" w:hAnsi="Times New Roman" w:cs="Times New Roman"/>
          <w:sz w:val="28"/>
          <w:szCs w:val="28"/>
        </w:rPr>
        <w:t>21,98 млн.</w:t>
      </w:r>
      <w:r w:rsidR="00295B9F" w:rsidRPr="00757082">
        <w:rPr>
          <w:rFonts w:ascii="Times New Roman" w:eastAsia="Times New Roman" w:hAnsi="Times New Roman" w:cs="Times New Roman"/>
          <w:sz w:val="28"/>
          <w:szCs w:val="28"/>
        </w:rPr>
        <w:t>руб.</w:t>
      </w:r>
    </w:p>
    <w:p w:rsidR="00AA17BC" w:rsidRPr="00757082" w:rsidRDefault="00AA17BC" w:rsidP="00DD17D0">
      <w:pPr>
        <w:suppressAutoHyphens/>
        <w:spacing w:after="0" w:line="240" w:lineRule="auto"/>
        <w:ind w:firstLine="709"/>
        <w:jc w:val="both"/>
        <w:rPr>
          <w:rFonts w:ascii="Times New Roman" w:eastAsia="Times New Roman" w:hAnsi="Times New Roman" w:cs="Times New Roman"/>
          <w:sz w:val="28"/>
          <w:szCs w:val="28"/>
        </w:rPr>
      </w:pPr>
      <w:r w:rsidRPr="00757082">
        <w:rPr>
          <w:rFonts w:ascii="Times New Roman" w:eastAsia="Times New Roman" w:hAnsi="Times New Roman" w:cs="Times New Roman"/>
          <w:sz w:val="28"/>
          <w:szCs w:val="28"/>
        </w:rPr>
        <w:lastRenderedPageBreak/>
        <w:t>И</w:t>
      </w:r>
      <w:r w:rsidR="002B5F61" w:rsidRPr="00757082">
        <w:rPr>
          <w:rFonts w:ascii="Times New Roman" w:eastAsia="Times New Roman" w:hAnsi="Times New Roman" w:cs="Times New Roman"/>
          <w:sz w:val="28"/>
          <w:szCs w:val="28"/>
        </w:rPr>
        <w:t xml:space="preserve">сполнено </w:t>
      </w:r>
      <w:r w:rsidRPr="00757082">
        <w:rPr>
          <w:rFonts w:ascii="Times New Roman" w:eastAsia="Times New Roman" w:hAnsi="Times New Roman" w:cs="Times New Roman"/>
          <w:sz w:val="28"/>
          <w:szCs w:val="28"/>
        </w:rPr>
        <w:t>ассигнований за отчетный период – 30,8</w:t>
      </w:r>
      <w:r w:rsidR="00690664" w:rsidRPr="00757082">
        <w:rPr>
          <w:rFonts w:ascii="Times New Roman" w:eastAsia="Times New Roman" w:hAnsi="Times New Roman" w:cs="Times New Roman"/>
          <w:sz w:val="28"/>
          <w:szCs w:val="28"/>
        </w:rPr>
        <w:t>0</w:t>
      </w:r>
      <w:r w:rsidRPr="00757082">
        <w:rPr>
          <w:rFonts w:ascii="Times New Roman" w:eastAsia="Times New Roman" w:hAnsi="Times New Roman" w:cs="Times New Roman"/>
          <w:sz w:val="28"/>
          <w:szCs w:val="28"/>
        </w:rPr>
        <w:t xml:space="preserve"> млн. </w:t>
      </w:r>
      <w:r w:rsidR="002B5F61" w:rsidRPr="00757082">
        <w:rPr>
          <w:rFonts w:ascii="Times New Roman" w:eastAsia="Times New Roman" w:hAnsi="Times New Roman" w:cs="Times New Roman"/>
          <w:sz w:val="28"/>
          <w:szCs w:val="28"/>
        </w:rPr>
        <w:t>руб.</w:t>
      </w:r>
      <w:r w:rsidRPr="00757082">
        <w:rPr>
          <w:rFonts w:ascii="Times New Roman" w:eastAsia="Times New Roman" w:hAnsi="Times New Roman" w:cs="Times New Roman"/>
          <w:bCs/>
          <w:sz w:val="28"/>
          <w:szCs w:val="28"/>
        </w:rPr>
        <w:t xml:space="preserve">(97,5 </w:t>
      </w:r>
      <w:r w:rsidRPr="00757082">
        <w:rPr>
          <w:rFonts w:ascii="Times New Roman" w:eastAsia="Times New Roman" w:hAnsi="Times New Roman" w:cs="Times New Roman"/>
          <w:sz w:val="28"/>
          <w:szCs w:val="28"/>
        </w:rPr>
        <w:t>% от открытых ассигнований)</w:t>
      </w:r>
      <w:r w:rsidR="002B5F61" w:rsidRPr="00757082">
        <w:rPr>
          <w:rFonts w:ascii="Times New Roman" w:eastAsia="Times New Roman" w:hAnsi="Times New Roman" w:cs="Times New Roman"/>
          <w:sz w:val="28"/>
          <w:szCs w:val="28"/>
        </w:rPr>
        <w:t>,в том числе</w:t>
      </w:r>
      <w:r w:rsidRPr="00757082">
        <w:rPr>
          <w:rFonts w:ascii="Times New Roman" w:eastAsia="Times New Roman" w:hAnsi="Times New Roman" w:cs="Times New Roman"/>
          <w:sz w:val="28"/>
          <w:szCs w:val="28"/>
        </w:rPr>
        <w:t>:</w:t>
      </w:r>
    </w:p>
    <w:p w:rsidR="00AA17BC" w:rsidRPr="00757082" w:rsidRDefault="00AA17BC" w:rsidP="00DD17D0">
      <w:pPr>
        <w:suppressAutoHyphens/>
        <w:spacing w:after="0" w:line="240" w:lineRule="auto"/>
        <w:ind w:firstLine="709"/>
        <w:jc w:val="both"/>
        <w:rPr>
          <w:rFonts w:ascii="Times New Roman" w:eastAsia="Times New Roman" w:hAnsi="Times New Roman" w:cs="Times New Roman"/>
          <w:sz w:val="28"/>
          <w:szCs w:val="28"/>
        </w:rPr>
      </w:pPr>
      <w:r w:rsidRPr="00757082">
        <w:rPr>
          <w:rFonts w:ascii="Times New Roman" w:eastAsia="Times New Roman" w:hAnsi="Times New Roman" w:cs="Times New Roman"/>
          <w:sz w:val="28"/>
          <w:szCs w:val="28"/>
        </w:rPr>
        <w:t xml:space="preserve">- </w:t>
      </w:r>
      <w:r w:rsidR="002B5F61" w:rsidRPr="00757082">
        <w:rPr>
          <w:rFonts w:ascii="Times New Roman" w:eastAsia="Times New Roman" w:hAnsi="Times New Roman" w:cs="Times New Roman"/>
          <w:sz w:val="28"/>
          <w:szCs w:val="28"/>
        </w:rPr>
        <w:t>областно</w:t>
      </w:r>
      <w:r w:rsidRPr="00757082">
        <w:rPr>
          <w:rFonts w:ascii="Times New Roman" w:eastAsia="Times New Roman" w:hAnsi="Times New Roman" w:cs="Times New Roman"/>
          <w:sz w:val="28"/>
          <w:szCs w:val="28"/>
        </w:rPr>
        <w:t xml:space="preserve">й </w:t>
      </w:r>
      <w:r w:rsidR="002B5F61" w:rsidRPr="00757082">
        <w:rPr>
          <w:rFonts w:ascii="Times New Roman" w:eastAsia="Times New Roman" w:hAnsi="Times New Roman" w:cs="Times New Roman"/>
          <w:sz w:val="28"/>
          <w:szCs w:val="28"/>
        </w:rPr>
        <w:t xml:space="preserve"> бюджет</w:t>
      </w:r>
      <w:r w:rsidR="00C524EC" w:rsidRPr="00757082">
        <w:rPr>
          <w:rFonts w:ascii="Times New Roman" w:eastAsia="Times New Roman" w:hAnsi="Times New Roman" w:cs="Times New Roman"/>
          <w:sz w:val="28"/>
          <w:szCs w:val="28"/>
        </w:rPr>
        <w:t>–</w:t>
      </w:r>
      <w:r w:rsidR="002B5F61" w:rsidRPr="00757082">
        <w:rPr>
          <w:rFonts w:ascii="Times New Roman" w:eastAsia="Times New Roman" w:hAnsi="Times New Roman" w:cs="Times New Roman"/>
          <w:sz w:val="28"/>
          <w:szCs w:val="28"/>
        </w:rPr>
        <w:t>9</w:t>
      </w:r>
      <w:r w:rsidR="00690664" w:rsidRPr="00757082">
        <w:rPr>
          <w:rFonts w:ascii="Times New Roman" w:eastAsia="Times New Roman" w:hAnsi="Times New Roman" w:cs="Times New Roman"/>
          <w:sz w:val="28"/>
          <w:szCs w:val="28"/>
        </w:rPr>
        <w:t>,</w:t>
      </w:r>
      <w:r w:rsidRPr="00757082">
        <w:rPr>
          <w:rFonts w:ascii="Times New Roman" w:eastAsia="Times New Roman" w:hAnsi="Times New Roman" w:cs="Times New Roman"/>
          <w:sz w:val="28"/>
          <w:szCs w:val="28"/>
        </w:rPr>
        <w:t>62 млн.</w:t>
      </w:r>
      <w:r w:rsidR="00295B9F" w:rsidRPr="00757082">
        <w:rPr>
          <w:rFonts w:ascii="Times New Roman" w:eastAsia="Times New Roman" w:hAnsi="Times New Roman" w:cs="Times New Roman"/>
          <w:sz w:val="28"/>
          <w:szCs w:val="28"/>
        </w:rPr>
        <w:t xml:space="preserve"> руб.,</w:t>
      </w:r>
    </w:p>
    <w:p w:rsidR="00AA17BC" w:rsidRPr="00757082" w:rsidRDefault="00AA17BC" w:rsidP="00DD17D0">
      <w:pPr>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 xml:space="preserve">- </w:t>
      </w:r>
      <w:r w:rsidR="002B5F61" w:rsidRPr="00757082">
        <w:rPr>
          <w:rFonts w:ascii="Times New Roman" w:hAnsi="Times New Roman" w:cs="Times New Roman"/>
          <w:sz w:val="28"/>
          <w:szCs w:val="28"/>
        </w:rPr>
        <w:t>местн</w:t>
      </w:r>
      <w:r w:rsidRPr="00757082">
        <w:rPr>
          <w:rFonts w:ascii="Times New Roman" w:hAnsi="Times New Roman" w:cs="Times New Roman"/>
          <w:sz w:val="28"/>
          <w:szCs w:val="28"/>
        </w:rPr>
        <w:t>ый</w:t>
      </w:r>
      <w:r w:rsidR="002B5F61" w:rsidRPr="00757082">
        <w:rPr>
          <w:rFonts w:ascii="Times New Roman" w:hAnsi="Times New Roman" w:cs="Times New Roman"/>
          <w:sz w:val="28"/>
          <w:szCs w:val="28"/>
        </w:rPr>
        <w:t xml:space="preserve"> бюджет</w:t>
      </w:r>
      <w:r w:rsidR="00C524EC" w:rsidRPr="00757082">
        <w:rPr>
          <w:rFonts w:ascii="Times New Roman" w:hAnsi="Times New Roman" w:cs="Times New Roman"/>
          <w:sz w:val="28"/>
          <w:szCs w:val="28"/>
        </w:rPr>
        <w:t xml:space="preserve"> – </w:t>
      </w:r>
      <w:r w:rsidRPr="00757082">
        <w:rPr>
          <w:rFonts w:ascii="Times New Roman" w:hAnsi="Times New Roman" w:cs="Times New Roman"/>
          <w:sz w:val="28"/>
          <w:szCs w:val="28"/>
        </w:rPr>
        <w:t>21,19 млн</w:t>
      </w:r>
      <w:r w:rsidR="002B5F61" w:rsidRPr="00757082">
        <w:rPr>
          <w:rFonts w:ascii="Times New Roman" w:hAnsi="Times New Roman" w:cs="Times New Roman"/>
          <w:sz w:val="28"/>
          <w:szCs w:val="28"/>
        </w:rPr>
        <w:t xml:space="preserve">. </w:t>
      </w:r>
      <w:r w:rsidRPr="00757082">
        <w:rPr>
          <w:rFonts w:ascii="Times New Roman" w:hAnsi="Times New Roman" w:cs="Times New Roman"/>
          <w:sz w:val="28"/>
          <w:szCs w:val="28"/>
        </w:rPr>
        <w:t>р</w:t>
      </w:r>
      <w:r w:rsidR="002B5F61" w:rsidRPr="00757082">
        <w:rPr>
          <w:rFonts w:ascii="Times New Roman" w:hAnsi="Times New Roman" w:cs="Times New Roman"/>
          <w:sz w:val="28"/>
          <w:szCs w:val="28"/>
        </w:rPr>
        <w:t>уб</w:t>
      </w:r>
      <w:r w:rsidRPr="00757082">
        <w:rPr>
          <w:rFonts w:ascii="Times New Roman" w:hAnsi="Times New Roman" w:cs="Times New Roman"/>
          <w:sz w:val="28"/>
          <w:szCs w:val="28"/>
        </w:rPr>
        <w:t>.</w:t>
      </w:r>
    </w:p>
    <w:p w:rsidR="002B5F61" w:rsidRPr="00757082" w:rsidRDefault="00AF1830" w:rsidP="00DD17D0">
      <w:pPr>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В рамках реализации МП 2 выполнялись мероприятия п</w:t>
      </w:r>
      <w:r w:rsidR="002B5F61" w:rsidRPr="00757082">
        <w:rPr>
          <w:rFonts w:ascii="Times New Roman" w:hAnsi="Times New Roman" w:cs="Times New Roman"/>
          <w:sz w:val="28"/>
          <w:szCs w:val="28"/>
        </w:rPr>
        <w:t>о объектам:</w:t>
      </w:r>
    </w:p>
    <w:p w:rsidR="001B1A6E" w:rsidRPr="00757082" w:rsidRDefault="00C524EC" w:rsidP="00DD17D0">
      <w:pPr>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 xml:space="preserve">1) </w:t>
      </w:r>
      <w:r w:rsidR="002B5F61" w:rsidRPr="00757082">
        <w:rPr>
          <w:rFonts w:ascii="Times New Roman" w:hAnsi="Times New Roman" w:cs="Times New Roman"/>
          <w:sz w:val="28"/>
          <w:szCs w:val="28"/>
        </w:rPr>
        <w:t>«Газоснабжение жилых домов п. Тундуш»</w:t>
      </w:r>
      <w:r w:rsidR="001B1A6E" w:rsidRPr="00757082">
        <w:rPr>
          <w:rFonts w:ascii="Times New Roman" w:hAnsi="Times New Roman" w:cs="Times New Roman"/>
          <w:sz w:val="28"/>
          <w:szCs w:val="28"/>
        </w:rPr>
        <w:t>:</w:t>
      </w:r>
    </w:p>
    <w:p w:rsidR="001B1A6E" w:rsidRPr="00757082" w:rsidRDefault="009A006D" w:rsidP="00DD17D0">
      <w:pPr>
        <w:suppressAutoHyphen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r w:rsidR="002B5F61" w:rsidRPr="00757082">
        <w:rPr>
          <w:rFonts w:ascii="Times New Roman" w:eastAsia="Times New Roman" w:hAnsi="Times New Roman" w:cs="Times New Roman"/>
          <w:sz w:val="28"/>
          <w:szCs w:val="28"/>
        </w:rPr>
        <w:t xml:space="preserve"> 2025 году предусмотрено финансирование в </w:t>
      </w:r>
      <w:r w:rsidR="001B1A6E" w:rsidRPr="00757082">
        <w:rPr>
          <w:rFonts w:ascii="Times New Roman" w:eastAsia="Times New Roman" w:hAnsi="Times New Roman" w:cs="Times New Roman"/>
          <w:sz w:val="28"/>
          <w:szCs w:val="28"/>
        </w:rPr>
        <w:t xml:space="preserve">сумме </w:t>
      </w:r>
      <w:r w:rsidR="002B5F61" w:rsidRPr="00757082">
        <w:rPr>
          <w:rFonts w:ascii="Times New Roman" w:eastAsia="Times New Roman" w:hAnsi="Times New Roman" w:cs="Times New Roman"/>
          <w:sz w:val="28"/>
          <w:szCs w:val="28"/>
        </w:rPr>
        <w:t>9</w:t>
      </w:r>
      <w:r w:rsidR="00A341D2" w:rsidRPr="00757082">
        <w:rPr>
          <w:rFonts w:ascii="Times New Roman" w:eastAsia="Times New Roman" w:hAnsi="Times New Roman" w:cs="Times New Roman"/>
          <w:sz w:val="28"/>
          <w:szCs w:val="28"/>
        </w:rPr>
        <w:t>,</w:t>
      </w:r>
      <w:r w:rsidR="001B1A6E" w:rsidRPr="00757082">
        <w:rPr>
          <w:rFonts w:ascii="Times New Roman" w:eastAsia="Times New Roman" w:hAnsi="Times New Roman" w:cs="Times New Roman"/>
          <w:sz w:val="28"/>
          <w:szCs w:val="28"/>
        </w:rPr>
        <w:t>82 млн</w:t>
      </w:r>
      <w:r w:rsidR="002B5F61" w:rsidRPr="00757082">
        <w:rPr>
          <w:rFonts w:ascii="Times New Roman" w:eastAsia="Times New Roman" w:hAnsi="Times New Roman" w:cs="Times New Roman"/>
          <w:sz w:val="28"/>
          <w:szCs w:val="28"/>
        </w:rPr>
        <w:t>. руб., в том числе</w:t>
      </w:r>
      <w:r w:rsidR="001B1A6E" w:rsidRPr="00757082">
        <w:rPr>
          <w:rFonts w:ascii="Times New Roman" w:eastAsia="Times New Roman" w:hAnsi="Times New Roman" w:cs="Times New Roman"/>
          <w:sz w:val="28"/>
          <w:szCs w:val="28"/>
        </w:rPr>
        <w:t>:</w:t>
      </w:r>
    </w:p>
    <w:p w:rsidR="001B1A6E" w:rsidRPr="00757082" w:rsidRDefault="001B1A6E" w:rsidP="00DD17D0">
      <w:pPr>
        <w:suppressAutoHyphens/>
        <w:spacing w:after="0" w:line="240" w:lineRule="auto"/>
        <w:ind w:firstLine="709"/>
        <w:rPr>
          <w:rFonts w:ascii="Times New Roman" w:eastAsia="Times New Roman" w:hAnsi="Times New Roman" w:cs="Times New Roman"/>
          <w:sz w:val="28"/>
          <w:szCs w:val="28"/>
        </w:rPr>
      </w:pPr>
      <w:r w:rsidRPr="00757082">
        <w:rPr>
          <w:rFonts w:ascii="Times New Roman" w:eastAsia="Times New Roman" w:hAnsi="Times New Roman" w:cs="Times New Roman"/>
          <w:sz w:val="28"/>
          <w:szCs w:val="28"/>
        </w:rPr>
        <w:t>-</w:t>
      </w:r>
      <w:r w:rsidR="002B5F61" w:rsidRPr="00757082">
        <w:rPr>
          <w:rFonts w:ascii="Times New Roman" w:eastAsia="Times New Roman" w:hAnsi="Times New Roman" w:cs="Times New Roman"/>
          <w:sz w:val="28"/>
          <w:szCs w:val="28"/>
        </w:rPr>
        <w:t xml:space="preserve"> областной бюджет – 9 </w:t>
      </w:r>
      <w:r w:rsidRPr="00757082">
        <w:rPr>
          <w:rFonts w:ascii="Times New Roman" w:eastAsia="Times New Roman" w:hAnsi="Times New Roman" w:cs="Times New Roman"/>
          <w:sz w:val="28"/>
          <w:szCs w:val="28"/>
        </w:rPr>
        <w:t>62 млн</w:t>
      </w:r>
      <w:r w:rsidR="00291B69" w:rsidRPr="00757082">
        <w:rPr>
          <w:rFonts w:ascii="Times New Roman" w:eastAsia="Times New Roman" w:hAnsi="Times New Roman" w:cs="Times New Roman"/>
          <w:sz w:val="28"/>
          <w:szCs w:val="28"/>
        </w:rPr>
        <w:t>. руб.,</w:t>
      </w:r>
    </w:p>
    <w:p w:rsidR="001B1A6E" w:rsidRPr="00757082" w:rsidRDefault="001B1A6E" w:rsidP="00DD17D0">
      <w:pPr>
        <w:suppressAutoHyphens/>
        <w:spacing w:after="0" w:line="240" w:lineRule="auto"/>
        <w:ind w:firstLine="709"/>
        <w:rPr>
          <w:rFonts w:ascii="Times New Roman" w:eastAsia="Times New Roman" w:hAnsi="Times New Roman" w:cs="Times New Roman"/>
          <w:sz w:val="28"/>
          <w:szCs w:val="28"/>
        </w:rPr>
      </w:pPr>
      <w:r w:rsidRPr="00757082">
        <w:rPr>
          <w:rFonts w:ascii="Times New Roman" w:eastAsia="Times New Roman" w:hAnsi="Times New Roman" w:cs="Times New Roman"/>
          <w:sz w:val="28"/>
          <w:szCs w:val="28"/>
        </w:rPr>
        <w:t xml:space="preserve">- </w:t>
      </w:r>
      <w:r w:rsidR="002B5F61" w:rsidRPr="00757082">
        <w:rPr>
          <w:rFonts w:ascii="Times New Roman" w:eastAsia="Times New Roman" w:hAnsi="Times New Roman" w:cs="Times New Roman"/>
          <w:sz w:val="28"/>
          <w:szCs w:val="28"/>
        </w:rPr>
        <w:t xml:space="preserve">местный бюджет </w:t>
      </w:r>
      <w:r w:rsidRPr="00757082">
        <w:rPr>
          <w:rFonts w:ascii="Times New Roman" w:eastAsia="Times New Roman" w:hAnsi="Times New Roman" w:cs="Times New Roman"/>
          <w:sz w:val="28"/>
          <w:szCs w:val="28"/>
        </w:rPr>
        <w:t>– 0,2</w:t>
      </w:r>
      <w:r w:rsidR="00A341D2" w:rsidRPr="00757082">
        <w:rPr>
          <w:rFonts w:ascii="Times New Roman" w:eastAsia="Times New Roman" w:hAnsi="Times New Roman" w:cs="Times New Roman"/>
          <w:sz w:val="28"/>
          <w:szCs w:val="28"/>
        </w:rPr>
        <w:t>0</w:t>
      </w:r>
      <w:r w:rsidRPr="00757082">
        <w:rPr>
          <w:rFonts w:ascii="Times New Roman" w:eastAsia="Times New Roman" w:hAnsi="Times New Roman" w:cs="Times New Roman"/>
          <w:sz w:val="28"/>
          <w:szCs w:val="28"/>
        </w:rPr>
        <w:t>млн</w:t>
      </w:r>
      <w:r w:rsidR="00291B69" w:rsidRPr="00757082">
        <w:rPr>
          <w:rFonts w:ascii="Times New Roman" w:eastAsia="Times New Roman" w:hAnsi="Times New Roman" w:cs="Times New Roman"/>
          <w:sz w:val="28"/>
          <w:szCs w:val="28"/>
        </w:rPr>
        <w:t>. руб.</w:t>
      </w:r>
    </w:p>
    <w:p w:rsidR="002B5F61" w:rsidRPr="00757082" w:rsidRDefault="002B5F61" w:rsidP="00DD17D0">
      <w:pPr>
        <w:suppressAutoHyphens/>
        <w:spacing w:after="0" w:line="240" w:lineRule="auto"/>
        <w:ind w:firstLine="709"/>
        <w:rPr>
          <w:rFonts w:ascii="Times New Roman" w:eastAsia="Times New Roman" w:hAnsi="Times New Roman" w:cs="Times New Roman"/>
          <w:sz w:val="28"/>
          <w:szCs w:val="28"/>
        </w:rPr>
      </w:pPr>
      <w:r w:rsidRPr="00757082">
        <w:rPr>
          <w:rFonts w:ascii="Times New Roman" w:eastAsia="Times New Roman" w:hAnsi="Times New Roman" w:cs="Times New Roman"/>
          <w:sz w:val="28"/>
          <w:szCs w:val="28"/>
        </w:rPr>
        <w:t xml:space="preserve">Исполнено </w:t>
      </w:r>
      <w:r w:rsidR="00F03D0B" w:rsidRPr="00757082">
        <w:rPr>
          <w:rFonts w:ascii="Times New Roman" w:eastAsia="Times New Roman" w:hAnsi="Times New Roman" w:cs="Times New Roman"/>
          <w:sz w:val="28"/>
          <w:szCs w:val="28"/>
        </w:rPr>
        <w:t xml:space="preserve">ассигнований - </w:t>
      </w:r>
      <w:r w:rsidR="001B1A6E" w:rsidRPr="00757082">
        <w:rPr>
          <w:rFonts w:ascii="Times New Roman" w:eastAsia="Times New Roman" w:hAnsi="Times New Roman" w:cs="Times New Roman"/>
          <w:sz w:val="28"/>
          <w:szCs w:val="28"/>
        </w:rPr>
        <w:t>9,</w:t>
      </w:r>
      <w:r w:rsidR="001B1A6E" w:rsidRPr="00757082">
        <w:rPr>
          <w:rFonts w:ascii="Times New Roman" w:hAnsi="Times New Roman" w:cs="Times New Roman"/>
          <w:sz w:val="28"/>
          <w:szCs w:val="28"/>
        </w:rPr>
        <w:t>82 млн. руб. (</w:t>
      </w:r>
      <w:r w:rsidRPr="00757082">
        <w:rPr>
          <w:rFonts w:ascii="Times New Roman" w:hAnsi="Times New Roman" w:cs="Times New Roman"/>
          <w:bCs/>
          <w:sz w:val="28"/>
          <w:szCs w:val="28"/>
        </w:rPr>
        <w:t>100,0</w:t>
      </w:r>
      <w:r w:rsidRPr="00757082">
        <w:rPr>
          <w:rFonts w:ascii="Times New Roman" w:hAnsi="Times New Roman" w:cs="Times New Roman"/>
          <w:sz w:val="28"/>
          <w:szCs w:val="28"/>
        </w:rPr>
        <w:t>%</w:t>
      </w:r>
      <w:r w:rsidR="001B1A6E" w:rsidRPr="00757082">
        <w:rPr>
          <w:rFonts w:ascii="Times New Roman" w:hAnsi="Times New Roman" w:cs="Times New Roman"/>
          <w:sz w:val="28"/>
          <w:szCs w:val="28"/>
        </w:rPr>
        <w:t>)</w:t>
      </w:r>
      <w:r w:rsidRPr="00757082">
        <w:rPr>
          <w:rFonts w:ascii="Times New Roman" w:hAnsi="Times New Roman" w:cs="Times New Roman"/>
          <w:sz w:val="28"/>
          <w:szCs w:val="28"/>
        </w:rPr>
        <w:t>.</w:t>
      </w:r>
    </w:p>
    <w:p w:rsidR="001B1A6E" w:rsidRPr="00757082" w:rsidRDefault="002B5F61" w:rsidP="00DD17D0">
      <w:pPr>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 xml:space="preserve">Объект построен, акт </w:t>
      </w:r>
      <w:r w:rsidR="001B1A6E" w:rsidRPr="00757082">
        <w:rPr>
          <w:rFonts w:ascii="Times New Roman" w:hAnsi="Times New Roman" w:cs="Times New Roman"/>
          <w:sz w:val="28"/>
          <w:szCs w:val="28"/>
        </w:rPr>
        <w:t>ввода</w:t>
      </w:r>
      <w:r w:rsidRPr="00757082">
        <w:rPr>
          <w:rFonts w:ascii="Times New Roman" w:hAnsi="Times New Roman" w:cs="Times New Roman"/>
          <w:sz w:val="28"/>
          <w:szCs w:val="28"/>
        </w:rPr>
        <w:t xml:space="preserve"> объекта подписан 19.09.2025 г.</w:t>
      </w:r>
      <w:r w:rsidR="001B1A6E" w:rsidRPr="00757082">
        <w:rPr>
          <w:rFonts w:ascii="Times New Roman" w:hAnsi="Times New Roman" w:cs="Times New Roman"/>
          <w:sz w:val="28"/>
          <w:szCs w:val="28"/>
        </w:rPr>
        <w:t>Документация н</w:t>
      </w:r>
      <w:r w:rsidRPr="00757082">
        <w:rPr>
          <w:rFonts w:ascii="Times New Roman" w:hAnsi="Times New Roman" w:cs="Times New Roman"/>
          <w:sz w:val="28"/>
          <w:szCs w:val="28"/>
        </w:rPr>
        <w:t xml:space="preserve">аправлена в </w:t>
      </w:r>
      <w:r w:rsidR="001B1A6E" w:rsidRPr="00757082">
        <w:rPr>
          <w:rFonts w:ascii="Times New Roman" w:hAnsi="Times New Roman" w:cs="Times New Roman"/>
          <w:sz w:val="28"/>
          <w:szCs w:val="28"/>
        </w:rPr>
        <w:t xml:space="preserve">Комитет по управлению имуществом округа </w:t>
      </w:r>
      <w:r w:rsidRPr="00757082">
        <w:rPr>
          <w:rFonts w:ascii="Times New Roman" w:hAnsi="Times New Roman" w:cs="Times New Roman"/>
          <w:sz w:val="28"/>
          <w:szCs w:val="28"/>
        </w:rPr>
        <w:t xml:space="preserve">для постановки </w:t>
      </w:r>
      <w:r w:rsidR="001B1A6E" w:rsidRPr="00757082">
        <w:rPr>
          <w:rFonts w:ascii="Times New Roman" w:hAnsi="Times New Roman" w:cs="Times New Roman"/>
          <w:sz w:val="28"/>
          <w:szCs w:val="28"/>
        </w:rPr>
        <w:t xml:space="preserve">объекта </w:t>
      </w:r>
      <w:r w:rsidR="002B2D37" w:rsidRPr="00757082">
        <w:rPr>
          <w:rFonts w:ascii="Times New Roman" w:hAnsi="Times New Roman" w:cs="Times New Roman"/>
          <w:sz w:val="28"/>
          <w:szCs w:val="28"/>
        </w:rPr>
        <w:t>на кадастровый учет.</w:t>
      </w:r>
    </w:p>
    <w:p w:rsidR="002B5F61" w:rsidRPr="00757082" w:rsidRDefault="002B5F61" w:rsidP="00DD17D0">
      <w:pPr>
        <w:suppressAutoHyphens/>
        <w:spacing w:after="0" w:line="240" w:lineRule="auto"/>
        <w:ind w:firstLine="709"/>
        <w:jc w:val="both"/>
        <w:rPr>
          <w:rFonts w:ascii="Times New Roman" w:eastAsia="Times New Roman" w:hAnsi="Times New Roman" w:cs="Times New Roman"/>
          <w:sz w:val="28"/>
          <w:szCs w:val="28"/>
        </w:rPr>
      </w:pPr>
      <w:r w:rsidRPr="00757082">
        <w:rPr>
          <w:rFonts w:ascii="Times New Roman" w:eastAsia="Times New Roman" w:hAnsi="Times New Roman" w:cs="Times New Roman"/>
          <w:sz w:val="28"/>
          <w:szCs w:val="28"/>
        </w:rPr>
        <w:t>По состоянию на 15.01.2026 г</w:t>
      </w:r>
      <w:r w:rsidR="00AF1830" w:rsidRPr="00757082">
        <w:rPr>
          <w:rFonts w:ascii="Times New Roman" w:eastAsia="Times New Roman" w:hAnsi="Times New Roman" w:cs="Times New Roman"/>
          <w:sz w:val="28"/>
          <w:szCs w:val="28"/>
        </w:rPr>
        <w:t>.</w:t>
      </w:r>
      <w:r w:rsidR="001B1A6E" w:rsidRPr="00757082">
        <w:rPr>
          <w:rFonts w:ascii="Times New Roman" w:eastAsia="Times New Roman" w:hAnsi="Times New Roman" w:cs="Times New Roman"/>
          <w:sz w:val="28"/>
          <w:szCs w:val="28"/>
        </w:rPr>
        <w:t>,</w:t>
      </w:r>
      <w:r w:rsidRPr="00757082">
        <w:rPr>
          <w:rFonts w:ascii="Times New Roman" w:eastAsia="Times New Roman" w:hAnsi="Times New Roman" w:cs="Times New Roman"/>
          <w:sz w:val="28"/>
          <w:szCs w:val="28"/>
        </w:rPr>
        <w:t xml:space="preserve"> в соответствии с выгрузкой заявок по </w:t>
      </w:r>
      <w:r w:rsidR="008F2BA0" w:rsidRPr="00757082">
        <w:rPr>
          <w:rFonts w:ascii="Times New Roman" w:eastAsia="Times New Roman" w:hAnsi="Times New Roman" w:cs="Times New Roman"/>
          <w:sz w:val="28"/>
          <w:szCs w:val="28"/>
        </w:rPr>
        <w:t>округу из дашборда от жителей п</w:t>
      </w:r>
      <w:r w:rsidRPr="00757082">
        <w:rPr>
          <w:rFonts w:ascii="Times New Roman" w:eastAsia="Times New Roman" w:hAnsi="Times New Roman" w:cs="Times New Roman"/>
          <w:sz w:val="28"/>
          <w:szCs w:val="28"/>
        </w:rPr>
        <w:t>.Тундуш</w:t>
      </w:r>
      <w:r w:rsidR="001B1A6E" w:rsidRPr="00757082">
        <w:rPr>
          <w:rFonts w:ascii="Times New Roman" w:eastAsia="Times New Roman" w:hAnsi="Times New Roman" w:cs="Times New Roman"/>
          <w:sz w:val="28"/>
          <w:szCs w:val="28"/>
        </w:rPr>
        <w:t>,</w:t>
      </w:r>
      <w:r w:rsidRPr="00757082">
        <w:rPr>
          <w:rFonts w:ascii="Times New Roman" w:eastAsia="Times New Roman" w:hAnsi="Times New Roman" w:cs="Times New Roman"/>
          <w:sz w:val="28"/>
          <w:szCs w:val="28"/>
        </w:rPr>
        <w:t xml:space="preserve"> на газификацию принято 16 заявок, из них заключено 14 договоров.</w:t>
      </w:r>
    </w:p>
    <w:p w:rsidR="00262525" w:rsidRPr="00757082" w:rsidRDefault="002B5F61" w:rsidP="00DD17D0">
      <w:pPr>
        <w:suppressAutoHyphens/>
        <w:spacing w:after="0" w:line="240" w:lineRule="auto"/>
        <w:ind w:firstLine="709"/>
        <w:jc w:val="both"/>
        <w:rPr>
          <w:rFonts w:ascii="Times New Roman" w:eastAsia="Times New Roman" w:hAnsi="Times New Roman" w:cs="Times New Roman"/>
          <w:iCs/>
          <w:sz w:val="28"/>
          <w:szCs w:val="28"/>
        </w:rPr>
      </w:pPr>
      <w:r w:rsidRPr="00757082">
        <w:rPr>
          <w:rFonts w:ascii="Times New Roman" w:eastAsia="Times New Roman" w:hAnsi="Times New Roman" w:cs="Times New Roman"/>
          <w:sz w:val="28"/>
          <w:szCs w:val="28"/>
        </w:rPr>
        <w:t xml:space="preserve">2) </w:t>
      </w:r>
      <w:r w:rsidRPr="00757082">
        <w:rPr>
          <w:rFonts w:ascii="Times New Roman" w:eastAsia="Times New Roman" w:hAnsi="Times New Roman" w:cs="Times New Roman"/>
          <w:iCs/>
          <w:sz w:val="28"/>
          <w:szCs w:val="28"/>
        </w:rPr>
        <w:t>«Газо</w:t>
      </w:r>
      <w:r w:rsidR="00262525" w:rsidRPr="00757082">
        <w:rPr>
          <w:rFonts w:ascii="Times New Roman" w:eastAsia="Times New Roman" w:hAnsi="Times New Roman" w:cs="Times New Roman"/>
          <w:iCs/>
          <w:sz w:val="28"/>
          <w:szCs w:val="28"/>
        </w:rPr>
        <w:t>снабжение жилых домов с. Куваши</w:t>
      </w:r>
      <w:r w:rsidRPr="00757082">
        <w:rPr>
          <w:rFonts w:ascii="Times New Roman" w:eastAsia="Times New Roman" w:hAnsi="Times New Roman" w:cs="Times New Roman"/>
          <w:iCs/>
          <w:sz w:val="28"/>
          <w:szCs w:val="28"/>
        </w:rPr>
        <w:t>»</w:t>
      </w:r>
      <w:r w:rsidR="00262525" w:rsidRPr="00757082">
        <w:rPr>
          <w:rFonts w:ascii="Times New Roman" w:eastAsia="Times New Roman" w:hAnsi="Times New Roman" w:cs="Times New Roman"/>
          <w:iCs/>
          <w:sz w:val="28"/>
          <w:szCs w:val="28"/>
        </w:rPr>
        <w:t>:</w:t>
      </w:r>
    </w:p>
    <w:p w:rsidR="00F60713" w:rsidRPr="00757082" w:rsidRDefault="00262525" w:rsidP="00DD17D0">
      <w:pPr>
        <w:suppressAutoHyphens/>
        <w:spacing w:after="0" w:line="240" w:lineRule="auto"/>
        <w:ind w:firstLine="709"/>
        <w:jc w:val="both"/>
        <w:rPr>
          <w:rFonts w:ascii="Times New Roman" w:eastAsia="Times New Roman" w:hAnsi="Times New Roman" w:cs="Times New Roman"/>
          <w:sz w:val="28"/>
          <w:szCs w:val="28"/>
        </w:rPr>
      </w:pPr>
      <w:r w:rsidRPr="00757082">
        <w:rPr>
          <w:rFonts w:ascii="Times New Roman" w:eastAsia="Times New Roman" w:hAnsi="Times New Roman" w:cs="Times New Roman"/>
          <w:sz w:val="28"/>
          <w:szCs w:val="28"/>
        </w:rPr>
        <w:t>П</w:t>
      </w:r>
      <w:r w:rsidR="002B5F61" w:rsidRPr="00757082">
        <w:rPr>
          <w:rFonts w:ascii="Times New Roman" w:eastAsia="Times New Roman" w:hAnsi="Times New Roman" w:cs="Times New Roman"/>
          <w:sz w:val="28"/>
          <w:szCs w:val="28"/>
        </w:rPr>
        <w:t xml:space="preserve">роектная документация </w:t>
      </w:r>
      <w:r w:rsidR="00F60713" w:rsidRPr="00757082">
        <w:rPr>
          <w:rFonts w:ascii="Times New Roman" w:eastAsia="Times New Roman" w:hAnsi="Times New Roman" w:cs="Times New Roman"/>
          <w:sz w:val="28"/>
          <w:szCs w:val="28"/>
        </w:rPr>
        <w:t xml:space="preserve">объекта </w:t>
      </w:r>
      <w:r w:rsidR="002B5F61" w:rsidRPr="00757082">
        <w:rPr>
          <w:rFonts w:ascii="Times New Roman" w:eastAsia="Times New Roman" w:hAnsi="Times New Roman" w:cs="Times New Roman"/>
          <w:sz w:val="28"/>
          <w:szCs w:val="28"/>
        </w:rPr>
        <w:t xml:space="preserve">разработана в полном объеме, </w:t>
      </w:r>
      <w:r w:rsidR="007F0A02" w:rsidRPr="00757082">
        <w:rPr>
          <w:rFonts w:ascii="Times New Roman" w:eastAsia="Times New Roman" w:hAnsi="Times New Roman" w:cs="Times New Roman"/>
          <w:sz w:val="28"/>
          <w:szCs w:val="28"/>
        </w:rPr>
        <w:t>Общество с ограниченной ответственностью «ПСК ДОГМА»</w:t>
      </w:r>
      <w:r w:rsidR="001E145C" w:rsidRPr="00757082">
        <w:rPr>
          <w:rFonts w:ascii="Times New Roman" w:eastAsia="Times New Roman" w:hAnsi="Times New Roman" w:cs="Times New Roman"/>
          <w:sz w:val="28"/>
          <w:szCs w:val="28"/>
        </w:rPr>
        <w:t>осуществляет подготовку документации для прохождения Государственной экспертизы.</w:t>
      </w:r>
    </w:p>
    <w:p w:rsidR="002B5F61" w:rsidRPr="00757082" w:rsidRDefault="002B5F61" w:rsidP="00DD17D0">
      <w:pPr>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 xml:space="preserve">14.01.2026 г. направлена заявка о выделении средств </w:t>
      </w:r>
      <w:r w:rsidR="00722E90" w:rsidRPr="00757082">
        <w:rPr>
          <w:rFonts w:ascii="Times New Roman" w:hAnsi="Times New Roman" w:cs="Times New Roman"/>
          <w:sz w:val="28"/>
          <w:szCs w:val="28"/>
        </w:rPr>
        <w:t xml:space="preserve">из </w:t>
      </w:r>
      <w:r w:rsidRPr="00757082">
        <w:rPr>
          <w:rFonts w:ascii="Times New Roman" w:hAnsi="Times New Roman" w:cs="Times New Roman"/>
          <w:sz w:val="28"/>
          <w:szCs w:val="28"/>
        </w:rPr>
        <w:t xml:space="preserve">бюджета округа в 2026 году в размере </w:t>
      </w:r>
      <w:r w:rsidR="00262525" w:rsidRPr="00757082">
        <w:rPr>
          <w:rFonts w:ascii="Times New Roman" w:hAnsi="Times New Roman" w:cs="Times New Roman"/>
          <w:sz w:val="28"/>
          <w:szCs w:val="28"/>
        </w:rPr>
        <w:t>0,78 млн. руб. на Г</w:t>
      </w:r>
      <w:r w:rsidRPr="00757082">
        <w:rPr>
          <w:rFonts w:ascii="Times New Roman" w:hAnsi="Times New Roman" w:cs="Times New Roman"/>
          <w:sz w:val="28"/>
          <w:szCs w:val="28"/>
        </w:rPr>
        <w:t>осударственную экспертизу.</w:t>
      </w:r>
    </w:p>
    <w:p w:rsidR="004E1B73" w:rsidRPr="00757082" w:rsidRDefault="002B5F61" w:rsidP="00DD17D0">
      <w:pPr>
        <w:suppressAutoHyphens/>
        <w:spacing w:after="0" w:line="240" w:lineRule="auto"/>
        <w:ind w:firstLine="709"/>
        <w:jc w:val="both"/>
        <w:rPr>
          <w:rFonts w:ascii="Times New Roman" w:eastAsia="Times New Roman" w:hAnsi="Times New Roman" w:cs="Times New Roman"/>
          <w:sz w:val="28"/>
          <w:szCs w:val="28"/>
        </w:rPr>
      </w:pPr>
      <w:r w:rsidRPr="00757082">
        <w:rPr>
          <w:rFonts w:ascii="Times New Roman" w:eastAsia="Times New Roman" w:hAnsi="Times New Roman" w:cs="Times New Roman"/>
          <w:sz w:val="28"/>
          <w:szCs w:val="28"/>
        </w:rPr>
        <w:t>3) «Реконструкция газопровода закольцовка, среднего давления от ул.</w:t>
      </w:r>
      <w:r w:rsidR="002B2D37" w:rsidRPr="00757082">
        <w:rPr>
          <w:rFonts w:ascii="Times New Roman" w:eastAsia="Times New Roman" w:hAnsi="Times New Roman" w:cs="Times New Roman"/>
          <w:sz w:val="28"/>
          <w:szCs w:val="28"/>
        </w:rPr>
        <w:t> </w:t>
      </w:r>
      <w:r w:rsidRPr="00757082">
        <w:rPr>
          <w:rFonts w:ascii="Times New Roman" w:eastAsia="Times New Roman" w:hAnsi="Times New Roman" w:cs="Times New Roman"/>
          <w:sz w:val="28"/>
          <w:szCs w:val="28"/>
        </w:rPr>
        <w:t>БереговаяВетлужская до ул. Миасская вг. Златоусте, Челябинской области»</w:t>
      </w:r>
      <w:r w:rsidR="00295B9F" w:rsidRPr="00757082">
        <w:rPr>
          <w:rFonts w:ascii="Times New Roman" w:eastAsia="Times New Roman" w:hAnsi="Times New Roman" w:cs="Times New Roman"/>
          <w:sz w:val="28"/>
          <w:szCs w:val="28"/>
        </w:rPr>
        <w:t>:</w:t>
      </w:r>
    </w:p>
    <w:p w:rsidR="002B5F61" w:rsidRPr="00757082" w:rsidRDefault="00295B9F" w:rsidP="00DD17D0">
      <w:pPr>
        <w:suppressAutoHyphens/>
        <w:spacing w:after="0" w:line="240" w:lineRule="auto"/>
        <w:ind w:firstLine="709"/>
        <w:jc w:val="both"/>
        <w:rPr>
          <w:rFonts w:ascii="Times New Roman" w:eastAsia="Times New Roman" w:hAnsi="Times New Roman" w:cs="Times New Roman"/>
          <w:sz w:val="28"/>
          <w:szCs w:val="28"/>
        </w:rPr>
      </w:pPr>
      <w:r w:rsidRPr="00757082">
        <w:rPr>
          <w:rFonts w:ascii="Times New Roman" w:eastAsia="Times New Roman" w:hAnsi="Times New Roman" w:cs="Times New Roman"/>
          <w:sz w:val="28"/>
          <w:szCs w:val="28"/>
        </w:rPr>
        <w:t>В</w:t>
      </w:r>
      <w:r w:rsidR="002B5F61" w:rsidRPr="00757082">
        <w:rPr>
          <w:rFonts w:ascii="Times New Roman" w:eastAsia="Times New Roman" w:hAnsi="Times New Roman" w:cs="Times New Roman"/>
          <w:sz w:val="28"/>
          <w:szCs w:val="28"/>
        </w:rPr>
        <w:t xml:space="preserve">2025 году предусмотрено финансирование </w:t>
      </w:r>
      <w:r w:rsidR="00262525" w:rsidRPr="00757082">
        <w:rPr>
          <w:rFonts w:ascii="Times New Roman" w:eastAsia="Times New Roman" w:hAnsi="Times New Roman" w:cs="Times New Roman"/>
          <w:sz w:val="28"/>
          <w:szCs w:val="28"/>
        </w:rPr>
        <w:t xml:space="preserve">объекта </w:t>
      </w:r>
      <w:r w:rsidR="002B5F61" w:rsidRPr="00757082">
        <w:rPr>
          <w:rFonts w:ascii="Times New Roman" w:eastAsia="Times New Roman" w:hAnsi="Times New Roman" w:cs="Times New Roman"/>
          <w:sz w:val="28"/>
          <w:szCs w:val="28"/>
        </w:rPr>
        <w:t xml:space="preserve">в размере </w:t>
      </w:r>
      <w:r w:rsidR="00262525" w:rsidRPr="00757082">
        <w:rPr>
          <w:rFonts w:ascii="Times New Roman" w:eastAsia="Times New Roman" w:hAnsi="Times New Roman" w:cs="Times New Roman"/>
          <w:sz w:val="28"/>
          <w:szCs w:val="28"/>
        </w:rPr>
        <w:t>2,49 млн</w:t>
      </w:r>
      <w:r w:rsidR="002B2D37" w:rsidRPr="00757082">
        <w:rPr>
          <w:rFonts w:ascii="Times New Roman" w:eastAsia="Times New Roman" w:hAnsi="Times New Roman" w:cs="Times New Roman"/>
          <w:sz w:val="28"/>
          <w:szCs w:val="28"/>
        </w:rPr>
        <w:t>. </w:t>
      </w:r>
      <w:r w:rsidR="002B5F61" w:rsidRPr="00757082">
        <w:rPr>
          <w:rFonts w:ascii="Times New Roman" w:eastAsia="Times New Roman" w:hAnsi="Times New Roman" w:cs="Times New Roman"/>
          <w:sz w:val="28"/>
          <w:szCs w:val="28"/>
        </w:rPr>
        <w:t xml:space="preserve">руб. за счет </w:t>
      </w:r>
      <w:r w:rsidR="00262525" w:rsidRPr="00757082">
        <w:rPr>
          <w:rFonts w:ascii="Times New Roman" w:eastAsia="Times New Roman" w:hAnsi="Times New Roman" w:cs="Times New Roman"/>
          <w:sz w:val="28"/>
          <w:szCs w:val="28"/>
        </w:rPr>
        <w:t>с</w:t>
      </w:r>
      <w:r w:rsidR="002B5F61" w:rsidRPr="00757082">
        <w:rPr>
          <w:rFonts w:ascii="Times New Roman" w:eastAsia="Times New Roman" w:hAnsi="Times New Roman" w:cs="Times New Roman"/>
          <w:sz w:val="28"/>
          <w:szCs w:val="28"/>
        </w:rPr>
        <w:t>редств местного бюджета, исполнение составило100,0 %.</w:t>
      </w:r>
    </w:p>
    <w:p w:rsidR="00B73325" w:rsidRPr="00757082" w:rsidRDefault="002B5F61" w:rsidP="00DD17D0">
      <w:pPr>
        <w:suppressAutoHyphens/>
        <w:spacing w:after="0" w:line="240" w:lineRule="auto"/>
        <w:ind w:firstLine="709"/>
        <w:jc w:val="both"/>
        <w:rPr>
          <w:rFonts w:ascii="Times New Roman" w:eastAsia="Times New Roman" w:hAnsi="Times New Roman" w:cs="Times New Roman"/>
          <w:sz w:val="28"/>
          <w:szCs w:val="28"/>
        </w:rPr>
      </w:pPr>
      <w:r w:rsidRPr="00757082">
        <w:rPr>
          <w:rFonts w:ascii="Times New Roman" w:eastAsia="Times New Roman" w:hAnsi="Times New Roman" w:cs="Times New Roman"/>
          <w:sz w:val="28"/>
          <w:szCs w:val="28"/>
        </w:rPr>
        <w:t>Заключен муниципальный контракт № 15 от 10.06.2025</w:t>
      </w:r>
      <w:r w:rsidR="00262525" w:rsidRPr="00757082">
        <w:rPr>
          <w:rFonts w:ascii="Times New Roman" w:eastAsia="Times New Roman" w:hAnsi="Times New Roman" w:cs="Times New Roman"/>
          <w:sz w:val="28"/>
          <w:szCs w:val="28"/>
        </w:rPr>
        <w:t xml:space="preserve"> г.</w:t>
      </w:r>
      <w:r w:rsidRPr="00757082">
        <w:rPr>
          <w:rFonts w:ascii="Times New Roman" w:eastAsia="Times New Roman" w:hAnsi="Times New Roman" w:cs="Times New Roman"/>
          <w:sz w:val="28"/>
          <w:szCs w:val="28"/>
        </w:rPr>
        <w:t xml:space="preserve"> с Обществом с ограниченной ответственностью «Центр инженерных решений»</w:t>
      </w:r>
      <w:r w:rsidR="005121F8" w:rsidRPr="00757082">
        <w:rPr>
          <w:rFonts w:ascii="Times New Roman" w:eastAsia="Times New Roman" w:hAnsi="Times New Roman" w:cs="Times New Roman"/>
          <w:sz w:val="28"/>
          <w:szCs w:val="28"/>
        </w:rPr>
        <w:t xml:space="preserve"> (далее – ООО ЦИР)</w:t>
      </w:r>
      <w:r w:rsidRPr="00757082">
        <w:rPr>
          <w:rFonts w:ascii="Times New Roman" w:eastAsia="Times New Roman" w:hAnsi="Times New Roman" w:cs="Times New Roman"/>
          <w:sz w:val="28"/>
          <w:szCs w:val="28"/>
        </w:rPr>
        <w:t xml:space="preserve">на выполнение работ по разработке проектной, сметной и рабочей документации на реконструкцию объекта. </w:t>
      </w:r>
    </w:p>
    <w:p w:rsidR="002B5F61" w:rsidRPr="00757082" w:rsidRDefault="002B5F61" w:rsidP="00DD17D0">
      <w:pPr>
        <w:suppressAutoHyphens/>
        <w:spacing w:after="0" w:line="240" w:lineRule="auto"/>
        <w:ind w:firstLine="709"/>
        <w:jc w:val="both"/>
        <w:rPr>
          <w:rFonts w:ascii="Times New Roman" w:eastAsia="Times New Roman" w:hAnsi="Times New Roman" w:cs="Times New Roman"/>
          <w:sz w:val="28"/>
          <w:szCs w:val="28"/>
        </w:rPr>
      </w:pPr>
      <w:r w:rsidRPr="00757082">
        <w:rPr>
          <w:rFonts w:ascii="Times New Roman" w:eastAsia="Times New Roman" w:hAnsi="Times New Roman" w:cs="Times New Roman"/>
          <w:sz w:val="28"/>
          <w:szCs w:val="28"/>
        </w:rPr>
        <w:t>Срок окончания выполнения работ не позднее 30.10.2026г. с учетом получения положительного заключения Государственной экспертизы.</w:t>
      </w:r>
    </w:p>
    <w:p w:rsidR="00995739" w:rsidRPr="00757082" w:rsidRDefault="002B5F61" w:rsidP="00DD17D0">
      <w:pPr>
        <w:suppressAutoHyphens/>
        <w:spacing w:after="0" w:line="240" w:lineRule="auto"/>
        <w:ind w:firstLine="709"/>
        <w:jc w:val="both"/>
        <w:rPr>
          <w:rFonts w:ascii="Times New Roman" w:eastAsia="Times New Roman" w:hAnsi="Times New Roman" w:cs="Times New Roman"/>
          <w:sz w:val="28"/>
          <w:szCs w:val="28"/>
        </w:rPr>
      </w:pPr>
      <w:r w:rsidRPr="00757082">
        <w:rPr>
          <w:rFonts w:ascii="Times New Roman" w:eastAsia="Times New Roman" w:hAnsi="Times New Roman" w:cs="Times New Roman"/>
          <w:sz w:val="28"/>
          <w:szCs w:val="28"/>
        </w:rPr>
        <w:t>4) «Реконструкция сети газоснабжения жилых домов МЖК № 1 в</w:t>
      </w:r>
      <w:r w:rsidR="00295B9F" w:rsidRPr="00757082">
        <w:rPr>
          <w:rFonts w:ascii="Times New Roman" w:eastAsia="Times New Roman" w:hAnsi="Times New Roman" w:cs="Times New Roman"/>
          <w:sz w:val="28"/>
          <w:szCs w:val="28"/>
        </w:rPr>
        <w:t xml:space="preserve"> г. </w:t>
      </w:r>
      <w:r w:rsidRPr="00757082">
        <w:rPr>
          <w:rFonts w:ascii="Times New Roman" w:eastAsia="Times New Roman" w:hAnsi="Times New Roman" w:cs="Times New Roman"/>
          <w:sz w:val="28"/>
          <w:szCs w:val="28"/>
        </w:rPr>
        <w:t>Златоусте, Челябинской области»</w:t>
      </w:r>
      <w:r w:rsidR="00995739" w:rsidRPr="00757082">
        <w:rPr>
          <w:rFonts w:ascii="Times New Roman" w:eastAsia="Times New Roman" w:hAnsi="Times New Roman" w:cs="Times New Roman"/>
          <w:sz w:val="28"/>
          <w:szCs w:val="28"/>
        </w:rPr>
        <w:t>:</w:t>
      </w:r>
    </w:p>
    <w:p w:rsidR="002B5F61" w:rsidRPr="00757082" w:rsidRDefault="00995739" w:rsidP="00DD17D0">
      <w:pPr>
        <w:suppressAutoHyphens/>
        <w:spacing w:after="0" w:line="240" w:lineRule="auto"/>
        <w:ind w:firstLine="709"/>
        <w:jc w:val="both"/>
        <w:rPr>
          <w:rFonts w:ascii="Times New Roman" w:eastAsia="Times New Roman" w:hAnsi="Times New Roman" w:cs="Times New Roman"/>
          <w:sz w:val="28"/>
          <w:szCs w:val="28"/>
        </w:rPr>
      </w:pPr>
      <w:r w:rsidRPr="00757082">
        <w:rPr>
          <w:rFonts w:ascii="Times New Roman" w:eastAsia="Times New Roman" w:hAnsi="Times New Roman" w:cs="Times New Roman"/>
          <w:sz w:val="28"/>
          <w:szCs w:val="28"/>
        </w:rPr>
        <w:t xml:space="preserve">В </w:t>
      </w:r>
      <w:r w:rsidR="002B5F61" w:rsidRPr="00757082">
        <w:rPr>
          <w:rFonts w:ascii="Times New Roman" w:eastAsia="Times New Roman" w:hAnsi="Times New Roman" w:cs="Times New Roman"/>
          <w:sz w:val="28"/>
          <w:szCs w:val="28"/>
        </w:rPr>
        <w:t xml:space="preserve">2025 году предусмотрено финансирование </w:t>
      </w:r>
      <w:r w:rsidR="00B73325" w:rsidRPr="00757082">
        <w:rPr>
          <w:rFonts w:ascii="Times New Roman" w:eastAsia="Times New Roman" w:hAnsi="Times New Roman" w:cs="Times New Roman"/>
          <w:sz w:val="28"/>
          <w:szCs w:val="28"/>
        </w:rPr>
        <w:t xml:space="preserve">объекта </w:t>
      </w:r>
      <w:r w:rsidR="002B5F61" w:rsidRPr="00757082">
        <w:rPr>
          <w:rFonts w:ascii="Times New Roman" w:eastAsia="Times New Roman" w:hAnsi="Times New Roman" w:cs="Times New Roman"/>
          <w:sz w:val="28"/>
          <w:szCs w:val="28"/>
        </w:rPr>
        <w:t xml:space="preserve">в размере </w:t>
      </w:r>
      <w:r w:rsidR="00B73325" w:rsidRPr="00757082">
        <w:rPr>
          <w:rFonts w:ascii="Times New Roman" w:eastAsia="Times New Roman" w:hAnsi="Times New Roman" w:cs="Times New Roman"/>
          <w:sz w:val="28"/>
          <w:szCs w:val="28"/>
        </w:rPr>
        <w:t>0,59 млн</w:t>
      </w:r>
      <w:r w:rsidR="002B5F61" w:rsidRPr="00757082">
        <w:rPr>
          <w:rFonts w:ascii="Times New Roman" w:eastAsia="Times New Roman" w:hAnsi="Times New Roman" w:cs="Times New Roman"/>
          <w:sz w:val="28"/>
          <w:szCs w:val="28"/>
        </w:rPr>
        <w:t>. руб. за счет средств местного бюджета, исполнение составило</w:t>
      </w:r>
      <w:r w:rsidRPr="00757082">
        <w:rPr>
          <w:rFonts w:ascii="Times New Roman" w:eastAsia="Times New Roman" w:hAnsi="Times New Roman" w:cs="Times New Roman"/>
          <w:sz w:val="28"/>
          <w:szCs w:val="28"/>
        </w:rPr>
        <w:t>100,0 %.</w:t>
      </w:r>
    </w:p>
    <w:p w:rsidR="008D5EC0" w:rsidRPr="00757082" w:rsidRDefault="002B5F61" w:rsidP="00DD17D0">
      <w:pPr>
        <w:suppressAutoHyphens/>
        <w:spacing w:after="0" w:line="240" w:lineRule="auto"/>
        <w:ind w:firstLine="709"/>
        <w:jc w:val="both"/>
        <w:rPr>
          <w:rFonts w:ascii="Times New Roman" w:eastAsia="Times New Roman" w:hAnsi="Times New Roman" w:cs="Times New Roman"/>
          <w:sz w:val="28"/>
          <w:szCs w:val="28"/>
        </w:rPr>
      </w:pPr>
      <w:r w:rsidRPr="00757082">
        <w:rPr>
          <w:rFonts w:ascii="Times New Roman" w:eastAsia="Times New Roman" w:hAnsi="Times New Roman" w:cs="Times New Roman"/>
          <w:sz w:val="28"/>
          <w:szCs w:val="28"/>
        </w:rPr>
        <w:t>Заключен муниципальный контракт № 13 от 10.06.2025</w:t>
      </w:r>
      <w:r w:rsidR="008D5EC0" w:rsidRPr="00757082">
        <w:rPr>
          <w:rFonts w:ascii="Times New Roman" w:eastAsia="Times New Roman" w:hAnsi="Times New Roman" w:cs="Times New Roman"/>
          <w:sz w:val="28"/>
          <w:szCs w:val="28"/>
        </w:rPr>
        <w:t xml:space="preserve"> г.</w:t>
      </w:r>
      <w:r w:rsidRPr="00757082">
        <w:rPr>
          <w:rFonts w:ascii="Times New Roman" w:eastAsia="Times New Roman" w:hAnsi="Times New Roman" w:cs="Times New Roman"/>
          <w:sz w:val="28"/>
          <w:szCs w:val="28"/>
        </w:rPr>
        <w:t xml:space="preserve"> с </w:t>
      </w:r>
      <w:r w:rsidR="005121F8" w:rsidRPr="00757082">
        <w:rPr>
          <w:rFonts w:ascii="Times New Roman" w:eastAsia="Times New Roman" w:hAnsi="Times New Roman" w:cs="Times New Roman"/>
          <w:sz w:val="28"/>
          <w:szCs w:val="28"/>
        </w:rPr>
        <w:t>ООО ЦИР</w:t>
      </w:r>
      <w:r w:rsidRPr="00757082">
        <w:rPr>
          <w:rFonts w:ascii="Times New Roman" w:eastAsia="Times New Roman" w:hAnsi="Times New Roman" w:cs="Times New Roman"/>
          <w:sz w:val="28"/>
          <w:szCs w:val="28"/>
        </w:rPr>
        <w:t xml:space="preserve"> на выполнение работ по разработке проектной, сметной и рабочей докумен</w:t>
      </w:r>
      <w:r w:rsidR="00995739" w:rsidRPr="00757082">
        <w:rPr>
          <w:rFonts w:ascii="Times New Roman" w:eastAsia="Times New Roman" w:hAnsi="Times New Roman" w:cs="Times New Roman"/>
          <w:sz w:val="28"/>
          <w:szCs w:val="28"/>
        </w:rPr>
        <w:t>тации на реконструкцию объекта.</w:t>
      </w:r>
    </w:p>
    <w:p w:rsidR="002B5F61" w:rsidRPr="00757082" w:rsidRDefault="002B5F61" w:rsidP="00DD17D0">
      <w:pPr>
        <w:suppressAutoHyphens/>
        <w:spacing w:after="0" w:line="240" w:lineRule="auto"/>
        <w:ind w:firstLine="709"/>
        <w:jc w:val="both"/>
        <w:rPr>
          <w:rFonts w:ascii="Times New Roman" w:eastAsia="Times New Roman" w:hAnsi="Times New Roman" w:cs="Times New Roman"/>
          <w:sz w:val="28"/>
          <w:szCs w:val="28"/>
        </w:rPr>
      </w:pPr>
      <w:r w:rsidRPr="00757082">
        <w:rPr>
          <w:rFonts w:ascii="Times New Roman" w:eastAsia="Times New Roman" w:hAnsi="Times New Roman" w:cs="Times New Roman"/>
          <w:sz w:val="28"/>
          <w:szCs w:val="28"/>
        </w:rPr>
        <w:t>Срок окончания выполнения работ не позднее 30.10.2026г. с учетом получения положительного заключения Государственной экспертизы.</w:t>
      </w:r>
    </w:p>
    <w:p w:rsidR="008D5EC0" w:rsidRPr="00757082" w:rsidRDefault="002B5F61" w:rsidP="00DD17D0">
      <w:pPr>
        <w:suppressAutoHyphens/>
        <w:spacing w:after="0" w:line="240" w:lineRule="auto"/>
        <w:ind w:firstLine="709"/>
        <w:jc w:val="both"/>
        <w:rPr>
          <w:rFonts w:ascii="Times New Roman" w:eastAsia="Times New Roman" w:hAnsi="Times New Roman" w:cs="Times New Roman"/>
          <w:sz w:val="28"/>
          <w:szCs w:val="28"/>
        </w:rPr>
      </w:pPr>
      <w:r w:rsidRPr="00757082">
        <w:rPr>
          <w:rFonts w:ascii="Times New Roman" w:eastAsia="Times New Roman" w:hAnsi="Times New Roman" w:cs="Times New Roman"/>
          <w:sz w:val="28"/>
          <w:szCs w:val="28"/>
        </w:rPr>
        <w:t>5) «Реконструкция межцехового газопровода на площади 3 Интернационала в г. Златоусте, Челябинской области»</w:t>
      </w:r>
      <w:r w:rsidR="008D5EC0" w:rsidRPr="00757082">
        <w:rPr>
          <w:rFonts w:ascii="Times New Roman" w:eastAsia="Times New Roman" w:hAnsi="Times New Roman" w:cs="Times New Roman"/>
          <w:sz w:val="28"/>
          <w:szCs w:val="28"/>
        </w:rPr>
        <w:t>:</w:t>
      </w:r>
    </w:p>
    <w:p w:rsidR="002B5F61" w:rsidRPr="00757082" w:rsidRDefault="00EC46DA" w:rsidP="00DD17D0">
      <w:pPr>
        <w:suppressAutoHyphens/>
        <w:spacing w:after="0" w:line="240" w:lineRule="auto"/>
        <w:ind w:firstLine="709"/>
        <w:jc w:val="both"/>
        <w:rPr>
          <w:rFonts w:ascii="Times New Roman" w:eastAsia="Times New Roman" w:hAnsi="Times New Roman" w:cs="Times New Roman"/>
          <w:sz w:val="28"/>
          <w:szCs w:val="28"/>
        </w:rPr>
      </w:pPr>
      <w:r w:rsidRPr="00757082">
        <w:rPr>
          <w:rFonts w:ascii="Times New Roman" w:eastAsia="Times New Roman" w:hAnsi="Times New Roman" w:cs="Times New Roman"/>
          <w:sz w:val="28"/>
          <w:szCs w:val="28"/>
        </w:rPr>
        <w:t>В</w:t>
      </w:r>
      <w:r w:rsidR="002B5F61" w:rsidRPr="00757082">
        <w:rPr>
          <w:rFonts w:ascii="Times New Roman" w:eastAsia="Times New Roman" w:hAnsi="Times New Roman" w:cs="Times New Roman"/>
          <w:sz w:val="28"/>
          <w:szCs w:val="28"/>
        </w:rPr>
        <w:t xml:space="preserve"> 2025 году предусмотрено финансирование в размере </w:t>
      </w:r>
      <w:r w:rsidR="008D5EC0" w:rsidRPr="00757082">
        <w:rPr>
          <w:rFonts w:ascii="Times New Roman" w:eastAsia="Times New Roman" w:hAnsi="Times New Roman" w:cs="Times New Roman"/>
          <w:sz w:val="28"/>
          <w:szCs w:val="28"/>
        </w:rPr>
        <w:t>2,25 млн</w:t>
      </w:r>
      <w:r w:rsidR="002B5F61" w:rsidRPr="00757082">
        <w:rPr>
          <w:rFonts w:ascii="Times New Roman" w:eastAsia="Times New Roman" w:hAnsi="Times New Roman" w:cs="Times New Roman"/>
          <w:sz w:val="28"/>
          <w:szCs w:val="28"/>
        </w:rPr>
        <w:t xml:space="preserve">. руб. за счет средств местного бюджета, исполнение составило </w:t>
      </w:r>
      <w:r w:rsidR="008D5EC0" w:rsidRPr="00757082">
        <w:rPr>
          <w:rFonts w:ascii="Times New Roman" w:eastAsia="Times New Roman" w:hAnsi="Times New Roman" w:cs="Times New Roman"/>
          <w:sz w:val="28"/>
          <w:szCs w:val="28"/>
        </w:rPr>
        <w:t>100,0%.</w:t>
      </w:r>
    </w:p>
    <w:p w:rsidR="008D5EC0" w:rsidRPr="00757082" w:rsidRDefault="002B5F61" w:rsidP="00DD17D0">
      <w:pPr>
        <w:suppressAutoHyphens/>
        <w:spacing w:after="0" w:line="240" w:lineRule="auto"/>
        <w:ind w:firstLine="709"/>
        <w:jc w:val="both"/>
        <w:rPr>
          <w:rFonts w:ascii="Times New Roman" w:eastAsia="Times New Roman" w:hAnsi="Times New Roman" w:cs="Times New Roman"/>
          <w:sz w:val="28"/>
          <w:szCs w:val="28"/>
        </w:rPr>
      </w:pPr>
      <w:r w:rsidRPr="00757082">
        <w:rPr>
          <w:rFonts w:ascii="Times New Roman" w:eastAsia="Times New Roman" w:hAnsi="Times New Roman" w:cs="Times New Roman"/>
          <w:sz w:val="28"/>
          <w:szCs w:val="28"/>
        </w:rPr>
        <w:lastRenderedPageBreak/>
        <w:t>Заключен муниципальный контракт № 21 от 11.08.2025</w:t>
      </w:r>
      <w:r w:rsidR="008D5EC0" w:rsidRPr="00757082">
        <w:rPr>
          <w:rFonts w:ascii="Times New Roman" w:eastAsia="Times New Roman" w:hAnsi="Times New Roman" w:cs="Times New Roman"/>
          <w:sz w:val="28"/>
          <w:szCs w:val="28"/>
        </w:rPr>
        <w:t xml:space="preserve"> г.</w:t>
      </w:r>
      <w:r w:rsidRPr="00757082">
        <w:rPr>
          <w:rFonts w:ascii="Times New Roman" w:eastAsia="Times New Roman" w:hAnsi="Times New Roman" w:cs="Times New Roman"/>
          <w:sz w:val="28"/>
          <w:szCs w:val="28"/>
        </w:rPr>
        <w:t xml:space="preserve"> с </w:t>
      </w:r>
      <w:r w:rsidR="005121F8" w:rsidRPr="00757082">
        <w:rPr>
          <w:rFonts w:ascii="Times New Roman" w:eastAsia="Times New Roman" w:hAnsi="Times New Roman" w:cs="Times New Roman"/>
          <w:sz w:val="28"/>
          <w:szCs w:val="28"/>
        </w:rPr>
        <w:t>ООО ЦИР</w:t>
      </w:r>
      <w:r w:rsidRPr="00757082">
        <w:rPr>
          <w:rFonts w:ascii="Times New Roman" w:eastAsia="Times New Roman" w:hAnsi="Times New Roman" w:cs="Times New Roman"/>
          <w:sz w:val="28"/>
          <w:szCs w:val="28"/>
        </w:rPr>
        <w:t xml:space="preserve"> на выполнение работ по разработке проектной, сметной и рабочей документации на реконструкцию объекта. </w:t>
      </w:r>
    </w:p>
    <w:p w:rsidR="002B5F61" w:rsidRPr="00757082" w:rsidRDefault="002B5F61" w:rsidP="00DD17D0">
      <w:pPr>
        <w:suppressAutoHyphens/>
        <w:spacing w:after="0" w:line="240" w:lineRule="auto"/>
        <w:ind w:firstLine="709"/>
        <w:jc w:val="both"/>
        <w:rPr>
          <w:rFonts w:ascii="Times New Roman" w:eastAsia="Times New Roman" w:hAnsi="Times New Roman" w:cs="Times New Roman"/>
          <w:sz w:val="28"/>
          <w:szCs w:val="28"/>
        </w:rPr>
      </w:pPr>
      <w:r w:rsidRPr="00757082">
        <w:rPr>
          <w:rFonts w:ascii="Times New Roman" w:eastAsia="Times New Roman" w:hAnsi="Times New Roman" w:cs="Times New Roman"/>
          <w:sz w:val="28"/>
          <w:szCs w:val="28"/>
        </w:rPr>
        <w:t>Срок окончания выполнения работ не позднее 30.10.2026г. с учетом получения положительного заключения Государственной экспертизы.</w:t>
      </w:r>
    </w:p>
    <w:p w:rsidR="000D328F" w:rsidRPr="00757082" w:rsidRDefault="002B5F61" w:rsidP="00DD17D0">
      <w:pPr>
        <w:suppressAutoHyphens/>
        <w:spacing w:after="0" w:line="240" w:lineRule="auto"/>
        <w:ind w:firstLine="709"/>
        <w:jc w:val="both"/>
        <w:rPr>
          <w:rFonts w:ascii="Times New Roman" w:eastAsia="Times New Roman" w:hAnsi="Times New Roman" w:cs="Times New Roman"/>
          <w:sz w:val="28"/>
          <w:szCs w:val="28"/>
        </w:rPr>
      </w:pPr>
      <w:r w:rsidRPr="00757082">
        <w:rPr>
          <w:rFonts w:ascii="Times New Roman" w:eastAsia="Times New Roman" w:hAnsi="Times New Roman" w:cs="Times New Roman"/>
          <w:sz w:val="28"/>
          <w:szCs w:val="28"/>
        </w:rPr>
        <w:t xml:space="preserve">6) «Реконструкция газораспределительного пункта высокого давления в </w:t>
      </w:r>
      <w:r w:rsidR="002A63C9" w:rsidRPr="00757082">
        <w:rPr>
          <w:rFonts w:ascii="Times New Roman" w:eastAsia="Times New Roman" w:hAnsi="Times New Roman" w:cs="Times New Roman"/>
          <w:sz w:val="28"/>
          <w:szCs w:val="28"/>
        </w:rPr>
        <w:t>пос. Красная горка, г. Златоуст</w:t>
      </w:r>
      <w:r w:rsidRPr="00757082">
        <w:rPr>
          <w:rFonts w:ascii="Times New Roman" w:eastAsia="Times New Roman" w:hAnsi="Times New Roman" w:cs="Times New Roman"/>
          <w:sz w:val="28"/>
          <w:szCs w:val="28"/>
        </w:rPr>
        <w:t>, Челябинская область»</w:t>
      </w:r>
      <w:r w:rsidR="000D328F" w:rsidRPr="00757082">
        <w:rPr>
          <w:rFonts w:ascii="Times New Roman" w:eastAsia="Times New Roman" w:hAnsi="Times New Roman" w:cs="Times New Roman"/>
          <w:sz w:val="28"/>
          <w:szCs w:val="28"/>
        </w:rPr>
        <w:t>:</w:t>
      </w:r>
    </w:p>
    <w:p w:rsidR="002B5F61" w:rsidRPr="00757082" w:rsidRDefault="003D49F4" w:rsidP="00DD17D0">
      <w:pPr>
        <w:suppressAutoHyphens/>
        <w:spacing w:after="0" w:line="240" w:lineRule="auto"/>
        <w:ind w:firstLine="709"/>
        <w:jc w:val="both"/>
        <w:rPr>
          <w:rFonts w:ascii="Times New Roman" w:eastAsia="Times New Roman" w:hAnsi="Times New Roman" w:cs="Times New Roman"/>
          <w:sz w:val="28"/>
          <w:szCs w:val="28"/>
        </w:rPr>
      </w:pPr>
      <w:r w:rsidRPr="00757082">
        <w:rPr>
          <w:rFonts w:ascii="Times New Roman" w:eastAsia="Times New Roman" w:hAnsi="Times New Roman" w:cs="Times New Roman"/>
          <w:sz w:val="28"/>
          <w:szCs w:val="28"/>
        </w:rPr>
        <w:t>В</w:t>
      </w:r>
      <w:r w:rsidR="002B5F61" w:rsidRPr="00757082">
        <w:rPr>
          <w:rFonts w:ascii="Times New Roman" w:eastAsia="Times New Roman" w:hAnsi="Times New Roman" w:cs="Times New Roman"/>
          <w:sz w:val="28"/>
          <w:szCs w:val="28"/>
        </w:rPr>
        <w:t xml:space="preserve"> 2025 году предусмотрено финансирование </w:t>
      </w:r>
      <w:r w:rsidR="000D328F" w:rsidRPr="00757082">
        <w:rPr>
          <w:rFonts w:ascii="Times New Roman" w:eastAsia="Times New Roman" w:hAnsi="Times New Roman" w:cs="Times New Roman"/>
          <w:sz w:val="28"/>
          <w:szCs w:val="28"/>
        </w:rPr>
        <w:t>объекта в сумме</w:t>
      </w:r>
      <w:r w:rsidR="002B5F61" w:rsidRPr="00757082">
        <w:rPr>
          <w:rFonts w:ascii="Times New Roman" w:eastAsia="Times New Roman" w:hAnsi="Times New Roman" w:cs="Times New Roman"/>
          <w:sz w:val="28"/>
          <w:szCs w:val="28"/>
        </w:rPr>
        <w:t xml:space="preserve"> – </w:t>
      </w:r>
      <w:r w:rsidR="000D328F" w:rsidRPr="00757082">
        <w:rPr>
          <w:rFonts w:ascii="Times New Roman" w:eastAsia="Times New Roman" w:hAnsi="Times New Roman" w:cs="Times New Roman"/>
          <w:sz w:val="28"/>
          <w:szCs w:val="28"/>
        </w:rPr>
        <w:t>1,29 млн.</w:t>
      </w:r>
      <w:r w:rsidR="002B5F61" w:rsidRPr="00757082">
        <w:rPr>
          <w:rFonts w:ascii="Times New Roman" w:eastAsia="Times New Roman" w:hAnsi="Times New Roman" w:cs="Times New Roman"/>
          <w:sz w:val="28"/>
          <w:szCs w:val="28"/>
        </w:rPr>
        <w:t xml:space="preserve"> руб. за счет средств местного бюджета, исполнение составило</w:t>
      </w:r>
      <w:r w:rsidR="000D328F" w:rsidRPr="00757082">
        <w:rPr>
          <w:rFonts w:ascii="Times New Roman" w:eastAsia="Times New Roman" w:hAnsi="Times New Roman" w:cs="Times New Roman"/>
          <w:sz w:val="28"/>
          <w:szCs w:val="28"/>
        </w:rPr>
        <w:t xml:space="preserve"> 100,0 %</w:t>
      </w:r>
      <w:r w:rsidR="002B5F61" w:rsidRPr="00757082">
        <w:rPr>
          <w:rFonts w:ascii="Times New Roman" w:eastAsia="Times New Roman" w:hAnsi="Times New Roman" w:cs="Times New Roman"/>
          <w:sz w:val="28"/>
          <w:szCs w:val="28"/>
        </w:rPr>
        <w:t>.</w:t>
      </w:r>
    </w:p>
    <w:p w:rsidR="000D328F" w:rsidRPr="00757082" w:rsidRDefault="002B5F61" w:rsidP="00DD17D0">
      <w:pPr>
        <w:suppressAutoHyphens/>
        <w:spacing w:after="0" w:line="240" w:lineRule="auto"/>
        <w:ind w:firstLine="709"/>
        <w:jc w:val="both"/>
        <w:rPr>
          <w:rFonts w:ascii="Times New Roman" w:eastAsia="Times New Roman" w:hAnsi="Times New Roman" w:cs="Times New Roman"/>
          <w:sz w:val="28"/>
          <w:szCs w:val="28"/>
        </w:rPr>
      </w:pPr>
      <w:r w:rsidRPr="00757082">
        <w:rPr>
          <w:rFonts w:ascii="Times New Roman" w:eastAsia="Times New Roman" w:hAnsi="Times New Roman" w:cs="Times New Roman"/>
          <w:sz w:val="28"/>
          <w:szCs w:val="28"/>
        </w:rPr>
        <w:t>Заключен муниципальный контракт № 14 от 10.06.2025</w:t>
      </w:r>
      <w:r w:rsidR="000D328F" w:rsidRPr="00757082">
        <w:rPr>
          <w:rFonts w:ascii="Times New Roman" w:eastAsia="Times New Roman" w:hAnsi="Times New Roman" w:cs="Times New Roman"/>
          <w:sz w:val="28"/>
          <w:szCs w:val="28"/>
        </w:rPr>
        <w:t xml:space="preserve"> г.</w:t>
      </w:r>
      <w:r w:rsidRPr="00757082">
        <w:rPr>
          <w:rFonts w:ascii="Times New Roman" w:eastAsia="Times New Roman" w:hAnsi="Times New Roman" w:cs="Times New Roman"/>
          <w:sz w:val="28"/>
          <w:szCs w:val="28"/>
        </w:rPr>
        <w:t xml:space="preserve"> с </w:t>
      </w:r>
      <w:r w:rsidR="005121F8" w:rsidRPr="00757082">
        <w:rPr>
          <w:rFonts w:ascii="Times New Roman" w:eastAsia="Times New Roman" w:hAnsi="Times New Roman" w:cs="Times New Roman"/>
          <w:sz w:val="28"/>
          <w:szCs w:val="28"/>
        </w:rPr>
        <w:t>ООО ЦИР</w:t>
      </w:r>
      <w:r w:rsidRPr="00757082">
        <w:rPr>
          <w:rFonts w:ascii="Times New Roman" w:eastAsia="Times New Roman" w:hAnsi="Times New Roman" w:cs="Times New Roman"/>
          <w:sz w:val="28"/>
          <w:szCs w:val="28"/>
        </w:rPr>
        <w:t xml:space="preserve"> на выполнение работ по разработке проектной, сметной и рабочей докумен</w:t>
      </w:r>
      <w:r w:rsidR="00EC46DA" w:rsidRPr="00757082">
        <w:rPr>
          <w:rFonts w:ascii="Times New Roman" w:eastAsia="Times New Roman" w:hAnsi="Times New Roman" w:cs="Times New Roman"/>
          <w:sz w:val="28"/>
          <w:szCs w:val="28"/>
        </w:rPr>
        <w:t>тации на реконструкцию объекта.</w:t>
      </w:r>
    </w:p>
    <w:p w:rsidR="002B5F61" w:rsidRPr="00757082" w:rsidRDefault="002B5F61" w:rsidP="00DD17D0">
      <w:pPr>
        <w:suppressAutoHyphens/>
        <w:spacing w:after="0" w:line="240" w:lineRule="auto"/>
        <w:ind w:firstLine="709"/>
        <w:jc w:val="both"/>
        <w:rPr>
          <w:rFonts w:ascii="Times New Roman" w:eastAsia="Times New Roman" w:hAnsi="Times New Roman" w:cs="Times New Roman"/>
          <w:sz w:val="28"/>
          <w:szCs w:val="28"/>
        </w:rPr>
      </w:pPr>
      <w:r w:rsidRPr="00757082">
        <w:rPr>
          <w:rFonts w:ascii="Times New Roman" w:eastAsia="Times New Roman" w:hAnsi="Times New Roman" w:cs="Times New Roman"/>
          <w:sz w:val="28"/>
          <w:szCs w:val="28"/>
        </w:rPr>
        <w:t>Срок окончания выполнения работ не позднее 30.10.2026г. с учетом получения положительного заключения Государственной экспертизы.</w:t>
      </w:r>
    </w:p>
    <w:p w:rsidR="00995739" w:rsidRPr="00757082" w:rsidRDefault="002B5F61" w:rsidP="00DD17D0">
      <w:pPr>
        <w:suppressAutoHyphens/>
        <w:spacing w:after="0" w:line="240" w:lineRule="auto"/>
        <w:ind w:firstLine="709"/>
        <w:jc w:val="both"/>
        <w:rPr>
          <w:rFonts w:ascii="Times New Roman" w:eastAsia="Times New Roman" w:hAnsi="Times New Roman" w:cs="Times New Roman"/>
          <w:sz w:val="28"/>
          <w:szCs w:val="28"/>
        </w:rPr>
      </w:pPr>
      <w:r w:rsidRPr="00757082">
        <w:rPr>
          <w:rFonts w:ascii="Times New Roman" w:eastAsia="Times New Roman" w:hAnsi="Times New Roman" w:cs="Times New Roman"/>
          <w:sz w:val="28"/>
          <w:szCs w:val="28"/>
        </w:rPr>
        <w:t>7) «Реконструкция газопровода среднего давления по ул. Машиностроителей в пос. 40 лет Октября в г. Златоусте, Челябинской области»</w:t>
      </w:r>
      <w:r w:rsidR="00995739" w:rsidRPr="00757082">
        <w:rPr>
          <w:rFonts w:ascii="Times New Roman" w:eastAsia="Times New Roman" w:hAnsi="Times New Roman" w:cs="Times New Roman"/>
          <w:sz w:val="28"/>
          <w:szCs w:val="28"/>
        </w:rPr>
        <w:t>:</w:t>
      </w:r>
    </w:p>
    <w:p w:rsidR="002B5F61" w:rsidRPr="00757082" w:rsidRDefault="00361F2A" w:rsidP="00DD17D0">
      <w:pPr>
        <w:suppressAutoHyphens/>
        <w:spacing w:after="0" w:line="240" w:lineRule="auto"/>
        <w:ind w:firstLine="709"/>
        <w:jc w:val="both"/>
        <w:rPr>
          <w:rFonts w:ascii="Times New Roman" w:eastAsia="Times New Roman" w:hAnsi="Times New Roman" w:cs="Times New Roman"/>
          <w:sz w:val="28"/>
          <w:szCs w:val="28"/>
        </w:rPr>
      </w:pPr>
      <w:r w:rsidRPr="00757082">
        <w:rPr>
          <w:rFonts w:ascii="Times New Roman" w:eastAsia="Times New Roman" w:hAnsi="Times New Roman" w:cs="Times New Roman"/>
          <w:sz w:val="28"/>
          <w:szCs w:val="28"/>
        </w:rPr>
        <w:t xml:space="preserve">В </w:t>
      </w:r>
      <w:r w:rsidR="002B5F61" w:rsidRPr="00757082">
        <w:rPr>
          <w:rFonts w:ascii="Times New Roman" w:eastAsia="Times New Roman" w:hAnsi="Times New Roman" w:cs="Times New Roman"/>
          <w:sz w:val="28"/>
          <w:szCs w:val="28"/>
        </w:rPr>
        <w:t>2025 году предусмо</w:t>
      </w:r>
      <w:r w:rsidRPr="00757082">
        <w:rPr>
          <w:rFonts w:ascii="Times New Roman" w:eastAsia="Times New Roman" w:hAnsi="Times New Roman" w:cs="Times New Roman"/>
          <w:sz w:val="28"/>
          <w:szCs w:val="28"/>
        </w:rPr>
        <w:t xml:space="preserve">трено финансирование в размере </w:t>
      </w:r>
      <w:r w:rsidR="00764BC8" w:rsidRPr="00757082">
        <w:rPr>
          <w:rFonts w:ascii="Times New Roman" w:eastAsia="Times New Roman" w:hAnsi="Times New Roman" w:cs="Times New Roman"/>
          <w:sz w:val="28"/>
          <w:szCs w:val="28"/>
        </w:rPr>
        <w:t>1,39 млн</w:t>
      </w:r>
      <w:r w:rsidR="002B5F61" w:rsidRPr="00757082">
        <w:rPr>
          <w:rFonts w:ascii="Times New Roman" w:eastAsia="Times New Roman" w:hAnsi="Times New Roman" w:cs="Times New Roman"/>
          <w:sz w:val="28"/>
          <w:szCs w:val="28"/>
        </w:rPr>
        <w:t>. руб., за счет средств местного бюджета, исполнение составило100,0 %.</w:t>
      </w:r>
    </w:p>
    <w:p w:rsidR="00764BC8" w:rsidRPr="00757082" w:rsidRDefault="002B5F61" w:rsidP="00DD17D0">
      <w:pPr>
        <w:suppressAutoHyphens/>
        <w:spacing w:after="0" w:line="240" w:lineRule="auto"/>
        <w:ind w:firstLine="709"/>
        <w:jc w:val="both"/>
        <w:rPr>
          <w:rFonts w:ascii="Times New Roman" w:eastAsia="Times New Roman" w:hAnsi="Times New Roman" w:cs="Times New Roman"/>
          <w:sz w:val="28"/>
          <w:szCs w:val="28"/>
        </w:rPr>
      </w:pPr>
      <w:r w:rsidRPr="00757082">
        <w:rPr>
          <w:rFonts w:ascii="Times New Roman" w:eastAsia="Times New Roman" w:hAnsi="Times New Roman" w:cs="Times New Roman"/>
          <w:sz w:val="28"/>
          <w:szCs w:val="28"/>
        </w:rPr>
        <w:t>Заключен муниципальный контракт № 12 от 09.06.2025</w:t>
      </w:r>
      <w:r w:rsidR="00764BC8" w:rsidRPr="00757082">
        <w:rPr>
          <w:rFonts w:ascii="Times New Roman" w:eastAsia="Times New Roman" w:hAnsi="Times New Roman" w:cs="Times New Roman"/>
          <w:sz w:val="28"/>
          <w:szCs w:val="28"/>
        </w:rPr>
        <w:t xml:space="preserve"> г.</w:t>
      </w:r>
      <w:r w:rsidRPr="00757082">
        <w:rPr>
          <w:rFonts w:ascii="Times New Roman" w:eastAsia="Times New Roman" w:hAnsi="Times New Roman" w:cs="Times New Roman"/>
          <w:sz w:val="28"/>
          <w:szCs w:val="28"/>
        </w:rPr>
        <w:t xml:space="preserve"> с </w:t>
      </w:r>
      <w:r w:rsidR="005121F8" w:rsidRPr="00757082">
        <w:rPr>
          <w:rFonts w:ascii="Times New Roman" w:eastAsia="Times New Roman" w:hAnsi="Times New Roman" w:cs="Times New Roman"/>
          <w:sz w:val="28"/>
          <w:szCs w:val="28"/>
        </w:rPr>
        <w:t>ООО ЦИР</w:t>
      </w:r>
      <w:r w:rsidRPr="00757082">
        <w:rPr>
          <w:rFonts w:ascii="Times New Roman" w:eastAsia="Times New Roman" w:hAnsi="Times New Roman" w:cs="Times New Roman"/>
          <w:sz w:val="28"/>
          <w:szCs w:val="28"/>
        </w:rPr>
        <w:t xml:space="preserve"> на выполнение работ по разработке проектной, сметной и рабочей документации на реконструкцию объекта. </w:t>
      </w:r>
    </w:p>
    <w:p w:rsidR="002B5F61" w:rsidRPr="00757082" w:rsidRDefault="002B5F61" w:rsidP="00DD17D0">
      <w:pPr>
        <w:suppressAutoHyphens/>
        <w:spacing w:after="0" w:line="240" w:lineRule="auto"/>
        <w:ind w:firstLine="709"/>
        <w:jc w:val="both"/>
        <w:rPr>
          <w:rFonts w:ascii="Times New Roman" w:eastAsia="Times New Roman" w:hAnsi="Times New Roman" w:cs="Times New Roman"/>
          <w:sz w:val="28"/>
          <w:szCs w:val="28"/>
        </w:rPr>
      </w:pPr>
      <w:r w:rsidRPr="00757082">
        <w:rPr>
          <w:rFonts w:ascii="Times New Roman" w:eastAsia="Times New Roman" w:hAnsi="Times New Roman" w:cs="Times New Roman"/>
          <w:sz w:val="28"/>
          <w:szCs w:val="28"/>
        </w:rPr>
        <w:t>Срок окончания выполнения работ не позднее 30.10.2026г. с учетом получения положительного заключения Государственной экспертизы.</w:t>
      </w:r>
    </w:p>
    <w:p w:rsidR="00764BC8" w:rsidRPr="00757082" w:rsidRDefault="002B5F61" w:rsidP="00DD17D0">
      <w:pPr>
        <w:suppressAutoHyphens/>
        <w:spacing w:after="0" w:line="240" w:lineRule="auto"/>
        <w:ind w:firstLine="709"/>
        <w:jc w:val="both"/>
        <w:rPr>
          <w:rFonts w:ascii="Times New Roman" w:eastAsia="Times New Roman" w:hAnsi="Times New Roman" w:cs="Times New Roman"/>
          <w:sz w:val="28"/>
          <w:szCs w:val="28"/>
        </w:rPr>
      </w:pPr>
      <w:r w:rsidRPr="00757082">
        <w:rPr>
          <w:rFonts w:ascii="Times New Roman" w:eastAsia="Times New Roman" w:hAnsi="Times New Roman" w:cs="Times New Roman"/>
          <w:sz w:val="28"/>
          <w:szCs w:val="28"/>
        </w:rPr>
        <w:t xml:space="preserve">8) «Реконструкция сети газоснабжения, проходящей по фасаду дома по адресу: г. Златоуст, ул. Бушуева, дом </w:t>
      </w:r>
      <w:r w:rsidR="00764BC8" w:rsidRPr="00757082">
        <w:rPr>
          <w:rFonts w:ascii="Times New Roman" w:eastAsia="Times New Roman" w:hAnsi="Times New Roman" w:cs="Times New Roman"/>
          <w:sz w:val="28"/>
          <w:szCs w:val="28"/>
        </w:rPr>
        <w:t xml:space="preserve">№ </w:t>
      </w:r>
      <w:r w:rsidRPr="00757082">
        <w:rPr>
          <w:rFonts w:ascii="Times New Roman" w:eastAsia="Times New Roman" w:hAnsi="Times New Roman" w:cs="Times New Roman"/>
          <w:sz w:val="28"/>
          <w:szCs w:val="28"/>
        </w:rPr>
        <w:t>5»</w:t>
      </w:r>
      <w:r w:rsidR="00764BC8" w:rsidRPr="00757082">
        <w:rPr>
          <w:rFonts w:ascii="Times New Roman" w:eastAsia="Times New Roman" w:hAnsi="Times New Roman" w:cs="Times New Roman"/>
          <w:sz w:val="28"/>
          <w:szCs w:val="28"/>
        </w:rPr>
        <w:t>:</w:t>
      </w:r>
    </w:p>
    <w:p w:rsidR="002B5F61" w:rsidRPr="00757082" w:rsidRDefault="003D49F4" w:rsidP="00DD17D0">
      <w:pPr>
        <w:suppressAutoHyphens/>
        <w:spacing w:after="0" w:line="240" w:lineRule="auto"/>
        <w:ind w:firstLine="709"/>
        <w:jc w:val="both"/>
        <w:rPr>
          <w:rFonts w:ascii="Times New Roman" w:eastAsia="Times New Roman" w:hAnsi="Times New Roman" w:cs="Times New Roman"/>
          <w:sz w:val="28"/>
          <w:szCs w:val="28"/>
        </w:rPr>
      </w:pPr>
      <w:r w:rsidRPr="00757082">
        <w:rPr>
          <w:rFonts w:ascii="Times New Roman" w:eastAsia="Times New Roman" w:hAnsi="Times New Roman" w:cs="Times New Roman"/>
          <w:sz w:val="28"/>
          <w:szCs w:val="28"/>
        </w:rPr>
        <w:t>В</w:t>
      </w:r>
      <w:r w:rsidR="002B5F61" w:rsidRPr="00757082">
        <w:rPr>
          <w:rFonts w:ascii="Times New Roman" w:eastAsia="Times New Roman" w:hAnsi="Times New Roman" w:cs="Times New Roman"/>
          <w:sz w:val="28"/>
          <w:szCs w:val="28"/>
        </w:rPr>
        <w:t xml:space="preserve"> 2025 году предусмотрено финансирование </w:t>
      </w:r>
      <w:r w:rsidR="005121F8" w:rsidRPr="00757082">
        <w:rPr>
          <w:rFonts w:ascii="Times New Roman" w:eastAsia="Times New Roman" w:hAnsi="Times New Roman" w:cs="Times New Roman"/>
          <w:sz w:val="28"/>
          <w:szCs w:val="28"/>
        </w:rPr>
        <w:t xml:space="preserve">объекта </w:t>
      </w:r>
      <w:r w:rsidR="002B5F61" w:rsidRPr="00757082">
        <w:rPr>
          <w:rFonts w:ascii="Times New Roman" w:eastAsia="Times New Roman" w:hAnsi="Times New Roman" w:cs="Times New Roman"/>
          <w:sz w:val="28"/>
          <w:szCs w:val="28"/>
        </w:rPr>
        <w:t xml:space="preserve">в размере </w:t>
      </w:r>
      <w:r w:rsidR="005121F8" w:rsidRPr="00757082">
        <w:rPr>
          <w:rFonts w:ascii="Times New Roman" w:eastAsia="Times New Roman" w:hAnsi="Times New Roman" w:cs="Times New Roman"/>
          <w:sz w:val="28"/>
          <w:szCs w:val="28"/>
        </w:rPr>
        <w:t>1,01 млн</w:t>
      </w:r>
      <w:r w:rsidR="002B5F61" w:rsidRPr="00757082">
        <w:rPr>
          <w:rFonts w:ascii="Times New Roman" w:eastAsia="Times New Roman" w:hAnsi="Times New Roman" w:cs="Times New Roman"/>
          <w:sz w:val="28"/>
          <w:szCs w:val="28"/>
        </w:rPr>
        <w:t xml:space="preserve">. руб., за счет средств местного бюджета, исполнение составило </w:t>
      </w:r>
      <w:r w:rsidR="005121F8" w:rsidRPr="00757082">
        <w:rPr>
          <w:rFonts w:ascii="Times New Roman" w:eastAsia="Times New Roman" w:hAnsi="Times New Roman" w:cs="Times New Roman"/>
          <w:sz w:val="28"/>
          <w:szCs w:val="28"/>
        </w:rPr>
        <w:t>1,0 млн</w:t>
      </w:r>
      <w:r w:rsidR="00361F2A" w:rsidRPr="00757082">
        <w:rPr>
          <w:rFonts w:ascii="Times New Roman" w:eastAsia="Times New Roman" w:hAnsi="Times New Roman" w:cs="Times New Roman"/>
          <w:sz w:val="28"/>
          <w:szCs w:val="28"/>
        </w:rPr>
        <w:t>. руб.</w:t>
      </w:r>
    </w:p>
    <w:p w:rsidR="005121F8" w:rsidRPr="00757082" w:rsidRDefault="002B5F61" w:rsidP="00DD17D0">
      <w:pPr>
        <w:suppressAutoHyphens/>
        <w:spacing w:after="0" w:line="240" w:lineRule="auto"/>
        <w:ind w:firstLine="709"/>
        <w:jc w:val="both"/>
        <w:rPr>
          <w:rFonts w:ascii="Times New Roman" w:eastAsia="Times New Roman" w:hAnsi="Times New Roman" w:cs="Times New Roman"/>
          <w:sz w:val="28"/>
          <w:szCs w:val="28"/>
        </w:rPr>
      </w:pPr>
      <w:r w:rsidRPr="00757082">
        <w:rPr>
          <w:rFonts w:ascii="Times New Roman" w:eastAsia="Times New Roman" w:hAnsi="Times New Roman" w:cs="Times New Roman"/>
          <w:sz w:val="28"/>
          <w:szCs w:val="28"/>
        </w:rPr>
        <w:t>Заключен контракт № 33 от 19.11.2025</w:t>
      </w:r>
      <w:r w:rsidR="005121F8" w:rsidRPr="00757082">
        <w:rPr>
          <w:rFonts w:ascii="Times New Roman" w:eastAsia="Times New Roman" w:hAnsi="Times New Roman" w:cs="Times New Roman"/>
          <w:sz w:val="28"/>
          <w:szCs w:val="28"/>
        </w:rPr>
        <w:t>г.с ООО ЦИР</w:t>
      </w:r>
      <w:r w:rsidRPr="00757082">
        <w:rPr>
          <w:rFonts w:ascii="Times New Roman" w:eastAsia="Times New Roman" w:hAnsi="Times New Roman" w:cs="Times New Roman"/>
          <w:sz w:val="28"/>
          <w:szCs w:val="28"/>
        </w:rPr>
        <w:t xml:space="preserve">на выполнение работ по разработке проектной, сметной и рабочей документации на реконструкцию объекта. </w:t>
      </w:r>
    </w:p>
    <w:p w:rsidR="002B5F61" w:rsidRPr="00757082" w:rsidRDefault="002B5F61" w:rsidP="00DD17D0">
      <w:pPr>
        <w:suppressAutoHyphens/>
        <w:spacing w:after="0" w:line="240" w:lineRule="auto"/>
        <w:ind w:firstLine="709"/>
        <w:jc w:val="both"/>
        <w:rPr>
          <w:rFonts w:ascii="Times New Roman" w:eastAsia="Times New Roman" w:hAnsi="Times New Roman" w:cs="Times New Roman"/>
          <w:sz w:val="28"/>
          <w:szCs w:val="28"/>
        </w:rPr>
      </w:pPr>
      <w:r w:rsidRPr="00757082">
        <w:rPr>
          <w:rFonts w:ascii="Times New Roman" w:eastAsia="Times New Roman" w:hAnsi="Times New Roman" w:cs="Times New Roman"/>
          <w:sz w:val="28"/>
          <w:szCs w:val="28"/>
        </w:rPr>
        <w:t>Срок окончания выполнения работ не позднее 20.12.2026г. с учетом получения положительного заключения Государственной экспертизы.</w:t>
      </w:r>
    </w:p>
    <w:p w:rsidR="003D49F4" w:rsidRPr="00757082" w:rsidRDefault="002B5F61" w:rsidP="00DD17D0">
      <w:pPr>
        <w:suppressAutoHyphens/>
        <w:spacing w:after="0" w:line="240" w:lineRule="auto"/>
        <w:ind w:firstLine="709"/>
        <w:jc w:val="both"/>
        <w:rPr>
          <w:rFonts w:ascii="Times New Roman" w:eastAsia="Times New Roman" w:hAnsi="Times New Roman" w:cs="Times New Roman"/>
          <w:sz w:val="28"/>
          <w:szCs w:val="28"/>
        </w:rPr>
      </w:pPr>
      <w:r w:rsidRPr="00757082">
        <w:rPr>
          <w:rFonts w:ascii="Times New Roman" w:eastAsia="Times New Roman" w:hAnsi="Times New Roman" w:cs="Times New Roman"/>
          <w:sz w:val="28"/>
          <w:szCs w:val="28"/>
        </w:rPr>
        <w:t>9) «Строительство сетей водоснабжения по ул. 1-я Прокатная и ул. 2-я Прокатная в г. Златоуст Челябинской области»</w:t>
      </w:r>
      <w:r w:rsidR="003D49F4" w:rsidRPr="00757082">
        <w:rPr>
          <w:rFonts w:ascii="Times New Roman" w:eastAsia="Times New Roman" w:hAnsi="Times New Roman" w:cs="Times New Roman"/>
          <w:sz w:val="28"/>
          <w:szCs w:val="28"/>
        </w:rPr>
        <w:t>:</w:t>
      </w:r>
    </w:p>
    <w:p w:rsidR="005121F8" w:rsidRPr="00757082" w:rsidRDefault="003D49F4" w:rsidP="00DD17D0">
      <w:pPr>
        <w:suppressAutoHyphens/>
        <w:spacing w:after="0" w:line="240" w:lineRule="auto"/>
        <w:ind w:firstLine="709"/>
        <w:jc w:val="both"/>
        <w:rPr>
          <w:rFonts w:ascii="Times New Roman" w:eastAsia="Times New Roman" w:hAnsi="Times New Roman" w:cs="Times New Roman"/>
          <w:sz w:val="28"/>
          <w:szCs w:val="28"/>
        </w:rPr>
      </w:pPr>
      <w:r w:rsidRPr="00757082">
        <w:rPr>
          <w:rFonts w:ascii="Times New Roman" w:eastAsia="Times New Roman" w:hAnsi="Times New Roman" w:cs="Times New Roman"/>
          <w:sz w:val="28"/>
          <w:szCs w:val="28"/>
        </w:rPr>
        <w:t xml:space="preserve">В </w:t>
      </w:r>
      <w:r w:rsidR="002B5F61" w:rsidRPr="00757082">
        <w:rPr>
          <w:rFonts w:ascii="Times New Roman" w:eastAsia="Times New Roman" w:hAnsi="Times New Roman" w:cs="Times New Roman"/>
          <w:sz w:val="28"/>
          <w:szCs w:val="28"/>
        </w:rPr>
        <w:t xml:space="preserve">2025 году предусмотрено финансирование в размере </w:t>
      </w:r>
      <w:r w:rsidR="005121F8" w:rsidRPr="00757082">
        <w:rPr>
          <w:rFonts w:ascii="Times New Roman" w:eastAsia="Times New Roman" w:hAnsi="Times New Roman" w:cs="Times New Roman"/>
          <w:sz w:val="28"/>
          <w:szCs w:val="28"/>
        </w:rPr>
        <w:t>0,24 млн</w:t>
      </w:r>
      <w:r w:rsidR="002B5F61" w:rsidRPr="00757082">
        <w:rPr>
          <w:rFonts w:ascii="Times New Roman" w:eastAsia="Times New Roman" w:hAnsi="Times New Roman" w:cs="Times New Roman"/>
          <w:sz w:val="28"/>
          <w:szCs w:val="28"/>
        </w:rPr>
        <w:t xml:space="preserve">. руб., за счет средств местного бюджета, исполнение составило 241,12 тыс. руб. </w:t>
      </w:r>
    </w:p>
    <w:p w:rsidR="002B5F61" w:rsidRPr="00757082" w:rsidRDefault="002B5F61" w:rsidP="00DD17D0">
      <w:pPr>
        <w:suppressAutoHyphens/>
        <w:spacing w:after="0" w:line="240" w:lineRule="auto"/>
        <w:ind w:firstLine="709"/>
        <w:jc w:val="both"/>
        <w:rPr>
          <w:rFonts w:ascii="Times New Roman" w:eastAsia="Times New Roman" w:hAnsi="Times New Roman" w:cs="Times New Roman"/>
          <w:sz w:val="28"/>
          <w:szCs w:val="28"/>
        </w:rPr>
      </w:pPr>
      <w:r w:rsidRPr="00757082">
        <w:rPr>
          <w:rFonts w:ascii="Times New Roman" w:eastAsia="Times New Roman" w:hAnsi="Times New Roman" w:cs="Times New Roman"/>
          <w:sz w:val="28"/>
          <w:szCs w:val="28"/>
        </w:rPr>
        <w:t>Выполнены работы по дооборудованию сетей водоснабжения для ввода объекта в эксплуатацию.</w:t>
      </w:r>
    </w:p>
    <w:p w:rsidR="00361F2A" w:rsidRPr="00757082" w:rsidRDefault="002B5F61" w:rsidP="00DD17D0">
      <w:pPr>
        <w:suppressAutoHyphens/>
        <w:spacing w:after="0" w:line="240" w:lineRule="auto"/>
        <w:ind w:firstLine="709"/>
        <w:jc w:val="both"/>
        <w:rPr>
          <w:rFonts w:ascii="Times New Roman" w:eastAsia="Times New Roman" w:hAnsi="Times New Roman" w:cs="Times New Roman"/>
          <w:sz w:val="28"/>
          <w:szCs w:val="28"/>
        </w:rPr>
      </w:pPr>
      <w:r w:rsidRPr="00757082">
        <w:rPr>
          <w:rFonts w:ascii="Times New Roman" w:eastAsia="Times New Roman" w:hAnsi="Times New Roman" w:cs="Times New Roman"/>
          <w:sz w:val="28"/>
          <w:szCs w:val="28"/>
        </w:rPr>
        <w:t xml:space="preserve">10) </w:t>
      </w:r>
      <w:r w:rsidRPr="00757082">
        <w:rPr>
          <w:rFonts w:ascii="Times New Roman" w:eastAsia="Times New Roman" w:hAnsi="Times New Roman" w:cs="Times New Roman"/>
          <w:iCs/>
          <w:sz w:val="28"/>
          <w:szCs w:val="28"/>
        </w:rPr>
        <w:t>«Строительство автодорожного путепровода тоннельного типа на перегоне Аносов</w:t>
      </w:r>
      <w:r w:rsidR="003D49F4" w:rsidRPr="00757082">
        <w:rPr>
          <w:rFonts w:ascii="Times New Roman" w:eastAsia="Times New Roman" w:hAnsi="Times New Roman" w:cs="Times New Roman"/>
          <w:iCs/>
          <w:sz w:val="28"/>
          <w:szCs w:val="28"/>
        </w:rPr>
        <w:t>а</w:t>
      </w:r>
      <w:r w:rsidRPr="00757082">
        <w:rPr>
          <w:rFonts w:ascii="Times New Roman" w:eastAsia="Times New Roman" w:hAnsi="Times New Roman" w:cs="Times New Roman"/>
          <w:iCs/>
          <w:sz w:val="28"/>
          <w:szCs w:val="28"/>
        </w:rPr>
        <w:t>-Златоуст, в районе 1937 км»</w:t>
      </w:r>
      <w:r w:rsidR="005121F8" w:rsidRPr="00757082">
        <w:rPr>
          <w:rFonts w:ascii="Times New Roman" w:eastAsia="Times New Roman" w:hAnsi="Times New Roman" w:cs="Times New Roman"/>
          <w:iCs/>
          <w:sz w:val="28"/>
          <w:szCs w:val="28"/>
        </w:rPr>
        <w:t>:</w:t>
      </w:r>
    </w:p>
    <w:p w:rsidR="005121F8" w:rsidRPr="00757082" w:rsidRDefault="00361F2A" w:rsidP="00DD17D0">
      <w:pPr>
        <w:suppressAutoHyphens/>
        <w:spacing w:after="0" w:line="240" w:lineRule="auto"/>
        <w:ind w:firstLine="709"/>
        <w:jc w:val="both"/>
        <w:rPr>
          <w:rFonts w:ascii="Times New Roman" w:eastAsia="Times New Roman" w:hAnsi="Times New Roman" w:cs="Times New Roman"/>
          <w:sz w:val="28"/>
          <w:szCs w:val="28"/>
        </w:rPr>
      </w:pPr>
      <w:r w:rsidRPr="00757082">
        <w:rPr>
          <w:rFonts w:ascii="Times New Roman" w:eastAsia="Times New Roman" w:hAnsi="Times New Roman" w:cs="Times New Roman"/>
          <w:sz w:val="28"/>
          <w:szCs w:val="28"/>
        </w:rPr>
        <w:t xml:space="preserve">В  </w:t>
      </w:r>
      <w:r w:rsidR="002B5F61" w:rsidRPr="00757082">
        <w:rPr>
          <w:rFonts w:ascii="Times New Roman" w:eastAsia="Times New Roman" w:hAnsi="Times New Roman" w:cs="Times New Roman"/>
          <w:sz w:val="28"/>
          <w:szCs w:val="28"/>
        </w:rPr>
        <w:t xml:space="preserve">2025 году предусмотрено финансирование в размере </w:t>
      </w:r>
      <w:r w:rsidR="005121F8" w:rsidRPr="00757082">
        <w:rPr>
          <w:rFonts w:ascii="Times New Roman" w:eastAsia="Times New Roman" w:hAnsi="Times New Roman" w:cs="Times New Roman"/>
          <w:sz w:val="28"/>
          <w:szCs w:val="28"/>
        </w:rPr>
        <w:t>1, 84 млн</w:t>
      </w:r>
      <w:r w:rsidR="002B5F61" w:rsidRPr="00757082">
        <w:rPr>
          <w:rFonts w:ascii="Times New Roman" w:eastAsia="Times New Roman" w:hAnsi="Times New Roman" w:cs="Times New Roman"/>
          <w:sz w:val="28"/>
          <w:szCs w:val="28"/>
        </w:rPr>
        <w:t xml:space="preserve">. руб., за счет средств местного бюджета, исполнение составило </w:t>
      </w:r>
      <w:r w:rsidR="005121F8" w:rsidRPr="00757082">
        <w:rPr>
          <w:rFonts w:ascii="Times New Roman" w:eastAsia="Times New Roman" w:hAnsi="Times New Roman" w:cs="Times New Roman"/>
          <w:sz w:val="28"/>
          <w:szCs w:val="28"/>
        </w:rPr>
        <w:t>100,0%</w:t>
      </w:r>
      <w:r w:rsidRPr="00757082">
        <w:rPr>
          <w:rFonts w:ascii="Times New Roman" w:eastAsia="Times New Roman" w:hAnsi="Times New Roman" w:cs="Times New Roman"/>
          <w:sz w:val="28"/>
          <w:szCs w:val="28"/>
        </w:rPr>
        <w:t>.</w:t>
      </w:r>
    </w:p>
    <w:p w:rsidR="005121F8" w:rsidRPr="00757082" w:rsidRDefault="002B5F61" w:rsidP="00DD17D0">
      <w:pPr>
        <w:suppressAutoHyphens/>
        <w:spacing w:after="0" w:line="240" w:lineRule="auto"/>
        <w:ind w:firstLine="709"/>
        <w:jc w:val="both"/>
        <w:rPr>
          <w:rFonts w:ascii="Times New Roman" w:eastAsia="Times New Roman" w:hAnsi="Times New Roman" w:cs="Times New Roman"/>
          <w:sz w:val="28"/>
          <w:szCs w:val="28"/>
        </w:rPr>
      </w:pPr>
      <w:r w:rsidRPr="00757082">
        <w:rPr>
          <w:rFonts w:ascii="Times New Roman" w:eastAsia="Times New Roman" w:hAnsi="Times New Roman" w:cs="Times New Roman"/>
          <w:sz w:val="28"/>
          <w:szCs w:val="28"/>
        </w:rPr>
        <w:t xml:space="preserve">Оплаченыработыпо муниципальному контрактуна проведение </w:t>
      </w:r>
      <w:r w:rsidR="005121F8" w:rsidRPr="00757082">
        <w:rPr>
          <w:rFonts w:ascii="Times New Roman" w:eastAsia="Times New Roman" w:hAnsi="Times New Roman" w:cs="Times New Roman"/>
          <w:sz w:val="28"/>
          <w:szCs w:val="28"/>
        </w:rPr>
        <w:t>Г</w:t>
      </w:r>
      <w:r w:rsidRPr="00757082">
        <w:rPr>
          <w:rFonts w:ascii="Times New Roman" w:eastAsia="Times New Roman" w:hAnsi="Times New Roman" w:cs="Times New Roman"/>
          <w:sz w:val="28"/>
          <w:szCs w:val="28"/>
        </w:rPr>
        <w:t xml:space="preserve">осударственной экспертизы проектной документации и результатов инженерных изысканий. </w:t>
      </w:r>
    </w:p>
    <w:p w:rsidR="002B5F61" w:rsidRPr="00757082" w:rsidRDefault="002B5F61" w:rsidP="00DD17D0">
      <w:pPr>
        <w:suppressAutoHyphens/>
        <w:spacing w:after="0" w:line="240" w:lineRule="auto"/>
        <w:ind w:firstLine="709"/>
        <w:jc w:val="both"/>
        <w:rPr>
          <w:rFonts w:ascii="Times New Roman" w:eastAsia="Times New Roman" w:hAnsi="Times New Roman" w:cs="Times New Roman"/>
          <w:sz w:val="28"/>
          <w:szCs w:val="28"/>
        </w:rPr>
      </w:pPr>
      <w:r w:rsidRPr="00757082">
        <w:rPr>
          <w:rFonts w:ascii="Times New Roman" w:eastAsia="Times New Roman" w:hAnsi="Times New Roman" w:cs="Times New Roman"/>
          <w:sz w:val="28"/>
          <w:szCs w:val="28"/>
        </w:rPr>
        <w:lastRenderedPageBreak/>
        <w:t xml:space="preserve">Получено положительное заключение </w:t>
      </w:r>
      <w:r w:rsidR="005121F8" w:rsidRPr="00757082">
        <w:rPr>
          <w:rFonts w:ascii="Times New Roman" w:eastAsia="Times New Roman" w:hAnsi="Times New Roman" w:cs="Times New Roman"/>
          <w:sz w:val="28"/>
          <w:szCs w:val="28"/>
        </w:rPr>
        <w:t>Г</w:t>
      </w:r>
      <w:r w:rsidRPr="00757082">
        <w:rPr>
          <w:rFonts w:ascii="Times New Roman" w:eastAsia="Times New Roman" w:hAnsi="Times New Roman" w:cs="Times New Roman"/>
          <w:sz w:val="28"/>
          <w:szCs w:val="28"/>
        </w:rPr>
        <w:t>осударственной экспертизы.</w:t>
      </w:r>
    </w:p>
    <w:p w:rsidR="008D034F" w:rsidRPr="00757082" w:rsidRDefault="002B5F61" w:rsidP="00DD17D0">
      <w:pPr>
        <w:suppressAutoHyphens/>
        <w:spacing w:after="0" w:line="240" w:lineRule="auto"/>
        <w:ind w:firstLine="709"/>
        <w:jc w:val="both"/>
        <w:rPr>
          <w:rFonts w:ascii="Times New Roman" w:eastAsia="Times New Roman" w:hAnsi="Times New Roman" w:cs="Times New Roman"/>
          <w:sz w:val="28"/>
          <w:szCs w:val="28"/>
        </w:rPr>
      </w:pPr>
      <w:r w:rsidRPr="00757082">
        <w:rPr>
          <w:rFonts w:ascii="Times New Roman" w:eastAsia="Times New Roman" w:hAnsi="Times New Roman" w:cs="Times New Roman"/>
          <w:sz w:val="28"/>
          <w:szCs w:val="28"/>
        </w:rPr>
        <w:t>11) Проведение капитального ремонта зданий или сооружений «Мост автомобильный через р. Ай»</w:t>
      </w:r>
      <w:r w:rsidR="008D034F" w:rsidRPr="00757082">
        <w:rPr>
          <w:rFonts w:ascii="Times New Roman" w:eastAsia="Times New Roman" w:hAnsi="Times New Roman" w:cs="Times New Roman"/>
          <w:sz w:val="28"/>
          <w:szCs w:val="28"/>
        </w:rPr>
        <w:t>:</w:t>
      </w:r>
    </w:p>
    <w:p w:rsidR="002B5F61" w:rsidRPr="00757082" w:rsidRDefault="002B5F61" w:rsidP="00DD17D0">
      <w:pPr>
        <w:suppressAutoHyphens/>
        <w:spacing w:after="0" w:line="240" w:lineRule="auto"/>
        <w:ind w:firstLine="709"/>
        <w:jc w:val="both"/>
        <w:rPr>
          <w:rFonts w:ascii="Times New Roman" w:eastAsia="Times New Roman" w:hAnsi="Times New Roman" w:cs="Times New Roman"/>
          <w:sz w:val="28"/>
          <w:szCs w:val="28"/>
        </w:rPr>
      </w:pPr>
      <w:r w:rsidRPr="00757082">
        <w:rPr>
          <w:rFonts w:ascii="Times New Roman" w:eastAsia="Times New Roman" w:hAnsi="Times New Roman" w:cs="Times New Roman"/>
          <w:sz w:val="28"/>
          <w:szCs w:val="28"/>
        </w:rPr>
        <w:t xml:space="preserve"> в 2025 году предусмотрено финансирование в размере </w:t>
      </w:r>
      <w:r w:rsidR="00722E90" w:rsidRPr="00757082">
        <w:rPr>
          <w:rFonts w:ascii="Times New Roman" w:eastAsia="Times New Roman" w:hAnsi="Times New Roman" w:cs="Times New Roman"/>
          <w:sz w:val="28"/>
          <w:szCs w:val="28"/>
        </w:rPr>
        <w:t>9,9 млн</w:t>
      </w:r>
      <w:r w:rsidRPr="00757082">
        <w:rPr>
          <w:rFonts w:ascii="Times New Roman" w:eastAsia="Times New Roman" w:hAnsi="Times New Roman" w:cs="Times New Roman"/>
          <w:sz w:val="28"/>
          <w:szCs w:val="28"/>
        </w:rPr>
        <w:t xml:space="preserve">. руб. за счет средств местного бюджета, исполнение составило 100,0%. </w:t>
      </w:r>
    </w:p>
    <w:p w:rsidR="00722E90" w:rsidRPr="00757082" w:rsidRDefault="002B5F61" w:rsidP="00DD17D0">
      <w:pPr>
        <w:suppressAutoHyphens/>
        <w:spacing w:after="0" w:line="240" w:lineRule="auto"/>
        <w:ind w:firstLine="709"/>
        <w:jc w:val="both"/>
        <w:rPr>
          <w:rFonts w:ascii="Times New Roman" w:eastAsia="Times New Roman" w:hAnsi="Times New Roman" w:cs="Times New Roman"/>
          <w:sz w:val="28"/>
          <w:szCs w:val="28"/>
        </w:rPr>
      </w:pPr>
      <w:r w:rsidRPr="00757082">
        <w:rPr>
          <w:rFonts w:ascii="Times New Roman" w:eastAsia="Times New Roman" w:hAnsi="Times New Roman" w:cs="Times New Roman"/>
          <w:sz w:val="28"/>
          <w:szCs w:val="28"/>
        </w:rPr>
        <w:t>04.08.2025г. между МБУ «Капитальное строительство» и ООО</w:t>
      </w:r>
      <w:r w:rsidR="00BF54A8" w:rsidRPr="00757082">
        <w:rPr>
          <w:rFonts w:ascii="Times New Roman" w:eastAsia="Times New Roman" w:hAnsi="Times New Roman" w:cs="Times New Roman"/>
          <w:sz w:val="28"/>
          <w:szCs w:val="28"/>
        </w:rPr>
        <w:t xml:space="preserve"> «Техстрой -</w:t>
      </w:r>
      <w:r w:rsidRPr="00757082">
        <w:rPr>
          <w:rFonts w:ascii="Times New Roman" w:eastAsia="Times New Roman" w:hAnsi="Times New Roman" w:cs="Times New Roman"/>
          <w:sz w:val="28"/>
          <w:szCs w:val="28"/>
        </w:rPr>
        <w:t xml:space="preserve"> проект» заклю</w:t>
      </w:r>
      <w:r w:rsidR="00722E90" w:rsidRPr="00757082">
        <w:rPr>
          <w:rFonts w:ascii="Times New Roman" w:eastAsia="Times New Roman" w:hAnsi="Times New Roman" w:cs="Times New Roman"/>
          <w:sz w:val="28"/>
          <w:szCs w:val="28"/>
        </w:rPr>
        <w:t>чен муниципальный контракт № 19.</w:t>
      </w:r>
    </w:p>
    <w:p w:rsidR="002B5F61" w:rsidRPr="00757082" w:rsidRDefault="00722E90" w:rsidP="00DD17D0">
      <w:pPr>
        <w:suppressAutoHyphens/>
        <w:spacing w:after="0" w:line="240" w:lineRule="auto"/>
        <w:ind w:firstLine="709"/>
        <w:jc w:val="both"/>
        <w:rPr>
          <w:rFonts w:ascii="Times New Roman" w:eastAsia="Times New Roman" w:hAnsi="Times New Roman" w:cs="Times New Roman"/>
          <w:sz w:val="28"/>
          <w:szCs w:val="28"/>
        </w:rPr>
      </w:pPr>
      <w:r w:rsidRPr="00757082">
        <w:rPr>
          <w:rFonts w:ascii="Times New Roman" w:eastAsia="Times New Roman" w:hAnsi="Times New Roman" w:cs="Times New Roman"/>
          <w:sz w:val="28"/>
          <w:szCs w:val="28"/>
        </w:rPr>
        <w:t>С</w:t>
      </w:r>
      <w:r w:rsidR="002B5F61" w:rsidRPr="00757082">
        <w:rPr>
          <w:rFonts w:ascii="Times New Roman" w:eastAsia="Times New Roman" w:hAnsi="Times New Roman" w:cs="Times New Roman"/>
          <w:sz w:val="28"/>
          <w:szCs w:val="28"/>
        </w:rPr>
        <w:t>огласно техническому заданию проектной организации необходимо выполнить проектную и рабочую документацию и пол</w:t>
      </w:r>
      <w:r w:rsidRPr="00757082">
        <w:rPr>
          <w:rFonts w:ascii="Times New Roman" w:eastAsia="Times New Roman" w:hAnsi="Times New Roman" w:cs="Times New Roman"/>
          <w:sz w:val="28"/>
          <w:szCs w:val="28"/>
        </w:rPr>
        <w:t>учить положительное заключение Г</w:t>
      </w:r>
      <w:r w:rsidR="002B5F61" w:rsidRPr="00757082">
        <w:rPr>
          <w:rFonts w:ascii="Times New Roman" w:eastAsia="Times New Roman" w:hAnsi="Times New Roman" w:cs="Times New Roman"/>
          <w:sz w:val="28"/>
          <w:szCs w:val="28"/>
        </w:rPr>
        <w:t>осударственной экспертизы, в срок не позднее 30.06.</w:t>
      </w:r>
      <w:r w:rsidR="00D41AC1" w:rsidRPr="00757082">
        <w:rPr>
          <w:rFonts w:ascii="Times New Roman" w:eastAsia="Times New Roman" w:hAnsi="Times New Roman" w:cs="Times New Roman"/>
          <w:sz w:val="28"/>
          <w:szCs w:val="28"/>
        </w:rPr>
        <w:t>2</w:t>
      </w:r>
      <w:r w:rsidR="002B5F61" w:rsidRPr="00757082">
        <w:rPr>
          <w:rFonts w:ascii="Times New Roman" w:eastAsia="Times New Roman" w:hAnsi="Times New Roman" w:cs="Times New Roman"/>
          <w:sz w:val="28"/>
          <w:szCs w:val="28"/>
        </w:rPr>
        <w:t>026 г.</w:t>
      </w:r>
    </w:p>
    <w:p w:rsidR="00722E90" w:rsidRPr="00757082" w:rsidRDefault="002B5F61" w:rsidP="00DD17D0">
      <w:pPr>
        <w:suppressAutoHyphens/>
        <w:spacing w:after="0" w:line="240" w:lineRule="auto"/>
        <w:ind w:firstLine="709"/>
        <w:jc w:val="both"/>
        <w:rPr>
          <w:rFonts w:ascii="Times New Roman" w:eastAsia="Times New Roman" w:hAnsi="Times New Roman" w:cs="Times New Roman"/>
          <w:sz w:val="28"/>
          <w:szCs w:val="28"/>
        </w:rPr>
      </w:pPr>
      <w:r w:rsidRPr="00757082">
        <w:rPr>
          <w:rFonts w:ascii="Times New Roman" w:eastAsia="Times New Roman" w:hAnsi="Times New Roman" w:cs="Times New Roman"/>
          <w:sz w:val="28"/>
          <w:szCs w:val="28"/>
        </w:rPr>
        <w:t>В отчетном периоде выполнены работы по инженерным изысканиям, оформлены отчеты.</w:t>
      </w:r>
    </w:p>
    <w:p w:rsidR="002B5F61" w:rsidRPr="00757082" w:rsidRDefault="00722E90" w:rsidP="00DD17D0">
      <w:pPr>
        <w:suppressAutoHyphens/>
        <w:spacing w:after="0" w:line="240" w:lineRule="auto"/>
        <w:ind w:firstLine="709"/>
        <w:jc w:val="both"/>
        <w:rPr>
          <w:rFonts w:ascii="Times New Roman" w:eastAsia="Times New Roman" w:hAnsi="Times New Roman" w:cs="Times New Roman"/>
          <w:sz w:val="28"/>
          <w:szCs w:val="28"/>
        </w:rPr>
      </w:pPr>
      <w:r w:rsidRPr="00757082">
        <w:rPr>
          <w:rFonts w:ascii="Times New Roman" w:eastAsia="Times New Roman" w:hAnsi="Times New Roman" w:cs="Times New Roman"/>
          <w:sz w:val="28"/>
          <w:szCs w:val="28"/>
        </w:rPr>
        <w:t>В</w:t>
      </w:r>
      <w:r w:rsidR="002B5F61" w:rsidRPr="00757082">
        <w:rPr>
          <w:rFonts w:ascii="Times New Roman" w:eastAsia="Times New Roman" w:hAnsi="Times New Roman" w:cs="Times New Roman"/>
          <w:sz w:val="28"/>
          <w:szCs w:val="28"/>
        </w:rPr>
        <w:t xml:space="preserve"> стадии завершения согласования выноса сетей с обслуживающими организациями.</w:t>
      </w:r>
    </w:p>
    <w:p w:rsidR="00722E90" w:rsidRPr="00757082" w:rsidRDefault="002B5F61" w:rsidP="00DD17D0">
      <w:pPr>
        <w:suppressAutoHyphens/>
        <w:spacing w:after="0" w:line="240" w:lineRule="auto"/>
        <w:ind w:firstLine="709"/>
        <w:jc w:val="both"/>
        <w:rPr>
          <w:rFonts w:ascii="Times New Roman" w:eastAsia="Times New Roman" w:hAnsi="Times New Roman" w:cs="Times New Roman"/>
          <w:bCs/>
          <w:iCs/>
          <w:sz w:val="28"/>
          <w:szCs w:val="28"/>
        </w:rPr>
      </w:pPr>
      <w:r w:rsidRPr="00757082">
        <w:rPr>
          <w:rFonts w:ascii="Times New Roman" w:eastAsia="Times New Roman" w:hAnsi="Times New Roman" w:cs="Times New Roman"/>
          <w:bCs/>
          <w:iCs/>
          <w:sz w:val="28"/>
          <w:szCs w:val="28"/>
        </w:rPr>
        <w:t>3. «Охрана окружающей среды в Златоустовском городском округе»</w:t>
      </w:r>
      <w:r w:rsidR="00722E90" w:rsidRPr="00757082">
        <w:rPr>
          <w:rFonts w:ascii="Times New Roman" w:eastAsia="Times New Roman" w:hAnsi="Times New Roman" w:cs="Times New Roman"/>
          <w:bCs/>
          <w:iCs/>
          <w:sz w:val="28"/>
          <w:szCs w:val="28"/>
        </w:rPr>
        <w:t xml:space="preserve"> (далее – МП 3).</w:t>
      </w:r>
    </w:p>
    <w:p w:rsidR="00722E90" w:rsidRPr="00757082" w:rsidRDefault="00722E90" w:rsidP="00DD17D0">
      <w:pPr>
        <w:suppressAutoHyphens/>
        <w:spacing w:after="0" w:line="240" w:lineRule="auto"/>
        <w:ind w:firstLine="709"/>
        <w:jc w:val="both"/>
        <w:rPr>
          <w:rFonts w:ascii="Times New Roman" w:eastAsia="Times New Roman" w:hAnsi="Times New Roman" w:cs="Times New Roman"/>
          <w:sz w:val="28"/>
          <w:szCs w:val="28"/>
        </w:rPr>
      </w:pPr>
      <w:r w:rsidRPr="00757082">
        <w:rPr>
          <w:rFonts w:ascii="Times New Roman" w:eastAsia="Times New Roman" w:hAnsi="Times New Roman" w:cs="Times New Roman"/>
          <w:sz w:val="28"/>
          <w:szCs w:val="28"/>
        </w:rPr>
        <w:t>На отчётный период</w:t>
      </w:r>
      <w:r w:rsidR="002B5F61" w:rsidRPr="00757082">
        <w:rPr>
          <w:rFonts w:ascii="Times New Roman" w:eastAsia="Times New Roman" w:hAnsi="Times New Roman" w:cs="Times New Roman"/>
          <w:sz w:val="28"/>
          <w:szCs w:val="28"/>
        </w:rPr>
        <w:t xml:space="preserve"> предусмотрено финансирование </w:t>
      </w:r>
      <w:r w:rsidRPr="00757082">
        <w:rPr>
          <w:rFonts w:ascii="Times New Roman" w:eastAsia="Times New Roman" w:hAnsi="Times New Roman" w:cs="Times New Roman"/>
          <w:sz w:val="28"/>
          <w:szCs w:val="28"/>
        </w:rPr>
        <w:t>МП 3 в сумме 14,25 млн</w:t>
      </w:r>
      <w:r w:rsidR="002B5F61" w:rsidRPr="00757082">
        <w:rPr>
          <w:rFonts w:ascii="Times New Roman" w:eastAsia="Times New Roman" w:hAnsi="Times New Roman" w:cs="Times New Roman"/>
          <w:sz w:val="28"/>
          <w:szCs w:val="28"/>
        </w:rPr>
        <w:t>. руб. за счет средств местного бюджета</w:t>
      </w:r>
      <w:r w:rsidRPr="00757082">
        <w:rPr>
          <w:rFonts w:ascii="Times New Roman" w:eastAsia="Times New Roman" w:hAnsi="Times New Roman" w:cs="Times New Roman"/>
          <w:sz w:val="28"/>
          <w:szCs w:val="28"/>
        </w:rPr>
        <w:t>.</w:t>
      </w:r>
    </w:p>
    <w:p w:rsidR="002B5F61" w:rsidRPr="00757082" w:rsidRDefault="00722E90" w:rsidP="00DD17D0">
      <w:pPr>
        <w:suppressAutoHyphens/>
        <w:spacing w:after="0" w:line="240" w:lineRule="auto"/>
        <w:ind w:firstLine="709"/>
        <w:jc w:val="both"/>
        <w:rPr>
          <w:rFonts w:ascii="Times New Roman" w:eastAsia="Times New Roman" w:hAnsi="Times New Roman" w:cs="Times New Roman"/>
          <w:sz w:val="28"/>
          <w:szCs w:val="28"/>
        </w:rPr>
      </w:pPr>
      <w:r w:rsidRPr="00757082">
        <w:rPr>
          <w:rFonts w:ascii="Times New Roman" w:eastAsia="Times New Roman" w:hAnsi="Times New Roman" w:cs="Times New Roman"/>
          <w:sz w:val="28"/>
          <w:szCs w:val="28"/>
        </w:rPr>
        <w:t>Ассигнования освоены в полном объеме</w:t>
      </w:r>
      <w:r w:rsidR="002B5F61" w:rsidRPr="00757082">
        <w:rPr>
          <w:rFonts w:ascii="Times New Roman" w:eastAsia="Times New Roman" w:hAnsi="Times New Roman" w:cs="Times New Roman"/>
          <w:sz w:val="28"/>
          <w:szCs w:val="28"/>
        </w:rPr>
        <w:t>.</w:t>
      </w:r>
    </w:p>
    <w:p w:rsidR="002B5F61" w:rsidRPr="00757082" w:rsidRDefault="002B5F61" w:rsidP="00DD17D0">
      <w:pPr>
        <w:suppressAutoHyphens/>
        <w:spacing w:after="0" w:line="240" w:lineRule="auto"/>
        <w:ind w:firstLine="709"/>
        <w:jc w:val="both"/>
        <w:rPr>
          <w:rFonts w:ascii="Times New Roman" w:eastAsia="Times New Roman" w:hAnsi="Times New Roman" w:cs="Times New Roman"/>
          <w:sz w:val="28"/>
          <w:szCs w:val="28"/>
        </w:rPr>
      </w:pPr>
      <w:r w:rsidRPr="00757082">
        <w:rPr>
          <w:rFonts w:ascii="Times New Roman" w:eastAsia="Times New Roman" w:hAnsi="Times New Roman" w:cs="Times New Roman"/>
          <w:sz w:val="28"/>
          <w:szCs w:val="28"/>
        </w:rPr>
        <w:t>10.04.2023 г</w:t>
      </w:r>
      <w:r w:rsidR="00722E90" w:rsidRPr="00757082">
        <w:rPr>
          <w:rFonts w:ascii="Times New Roman" w:eastAsia="Times New Roman" w:hAnsi="Times New Roman" w:cs="Times New Roman"/>
          <w:sz w:val="28"/>
          <w:szCs w:val="28"/>
        </w:rPr>
        <w:t>.</w:t>
      </w:r>
      <w:r w:rsidRPr="00757082">
        <w:rPr>
          <w:rFonts w:ascii="Times New Roman" w:eastAsia="Times New Roman" w:hAnsi="Times New Roman" w:cs="Times New Roman"/>
          <w:sz w:val="28"/>
          <w:szCs w:val="28"/>
        </w:rPr>
        <w:t xml:space="preserve"> был заключен муниципальный контракт № 21 с ООО </w:t>
      </w:r>
      <w:r w:rsidR="006238FF" w:rsidRPr="00757082">
        <w:rPr>
          <w:rFonts w:ascii="Times New Roman" w:eastAsia="Times New Roman" w:hAnsi="Times New Roman" w:cs="Times New Roman"/>
          <w:sz w:val="28"/>
          <w:szCs w:val="28"/>
        </w:rPr>
        <w:t>«Строй</w:t>
      </w:r>
      <w:r w:rsidR="00AD1C97" w:rsidRPr="00757082">
        <w:rPr>
          <w:rFonts w:ascii="Times New Roman" w:eastAsia="Times New Roman" w:hAnsi="Times New Roman" w:cs="Times New Roman"/>
          <w:sz w:val="28"/>
          <w:szCs w:val="28"/>
        </w:rPr>
        <w:t>-</w:t>
      </w:r>
      <w:r w:rsidRPr="00757082">
        <w:rPr>
          <w:rFonts w:ascii="Times New Roman" w:eastAsia="Times New Roman" w:hAnsi="Times New Roman" w:cs="Times New Roman"/>
          <w:sz w:val="28"/>
          <w:szCs w:val="28"/>
        </w:rPr>
        <w:t xml:space="preserve">нефть» на разработку проектной, сметной и рабочей документации с получением положительного заключения Государственной и экологической экспертизы. </w:t>
      </w:r>
    </w:p>
    <w:p w:rsidR="002B5F61" w:rsidRPr="00757082" w:rsidRDefault="002B5F61" w:rsidP="00DD17D0">
      <w:pPr>
        <w:suppressAutoHyphens/>
        <w:spacing w:after="0" w:line="240" w:lineRule="auto"/>
        <w:ind w:firstLine="709"/>
        <w:jc w:val="both"/>
        <w:rPr>
          <w:rFonts w:ascii="Times New Roman" w:eastAsia="Times New Roman" w:hAnsi="Times New Roman" w:cs="Times New Roman"/>
          <w:sz w:val="28"/>
          <w:szCs w:val="28"/>
        </w:rPr>
      </w:pPr>
      <w:r w:rsidRPr="00757082">
        <w:rPr>
          <w:rFonts w:ascii="Times New Roman" w:eastAsia="Times New Roman" w:hAnsi="Times New Roman" w:cs="Times New Roman"/>
          <w:sz w:val="28"/>
          <w:szCs w:val="28"/>
        </w:rPr>
        <w:t>21.03.2025 г</w:t>
      </w:r>
      <w:r w:rsidR="00722E90" w:rsidRPr="00757082">
        <w:rPr>
          <w:rFonts w:ascii="Times New Roman" w:eastAsia="Times New Roman" w:hAnsi="Times New Roman" w:cs="Times New Roman"/>
          <w:sz w:val="28"/>
          <w:szCs w:val="28"/>
        </w:rPr>
        <w:t>.</w:t>
      </w:r>
      <w:r w:rsidRPr="00757082">
        <w:rPr>
          <w:rFonts w:ascii="Times New Roman" w:eastAsia="Times New Roman" w:hAnsi="Times New Roman" w:cs="Times New Roman"/>
          <w:sz w:val="28"/>
          <w:szCs w:val="28"/>
        </w:rPr>
        <w:t xml:space="preserve"> получено положительное заключение повторной </w:t>
      </w:r>
      <w:r w:rsidR="009A006D">
        <w:rPr>
          <w:rFonts w:ascii="Times New Roman" w:eastAsia="Times New Roman" w:hAnsi="Times New Roman" w:cs="Times New Roman"/>
          <w:sz w:val="28"/>
          <w:szCs w:val="28"/>
        </w:rPr>
        <w:t>Государствен</w:t>
      </w:r>
      <w:r w:rsidRPr="00757082">
        <w:rPr>
          <w:rFonts w:ascii="Times New Roman" w:eastAsia="Times New Roman" w:hAnsi="Times New Roman" w:cs="Times New Roman"/>
          <w:sz w:val="28"/>
          <w:szCs w:val="28"/>
        </w:rPr>
        <w:t xml:space="preserve">ной экспертизы № 74-1-1-3-015202-2025. </w:t>
      </w:r>
    </w:p>
    <w:p w:rsidR="00EF4180" w:rsidRPr="00757082" w:rsidRDefault="002B5F61" w:rsidP="00DD17D0">
      <w:pPr>
        <w:suppressAutoHyphens/>
        <w:spacing w:after="0" w:line="240" w:lineRule="auto"/>
        <w:ind w:firstLine="709"/>
        <w:jc w:val="both"/>
        <w:rPr>
          <w:rFonts w:ascii="Times New Roman" w:eastAsia="Times New Roman" w:hAnsi="Times New Roman" w:cs="Times New Roman"/>
          <w:sz w:val="28"/>
          <w:szCs w:val="28"/>
        </w:rPr>
      </w:pPr>
      <w:r w:rsidRPr="00757082">
        <w:rPr>
          <w:rFonts w:ascii="Times New Roman" w:eastAsia="Times New Roman" w:hAnsi="Times New Roman" w:cs="Times New Roman"/>
          <w:sz w:val="28"/>
          <w:szCs w:val="28"/>
        </w:rPr>
        <w:t xml:space="preserve">На </w:t>
      </w:r>
      <w:r w:rsidR="00EF4180" w:rsidRPr="00757082">
        <w:rPr>
          <w:rFonts w:ascii="Times New Roman" w:eastAsia="Times New Roman" w:hAnsi="Times New Roman" w:cs="Times New Roman"/>
          <w:sz w:val="28"/>
          <w:szCs w:val="28"/>
        </w:rPr>
        <w:t>отчётную дату</w:t>
      </w:r>
      <w:r w:rsidRPr="00757082">
        <w:rPr>
          <w:rFonts w:ascii="Times New Roman" w:eastAsia="Times New Roman" w:hAnsi="Times New Roman" w:cs="Times New Roman"/>
          <w:sz w:val="28"/>
          <w:szCs w:val="28"/>
        </w:rPr>
        <w:t xml:space="preserve"> ожидае</w:t>
      </w:r>
      <w:r w:rsidR="00EF4180" w:rsidRPr="00757082">
        <w:rPr>
          <w:rFonts w:ascii="Times New Roman" w:eastAsia="Times New Roman" w:hAnsi="Times New Roman" w:cs="Times New Roman"/>
          <w:sz w:val="28"/>
          <w:szCs w:val="28"/>
        </w:rPr>
        <w:t>тся</w:t>
      </w:r>
      <w:r w:rsidRPr="00757082">
        <w:rPr>
          <w:rFonts w:ascii="Times New Roman" w:eastAsia="Times New Roman" w:hAnsi="Times New Roman" w:cs="Times New Roman"/>
          <w:sz w:val="28"/>
          <w:szCs w:val="28"/>
        </w:rPr>
        <w:t xml:space="preserve"> положительное заключение экологической экспертизы. </w:t>
      </w:r>
    </w:p>
    <w:p w:rsidR="002B5F61" w:rsidRPr="00757082" w:rsidRDefault="00EF4180" w:rsidP="00DD17D0">
      <w:pPr>
        <w:suppressAutoHyphens/>
        <w:spacing w:after="0" w:line="240" w:lineRule="auto"/>
        <w:ind w:firstLine="709"/>
        <w:jc w:val="both"/>
        <w:rPr>
          <w:rFonts w:ascii="Times New Roman" w:eastAsia="Times New Roman" w:hAnsi="Times New Roman" w:cs="Times New Roman"/>
          <w:sz w:val="28"/>
          <w:szCs w:val="28"/>
        </w:rPr>
      </w:pPr>
      <w:r w:rsidRPr="00757082">
        <w:rPr>
          <w:rFonts w:ascii="Times New Roman" w:eastAsia="Times New Roman" w:hAnsi="Times New Roman" w:cs="Times New Roman"/>
          <w:sz w:val="28"/>
          <w:szCs w:val="28"/>
        </w:rPr>
        <w:t>По мере получения положительного решения оформится заявка на выделение денежных средств из местного бюджета</w:t>
      </w:r>
      <w:r w:rsidR="002B5F61" w:rsidRPr="00757082">
        <w:rPr>
          <w:rFonts w:ascii="Times New Roman" w:eastAsia="Times New Roman" w:hAnsi="Times New Roman" w:cs="Times New Roman"/>
          <w:sz w:val="28"/>
          <w:szCs w:val="28"/>
        </w:rPr>
        <w:t xml:space="preserve"> на выполн</w:t>
      </w:r>
      <w:r w:rsidR="00AD1C97" w:rsidRPr="00757082">
        <w:rPr>
          <w:rFonts w:ascii="Times New Roman" w:eastAsia="Times New Roman" w:hAnsi="Times New Roman" w:cs="Times New Roman"/>
          <w:sz w:val="28"/>
          <w:szCs w:val="28"/>
        </w:rPr>
        <w:t>ение строительно–</w:t>
      </w:r>
      <w:r w:rsidR="002B5F61" w:rsidRPr="00757082">
        <w:rPr>
          <w:rFonts w:ascii="Times New Roman" w:eastAsia="Times New Roman" w:hAnsi="Times New Roman" w:cs="Times New Roman"/>
          <w:sz w:val="28"/>
          <w:szCs w:val="28"/>
        </w:rPr>
        <w:t>монтажных работ</w:t>
      </w:r>
      <w:r w:rsidR="00FE35B9" w:rsidRPr="00757082">
        <w:rPr>
          <w:rFonts w:ascii="Times New Roman" w:eastAsia="Times New Roman" w:hAnsi="Times New Roman" w:cs="Times New Roman"/>
          <w:sz w:val="28"/>
          <w:szCs w:val="28"/>
        </w:rPr>
        <w:t xml:space="preserve"> по объекту</w:t>
      </w:r>
      <w:r w:rsidR="002B5F61" w:rsidRPr="00757082">
        <w:rPr>
          <w:rFonts w:ascii="Times New Roman" w:eastAsia="Times New Roman" w:hAnsi="Times New Roman" w:cs="Times New Roman"/>
          <w:sz w:val="28"/>
          <w:szCs w:val="28"/>
        </w:rPr>
        <w:t>.</w:t>
      </w:r>
    </w:p>
    <w:p w:rsidR="002B5F61" w:rsidRPr="00757082" w:rsidRDefault="002B5F61" w:rsidP="00DD17D0">
      <w:pPr>
        <w:suppressAutoHyphens/>
        <w:spacing w:after="0" w:line="240" w:lineRule="auto"/>
        <w:ind w:firstLine="709"/>
        <w:jc w:val="both"/>
        <w:rPr>
          <w:rFonts w:ascii="Times New Roman" w:eastAsia="Times New Roman" w:hAnsi="Times New Roman" w:cs="Times New Roman"/>
          <w:sz w:val="28"/>
          <w:szCs w:val="28"/>
        </w:rPr>
      </w:pPr>
      <w:r w:rsidRPr="00757082">
        <w:rPr>
          <w:rFonts w:ascii="Times New Roman" w:eastAsia="Times New Roman" w:hAnsi="Times New Roman" w:cs="Times New Roman"/>
          <w:sz w:val="28"/>
          <w:szCs w:val="28"/>
        </w:rPr>
        <w:t>03.02.2025 г</w:t>
      </w:r>
      <w:r w:rsidR="00FE35B9" w:rsidRPr="00757082">
        <w:rPr>
          <w:rFonts w:ascii="Times New Roman" w:eastAsia="Times New Roman" w:hAnsi="Times New Roman" w:cs="Times New Roman"/>
          <w:sz w:val="28"/>
          <w:szCs w:val="28"/>
        </w:rPr>
        <w:t>.</w:t>
      </w:r>
      <w:r w:rsidRPr="00757082">
        <w:rPr>
          <w:rFonts w:ascii="Times New Roman" w:eastAsia="Times New Roman" w:hAnsi="Times New Roman" w:cs="Times New Roman"/>
          <w:sz w:val="28"/>
          <w:szCs w:val="28"/>
        </w:rPr>
        <w:t xml:space="preserve"> подана заявка № 761/АДМ на предоставление субсидии из федерального бюджета.</w:t>
      </w:r>
    </w:p>
    <w:p w:rsidR="002B5F61" w:rsidRDefault="002B5F61" w:rsidP="00DD17D0">
      <w:pPr>
        <w:suppressAutoHyphens/>
        <w:spacing w:after="0" w:line="240" w:lineRule="auto"/>
        <w:ind w:firstLine="709"/>
        <w:jc w:val="both"/>
        <w:rPr>
          <w:rFonts w:ascii="Times New Roman" w:eastAsia="Times New Roman" w:hAnsi="Times New Roman" w:cs="Times New Roman"/>
          <w:sz w:val="28"/>
          <w:szCs w:val="28"/>
        </w:rPr>
      </w:pPr>
      <w:r w:rsidRPr="00757082">
        <w:rPr>
          <w:rFonts w:ascii="Times New Roman" w:eastAsia="Times New Roman" w:hAnsi="Times New Roman" w:cs="Times New Roman"/>
          <w:sz w:val="28"/>
          <w:szCs w:val="28"/>
        </w:rPr>
        <w:t>25.06.2025 г</w:t>
      </w:r>
      <w:r w:rsidR="00FE35B9" w:rsidRPr="00757082">
        <w:rPr>
          <w:rFonts w:ascii="Times New Roman" w:eastAsia="Times New Roman" w:hAnsi="Times New Roman" w:cs="Times New Roman"/>
          <w:sz w:val="28"/>
          <w:szCs w:val="28"/>
        </w:rPr>
        <w:t xml:space="preserve">. повторно </w:t>
      </w:r>
      <w:r w:rsidRPr="00757082">
        <w:rPr>
          <w:rFonts w:ascii="Times New Roman" w:eastAsia="Times New Roman" w:hAnsi="Times New Roman" w:cs="Times New Roman"/>
          <w:sz w:val="28"/>
          <w:szCs w:val="28"/>
        </w:rPr>
        <w:t>подана заявка № 4492/АДМ на предоставление субсидии из федерального бюджета.</w:t>
      </w:r>
    </w:p>
    <w:p w:rsidR="00A77418" w:rsidRPr="00757082" w:rsidRDefault="00A77418" w:rsidP="00DD17D0">
      <w:pPr>
        <w:suppressAutoHyphens/>
        <w:spacing w:after="0" w:line="240" w:lineRule="auto"/>
        <w:ind w:firstLine="709"/>
        <w:jc w:val="both"/>
        <w:rPr>
          <w:rFonts w:ascii="Times New Roman" w:eastAsia="Times New Roman" w:hAnsi="Times New Roman" w:cs="Times New Roman"/>
          <w:sz w:val="28"/>
          <w:szCs w:val="28"/>
        </w:rPr>
      </w:pPr>
    </w:p>
    <w:p w:rsidR="00412A92" w:rsidRPr="00757082" w:rsidRDefault="00412A92" w:rsidP="00DD17D0">
      <w:pPr>
        <w:pStyle w:val="2"/>
        <w:keepNext w:val="0"/>
        <w:keepLines w:val="0"/>
        <w:rPr>
          <w:b w:val="0"/>
          <w:bCs/>
          <w:color w:val="auto"/>
        </w:rPr>
      </w:pPr>
      <w:bookmarkStart w:id="17" w:name="_Toc220592653"/>
      <w:bookmarkStart w:id="18" w:name="_Toc221011045"/>
      <w:bookmarkStart w:id="19" w:name="_Toc221011369"/>
      <w:r w:rsidRPr="00757082">
        <w:rPr>
          <w:color w:val="auto"/>
        </w:rPr>
        <w:t xml:space="preserve">1.2.3 </w:t>
      </w:r>
      <w:r w:rsidR="002B5F61" w:rsidRPr="00757082">
        <w:rPr>
          <w:color w:val="auto"/>
        </w:rPr>
        <w:t>Догазификация</w:t>
      </w:r>
      <w:bookmarkEnd w:id="17"/>
      <w:bookmarkEnd w:id="18"/>
      <w:bookmarkEnd w:id="19"/>
    </w:p>
    <w:p w:rsidR="002B5F61" w:rsidRPr="00757082" w:rsidRDefault="002B5F61" w:rsidP="00DD17D0">
      <w:pPr>
        <w:suppressAutoHyphens/>
        <w:spacing w:after="0" w:line="240" w:lineRule="auto"/>
        <w:ind w:firstLine="709"/>
        <w:jc w:val="both"/>
        <w:rPr>
          <w:rFonts w:ascii="Times New Roman" w:eastAsia="Times New Roman" w:hAnsi="Times New Roman" w:cs="Times New Roman"/>
          <w:sz w:val="28"/>
          <w:szCs w:val="28"/>
        </w:rPr>
      </w:pPr>
      <w:r w:rsidRPr="00757082">
        <w:rPr>
          <w:rFonts w:ascii="Times New Roman" w:eastAsia="Times New Roman" w:hAnsi="Times New Roman" w:cs="Times New Roman"/>
          <w:sz w:val="28"/>
          <w:szCs w:val="28"/>
        </w:rPr>
        <w:t>По состоянию на 15.01.2026 г. в ходе программы догазификации на территории округа между жителями и филиалом Акционерного общества «Газпром газораспределение Челябинск» в г. Златоусте (далее - АО «Газпром»):</w:t>
      </w:r>
    </w:p>
    <w:p w:rsidR="002B5F61" w:rsidRPr="00757082" w:rsidRDefault="002B5F61" w:rsidP="00DD17D0">
      <w:pPr>
        <w:suppressAutoHyphens/>
        <w:spacing w:after="0" w:line="240" w:lineRule="auto"/>
        <w:ind w:firstLine="709"/>
        <w:jc w:val="both"/>
        <w:rPr>
          <w:rFonts w:ascii="Times New Roman" w:eastAsia="Times New Roman" w:hAnsi="Times New Roman" w:cs="Times New Roman"/>
          <w:sz w:val="28"/>
          <w:szCs w:val="28"/>
        </w:rPr>
      </w:pPr>
      <w:r w:rsidRPr="00757082">
        <w:rPr>
          <w:rFonts w:ascii="Times New Roman" w:eastAsia="Times New Roman" w:hAnsi="Times New Roman" w:cs="Times New Roman"/>
          <w:sz w:val="28"/>
          <w:szCs w:val="28"/>
        </w:rPr>
        <w:t xml:space="preserve">- заключено договоров </w:t>
      </w:r>
      <w:r w:rsidR="00412A92" w:rsidRPr="00757082">
        <w:rPr>
          <w:rFonts w:ascii="Times New Roman" w:eastAsia="Times New Roman" w:hAnsi="Times New Roman" w:cs="Times New Roman"/>
          <w:sz w:val="28"/>
          <w:szCs w:val="28"/>
        </w:rPr>
        <w:t xml:space="preserve">- </w:t>
      </w:r>
      <w:r w:rsidRPr="00757082">
        <w:rPr>
          <w:rFonts w:ascii="Times New Roman" w:eastAsia="Times New Roman" w:hAnsi="Times New Roman" w:cs="Times New Roman"/>
          <w:sz w:val="28"/>
          <w:szCs w:val="28"/>
        </w:rPr>
        <w:t xml:space="preserve">1597 </w:t>
      </w:r>
      <w:r w:rsidR="00412A92" w:rsidRPr="00757082">
        <w:rPr>
          <w:rFonts w:ascii="Times New Roman" w:eastAsia="Times New Roman" w:hAnsi="Times New Roman" w:cs="Times New Roman"/>
          <w:sz w:val="28"/>
          <w:szCs w:val="28"/>
        </w:rPr>
        <w:t>ед.</w:t>
      </w:r>
      <w:r w:rsidRPr="00757082">
        <w:rPr>
          <w:rFonts w:ascii="Times New Roman" w:eastAsia="Times New Roman" w:hAnsi="Times New Roman" w:cs="Times New Roman"/>
          <w:sz w:val="28"/>
          <w:szCs w:val="28"/>
        </w:rPr>
        <w:t>;</w:t>
      </w:r>
    </w:p>
    <w:p w:rsidR="002B5F61" w:rsidRPr="00757082" w:rsidRDefault="002B5F61" w:rsidP="00DD17D0">
      <w:pPr>
        <w:suppressAutoHyphens/>
        <w:spacing w:after="0" w:line="240" w:lineRule="auto"/>
        <w:ind w:firstLine="709"/>
        <w:jc w:val="both"/>
        <w:rPr>
          <w:rFonts w:ascii="Times New Roman" w:eastAsia="Times New Roman" w:hAnsi="Times New Roman" w:cs="Times New Roman"/>
          <w:sz w:val="28"/>
          <w:szCs w:val="28"/>
        </w:rPr>
      </w:pPr>
      <w:r w:rsidRPr="00757082">
        <w:rPr>
          <w:rFonts w:ascii="Times New Roman" w:eastAsia="Times New Roman" w:hAnsi="Times New Roman" w:cs="Times New Roman"/>
          <w:sz w:val="28"/>
          <w:szCs w:val="28"/>
        </w:rPr>
        <w:t xml:space="preserve">- исполнено до границ участков </w:t>
      </w:r>
      <w:r w:rsidR="00412A92" w:rsidRPr="00757082">
        <w:rPr>
          <w:rFonts w:ascii="Times New Roman" w:eastAsia="Times New Roman" w:hAnsi="Times New Roman" w:cs="Times New Roman"/>
          <w:sz w:val="28"/>
          <w:szCs w:val="28"/>
        </w:rPr>
        <w:t xml:space="preserve">- </w:t>
      </w:r>
      <w:r w:rsidRPr="00757082">
        <w:rPr>
          <w:rFonts w:ascii="Times New Roman" w:eastAsia="Times New Roman" w:hAnsi="Times New Roman" w:cs="Times New Roman"/>
          <w:sz w:val="28"/>
          <w:szCs w:val="28"/>
        </w:rPr>
        <w:t xml:space="preserve">1353 </w:t>
      </w:r>
      <w:r w:rsidR="00412A92" w:rsidRPr="00757082">
        <w:rPr>
          <w:rFonts w:ascii="Times New Roman" w:eastAsia="Times New Roman" w:hAnsi="Times New Roman" w:cs="Times New Roman"/>
          <w:sz w:val="28"/>
          <w:szCs w:val="28"/>
        </w:rPr>
        <w:t>ед</w:t>
      </w:r>
      <w:r w:rsidRPr="00757082">
        <w:rPr>
          <w:rFonts w:ascii="Times New Roman" w:eastAsia="Times New Roman" w:hAnsi="Times New Roman" w:cs="Times New Roman"/>
          <w:sz w:val="28"/>
          <w:szCs w:val="28"/>
        </w:rPr>
        <w:t>.;</w:t>
      </w:r>
    </w:p>
    <w:p w:rsidR="002B5F61" w:rsidRPr="00757082" w:rsidRDefault="002B5F61" w:rsidP="00DD17D0">
      <w:pPr>
        <w:suppressAutoHyphens/>
        <w:spacing w:after="0" w:line="240" w:lineRule="auto"/>
        <w:ind w:firstLine="709"/>
        <w:jc w:val="both"/>
        <w:rPr>
          <w:rFonts w:ascii="Times New Roman" w:eastAsia="Times New Roman" w:hAnsi="Times New Roman" w:cs="Times New Roman"/>
          <w:sz w:val="28"/>
          <w:szCs w:val="28"/>
        </w:rPr>
      </w:pPr>
      <w:r w:rsidRPr="00757082">
        <w:rPr>
          <w:rFonts w:ascii="Times New Roman" w:eastAsia="Times New Roman" w:hAnsi="Times New Roman" w:cs="Times New Roman"/>
          <w:sz w:val="28"/>
          <w:szCs w:val="28"/>
        </w:rPr>
        <w:t xml:space="preserve">- выполнено подключений </w:t>
      </w:r>
      <w:r w:rsidR="00412A92" w:rsidRPr="00757082">
        <w:rPr>
          <w:rFonts w:ascii="Times New Roman" w:eastAsia="Times New Roman" w:hAnsi="Times New Roman" w:cs="Times New Roman"/>
          <w:sz w:val="28"/>
          <w:szCs w:val="28"/>
        </w:rPr>
        <w:t xml:space="preserve">- </w:t>
      </w:r>
      <w:r w:rsidRPr="00757082">
        <w:rPr>
          <w:rFonts w:ascii="Times New Roman" w:eastAsia="Times New Roman" w:hAnsi="Times New Roman" w:cs="Times New Roman"/>
          <w:sz w:val="28"/>
          <w:szCs w:val="28"/>
        </w:rPr>
        <w:t xml:space="preserve">968 </w:t>
      </w:r>
      <w:r w:rsidR="00412A92" w:rsidRPr="00757082">
        <w:rPr>
          <w:rFonts w:ascii="Times New Roman" w:eastAsia="Times New Roman" w:hAnsi="Times New Roman" w:cs="Times New Roman"/>
          <w:sz w:val="28"/>
          <w:szCs w:val="28"/>
        </w:rPr>
        <w:t>ед</w:t>
      </w:r>
      <w:r w:rsidRPr="00757082">
        <w:rPr>
          <w:rFonts w:ascii="Times New Roman" w:eastAsia="Times New Roman" w:hAnsi="Times New Roman" w:cs="Times New Roman"/>
          <w:sz w:val="28"/>
          <w:szCs w:val="28"/>
        </w:rPr>
        <w:t>.</w:t>
      </w:r>
    </w:p>
    <w:p w:rsidR="002B5F61" w:rsidRPr="00757082" w:rsidRDefault="002B5F61" w:rsidP="00DD17D0">
      <w:pPr>
        <w:suppressAutoHyphens/>
        <w:spacing w:after="0" w:line="240" w:lineRule="auto"/>
        <w:ind w:firstLine="709"/>
        <w:jc w:val="both"/>
        <w:rPr>
          <w:rFonts w:ascii="Times New Roman" w:eastAsia="Times New Roman" w:hAnsi="Times New Roman" w:cs="Times New Roman"/>
          <w:sz w:val="28"/>
          <w:szCs w:val="28"/>
        </w:rPr>
      </w:pPr>
      <w:r w:rsidRPr="00757082">
        <w:rPr>
          <w:rFonts w:ascii="Times New Roman" w:eastAsia="Times New Roman" w:hAnsi="Times New Roman" w:cs="Times New Roman"/>
          <w:sz w:val="28"/>
          <w:szCs w:val="28"/>
        </w:rPr>
        <w:t>Работы по подключению жителей выполнены на 63%.</w:t>
      </w:r>
    </w:p>
    <w:p w:rsidR="00412A92" w:rsidRPr="00757082" w:rsidRDefault="002B5F61" w:rsidP="00DD17D0">
      <w:pPr>
        <w:suppressAutoHyphens/>
        <w:spacing w:after="0" w:line="240" w:lineRule="auto"/>
        <w:ind w:firstLine="709"/>
        <w:jc w:val="both"/>
        <w:rPr>
          <w:rFonts w:ascii="Times New Roman" w:eastAsia="Times New Roman" w:hAnsi="Times New Roman" w:cs="Times New Roman"/>
          <w:sz w:val="28"/>
          <w:szCs w:val="28"/>
        </w:rPr>
      </w:pPr>
      <w:r w:rsidRPr="00757082">
        <w:rPr>
          <w:rFonts w:ascii="Times New Roman" w:eastAsia="Times New Roman" w:hAnsi="Times New Roman" w:cs="Times New Roman"/>
          <w:sz w:val="28"/>
          <w:szCs w:val="28"/>
        </w:rPr>
        <w:t>На территории округа в границах садовых товариществ расположено 11935 садовых домиков</w:t>
      </w:r>
      <w:r w:rsidR="00DD17D0" w:rsidRPr="00757082">
        <w:rPr>
          <w:rFonts w:ascii="Times New Roman" w:eastAsia="Times New Roman" w:hAnsi="Times New Roman" w:cs="Times New Roman"/>
          <w:sz w:val="28"/>
          <w:szCs w:val="28"/>
        </w:rPr>
        <w:t>.</w:t>
      </w:r>
    </w:p>
    <w:p w:rsidR="00412A92" w:rsidRPr="00757082" w:rsidRDefault="002B5F61" w:rsidP="00DD17D0">
      <w:pPr>
        <w:suppressAutoHyphens/>
        <w:spacing w:after="0" w:line="240" w:lineRule="auto"/>
        <w:ind w:firstLine="709"/>
        <w:jc w:val="both"/>
        <w:rPr>
          <w:rFonts w:ascii="Times New Roman" w:eastAsia="Times New Roman" w:hAnsi="Times New Roman" w:cs="Times New Roman"/>
          <w:sz w:val="28"/>
          <w:szCs w:val="28"/>
        </w:rPr>
      </w:pPr>
      <w:r w:rsidRPr="00757082">
        <w:rPr>
          <w:rFonts w:ascii="Times New Roman" w:eastAsia="Times New Roman" w:hAnsi="Times New Roman" w:cs="Times New Roman"/>
          <w:sz w:val="28"/>
          <w:szCs w:val="28"/>
        </w:rPr>
        <w:lastRenderedPageBreak/>
        <w:t xml:space="preserve">По информации АО «Газпром» на подключение к сети газоснабжения направлено </w:t>
      </w:r>
      <w:r w:rsidR="00412A92" w:rsidRPr="00757082">
        <w:rPr>
          <w:rFonts w:ascii="Times New Roman" w:eastAsia="Times New Roman" w:hAnsi="Times New Roman" w:cs="Times New Roman"/>
          <w:sz w:val="28"/>
          <w:szCs w:val="28"/>
        </w:rPr>
        <w:t>7 заявок.</w:t>
      </w:r>
    </w:p>
    <w:p w:rsidR="002B5F61" w:rsidRPr="00757082" w:rsidRDefault="00412A92" w:rsidP="00DD17D0">
      <w:pPr>
        <w:suppressAutoHyphens/>
        <w:spacing w:after="0" w:line="240" w:lineRule="auto"/>
        <w:ind w:firstLine="709"/>
        <w:jc w:val="both"/>
        <w:rPr>
          <w:rFonts w:ascii="Times New Roman" w:eastAsia="Times New Roman" w:hAnsi="Times New Roman" w:cs="Times New Roman"/>
          <w:sz w:val="28"/>
          <w:szCs w:val="28"/>
        </w:rPr>
      </w:pPr>
      <w:r w:rsidRPr="00757082">
        <w:rPr>
          <w:rFonts w:ascii="Times New Roman" w:eastAsia="Times New Roman" w:hAnsi="Times New Roman" w:cs="Times New Roman"/>
          <w:sz w:val="28"/>
          <w:szCs w:val="28"/>
        </w:rPr>
        <w:t>В</w:t>
      </w:r>
      <w:r w:rsidR="00AC3EC5" w:rsidRPr="00757082">
        <w:rPr>
          <w:rFonts w:ascii="Times New Roman" w:eastAsia="Times New Roman" w:hAnsi="Times New Roman" w:cs="Times New Roman"/>
          <w:sz w:val="28"/>
          <w:szCs w:val="28"/>
        </w:rPr>
        <w:t>ыполнено подключений</w:t>
      </w:r>
      <w:r w:rsidRPr="00757082">
        <w:rPr>
          <w:rFonts w:ascii="Times New Roman" w:eastAsia="Times New Roman" w:hAnsi="Times New Roman" w:cs="Times New Roman"/>
          <w:sz w:val="28"/>
          <w:szCs w:val="28"/>
        </w:rPr>
        <w:t xml:space="preserve"> - </w:t>
      </w:r>
      <w:r w:rsidR="002B5F61" w:rsidRPr="00757082">
        <w:rPr>
          <w:rFonts w:ascii="Times New Roman" w:eastAsia="Times New Roman" w:hAnsi="Times New Roman" w:cs="Times New Roman"/>
          <w:sz w:val="28"/>
          <w:szCs w:val="28"/>
        </w:rPr>
        <w:t xml:space="preserve">1 </w:t>
      </w:r>
      <w:r w:rsidRPr="00757082">
        <w:rPr>
          <w:rFonts w:ascii="Times New Roman" w:eastAsia="Times New Roman" w:hAnsi="Times New Roman" w:cs="Times New Roman"/>
          <w:sz w:val="28"/>
          <w:szCs w:val="28"/>
        </w:rPr>
        <w:t>ед.</w:t>
      </w:r>
    </w:p>
    <w:p w:rsidR="002B5F61" w:rsidRPr="00757082" w:rsidRDefault="002B5F61" w:rsidP="00DD17D0">
      <w:pPr>
        <w:suppressAutoHyphens/>
        <w:spacing w:after="0" w:line="240" w:lineRule="auto"/>
        <w:ind w:firstLine="709"/>
        <w:jc w:val="both"/>
        <w:rPr>
          <w:rFonts w:ascii="Times New Roman" w:eastAsia="Times New Roman" w:hAnsi="Times New Roman" w:cs="Times New Roman"/>
          <w:sz w:val="28"/>
          <w:szCs w:val="28"/>
        </w:rPr>
      </w:pPr>
      <w:r w:rsidRPr="00757082">
        <w:rPr>
          <w:rFonts w:ascii="Times New Roman" w:eastAsia="Times New Roman" w:hAnsi="Times New Roman" w:cs="Times New Roman"/>
          <w:sz w:val="28"/>
          <w:szCs w:val="28"/>
        </w:rPr>
        <w:t xml:space="preserve">В рамках догазификации населения АО «Газпром» в г. Златоусте </w:t>
      </w:r>
      <w:r w:rsidR="00412A92" w:rsidRPr="00757082">
        <w:rPr>
          <w:rFonts w:ascii="Times New Roman" w:eastAsia="Times New Roman" w:hAnsi="Times New Roman" w:cs="Times New Roman"/>
          <w:sz w:val="28"/>
          <w:szCs w:val="28"/>
        </w:rPr>
        <w:t>проводит работы</w:t>
      </w:r>
      <w:r w:rsidR="00300A65" w:rsidRPr="00757082">
        <w:rPr>
          <w:rFonts w:ascii="Times New Roman" w:eastAsia="Times New Roman" w:hAnsi="Times New Roman" w:cs="Times New Roman"/>
          <w:sz w:val="28"/>
          <w:szCs w:val="28"/>
        </w:rPr>
        <w:t xml:space="preserve"> по объектам</w:t>
      </w:r>
      <w:r w:rsidRPr="00757082">
        <w:rPr>
          <w:rFonts w:ascii="Times New Roman" w:eastAsia="Times New Roman" w:hAnsi="Times New Roman" w:cs="Times New Roman"/>
          <w:sz w:val="28"/>
          <w:szCs w:val="28"/>
        </w:rPr>
        <w:t>:</w:t>
      </w:r>
    </w:p>
    <w:p w:rsidR="00412A92" w:rsidRPr="00757082" w:rsidRDefault="00962EF8" w:rsidP="00DD17D0">
      <w:pPr>
        <w:suppressAutoHyphens/>
        <w:spacing w:after="0" w:line="240" w:lineRule="auto"/>
        <w:ind w:firstLine="709"/>
        <w:jc w:val="both"/>
        <w:rPr>
          <w:rFonts w:ascii="Times New Roman" w:eastAsia="Times New Roman" w:hAnsi="Times New Roman" w:cs="Times New Roman"/>
          <w:sz w:val="28"/>
          <w:szCs w:val="28"/>
        </w:rPr>
      </w:pPr>
      <w:r w:rsidRPr="00757082">
        <w:rPr>
          <w:rFonts w:ascii="Times New Roman" w:eastAsia="Times New Roman" w:hAnsi="Times New Roman" w:cs="Times New Roman"/>
          <w:sz w:val="28"/>
          <w:szCs w:val="28"/>
        </w:rPr>
        <w:t>1. П</w:t>
      </w:r>
      <w:r w:rsidR="002B5F61" w:rsidRPr="00757082">
        <w:rPr>
          <w:rFonts w:ascii="Times New Roman" w:eastAsia="Times New Roman" w:hAnsi="Times New Roman" w:cs="Times New Roman"/>
          <w:sz w:val="28"/>
          <w:szCs w:val="28"/>
        </w:rPr>
        <w:t>одключени</w:t>
      </w:r>
      <w:r w:rsidRPr="00757082">
        <w:rPr>
          <w:rFonts w:ascii="Times New Roman" w:eastAsia="Times New Roman" w:hAnsi="Times New Roman" w:cs="Times New Roman"/>
          <w:sz w:val="28"/>
          <w:szCs w:val="28"/>
        </w:rPr>
        <w:t>е</w:t>
      </w:r>
      <w:r w:rsidR="002B5F61" w:rsidRPr="00757082">
        <w:rPr>
          <w:rFonts w:ascii="Times New Roman" w:eastAsia="Times New Roman" w:hAnsi="Times New Roman" w:cs="Times New Roman"/>
          <w:sz w:val="28"/>
          <w:szCs w:val="28"/>
        </w:rPr>
        <w:t xml:space="preserve"> индивидуальных жилых домов, расположенных </w:t>
      </w:r>
      <w:r w:rsidR="00DD17D0" w:rsidRPr="00757082">
        <w:rPr>
          <w:rFonts w:ascii="Times New Roman" w:eastAsia="Times New Roman" w:hAnsi="Times New Roman" w:cs="Times New Roman"/>
          <w:sz w:val="28"/>
          <w:szCs w:val="28"/>
        </w:rPr>
        <w:t>в пос. Дегтярка и пос. Уржумка.</w:t>
      </w:r>
    </w:p>
    <w:p w:rsidR="00412A92" w:rsidRPr="00757082" w:rsidRDefault="002B5F61" w:rsidP="00DD17D0">
      <w:pPr>
        <w:suppressAutoHyphens/>
        <w:spacing w:after="0" w:line="240" w:lineRule="auto"/>
        <w:ind w:firstLine="709"/>
        <w:jc w:val="both"/>
        <w:rPr>
          <w:rFonts w:ascii="Times New Roman" w:eastAsia="Times New Roman" w:hAnsi="Times New Roman" w:cs="Times New Roman"/>
          <w:sz w:val="28"/>
          <w:szCs w:val="28"/>
        </w:rPr>
      </w:pPr>
      <w:r w:rsidRPr="00757082">
        <w:rPr>
          <w:rFonts w:ascii="Times New Roman" w:eastAsia="Times New Roman" w:hAnsi="Times New Roman" w:cs="Times New Roman"/>
          <w:sz w:val="28"/>
          <w:szCs w:val="28"/>
        </w:rPr>
        <w:t>Газификация поселков разделена на 6 этапов, состоящи</w:t>
      </w:r>
      <w:r w:rsidR="00412A92" w:rsidRPr="00757082">
        <w:rPr>
          <w:rFonts w:ascii="Times New Roman" w:eastAsia="Times New Roman" w:hAnsi="Times New Roman" w:cs="Times New Roman"/>
          <w:sz w:val="28"/>
          <w:szCs w:val="28"/>
        </w:rPr>
        <w:t>х</w:t>
      </w:r>
      <w:r w:rsidRPr="00757082">
        <w:rPr>
          <w:rFonts w:ascii="Times New Roman" w:eastAsia="Times New Roman" w:hAnsi="Times New Roman" w:cs="Times New Roman"/>
          <w:sz w:val="28"/>
          <w:szCs w:val="28"/>
        </w:rPr>
        <w:t xml:space="preserve"> из укрупненных объектов. </w:t>
      </w:r>
    </w:p>
    <w:p w:rsidR="002B5F61" w:rsidRPr="00757082" w:rsidRDefault="002B5F61" w:rsidP="00DD17D0">
      <w:pPr>
        <w:suppressAutoHyphens/>
        <w:spacing w:after="0" w:line="240" w:lineRule="auto"/>
        <w:ind w:firstLine="709"/>
        <w:jc w:val="both"/>
        <w:rPr>
          <w:rFonts w:ascii="Times New Roman" w:eastAsia="Times New Roman" w:hAnsi="Times New Roman" w:cs="Times New Roman"/>
          <w:sz w:val="28"/>
          <w:szCs w:val="28"/>
        </w:rPr>
      </w:pPr>
      <w:r w:rsidRPr="00757082">
        <w:rPr>
          <w:rFonts w:ascii="Times New Roman" w:eastAsia="Times New Roman" w:hAnsi="Times New Roman" w:cs="Times New Roman"/>
          <w:sz w:val="28"/>
          <w:szCs w:val="28"/>
        </w:rPr>
        <w:t xml:space="preserve">Полностью построены и введены в эксплуатацию первый - пятый этапы. </w:t>
      </w:r>
    </w:p>
    <w:p w:rsidR="002B5F61" w:rsidRPr="00757082" w:rsidRDefault="002B5F61" w:rsidP="00DD17D0">
      <w:pPr>
        <w:suppressAutoHyphens/>
        <w:spacing w:after="0" w:line="240" w:lineRule="auto"/>
        <w:ind w:firstLine="709"/>
        <w:jc w:val="both"/>
        <w:rPr>
          <w:rFonts w:ascii="Times New Roman" w:eastAsia="Times New Roman" w:hAnsi="Times New Roman" w:cs="Times New Roman"/>
          <w:sz w:val="28"/>
          <w:szCs w:val="28"/>
        </w:rPr>
      </w:pPr>
      <w:r w:rsidRPr="00757082">
        <w:rPr>
          <w:rFonts w:ascii="Times New Roman" w:eastAsia="Times New Roman" w:hAnsi="Times New Roman" w:cs="Times New Roman"/>
          <w:sz w:val="28"/>
          <w:szCs w:val="28"/>
        </w:rPr>
        <w:t>По шестому этапу разработана проектно-сметная</w:t>
      </w:r>
      <w:r w:rsidR="00B4182A" w:rsidRPr="00757082">
        <w:rPr>
          <w:rFonts w:ascii="Times New Roman" w:eastAsia="Times New Roman" w:hAnsi="Times New Roman" w:cs="Times New Roman"/>
          <w:sz w:val="28"/>
          <w:szCs w:val="28"/>
        </w:rPr>
        <w:t xml:space="preserve"> документация</w:t>
      </w:r>
      <w:r w:rsidRPr="00757082">
        <w:rPr>
          <w:rFonts w:ascii="Times New Roman" w:eastAsia="Times New Roman" w:hAnsi="Times New Roman" w:cs="Times New Roman"/>
          <w:sz w:val="28"/>
          <w:szCs w:val="28"/>
        </w:rPr>
        <w:t xml:space="preserve"> и находится в стадии согласования с ресурсоснабжающими организациями и Южноуральской железной дорогой.</w:t>
      </w:r>
    </w:p>
    <w:p w:rsidR="00962EF8" w:rsidRPr="00757082" w:rsidRDefault="002B5F61" w:rsidP="00DD17D0">
      <w:pPr>
        <w:suppressAutoHyphens/>
        <w:spacing w:after="0" w:line="240" w:lineRule="auto"/>
        <w:ind w:firstLine="709"/>
        <w:jc w:val="both"/>
        <w:rPr>
          <w:rFonts w:ascii="Times New Roman" w:eastAsia="Times New Roman" w:hAnsi="Times New Roman" w:cs="Times New Roman"/>
          <w:sz w:val="28"/>
          <w:szCs w:val="28"/>
        </w:rPr>
      </w:pPr>
      <w:r w:rsidRPr="00757082">
        <w:rPr>
          <w:rFonts w:ascii="Times New Roman" w:eastAsia="Times New Roman" w:hAnsi="Times New Roman" w:cs="Times New Roman"/>
          <w:sz w:val="28"/>
          <w:szCs w:val="28"/>
        </w:rPr>
        <w:t>В соответствии с выгрузкой заявок по округу из дашборда с жителями пос. Уржумка, пос. Дегтярка заключено 328 договоров на техническое присоединение</w:t>
      </w:r>
      <w:r w:rsidR="00962EF8" w:rsidRPr="00757082">
        <w:rPr>
          <w:rFonts w:ascii="Times New Roman" w:eastAsia="Times New Roman" w:hAnsi="Times New Roman" w:cs="Times New Roman"/>
          <w:sz w:val="28"/>
          <w:szCs w:val="28"/>
        </w:rPr>
        <w:t>.</w:t>
      </w:r>
    </w:p>
    <w:p w:rsidR="002B5F61" w:rsidRPr="00757082" w:rsidRDefault="00962EF8" w:rsidP="00DD17D0">
      <w:pPr>
        <w:suppressAutoHyphens/>
        <w:spacing w:after="0" w:line="240" w:lineRule="auto"/>
        <w:ind w:firstLine="709"/>
        <w:jc w:val="both"/>
        <w:rPr>
          <w:rFonts w:ascii="Times New Roman" w:eastAsia="Times New Roman" w:hAnsi="Times New Roman" w:cs="Times New Roman"/>
          <w:sz w:val="28"/>
          <w:szCs w:val="28"/>
        </w:rPr>
      </w:pPr>
      <w:r w:rsidRPr="00757082">
        <w:rPr>
          <w:rFonts w:ascii="Times New Roman" w:eastAsia="Times New Roman" w:hAnsi="Times New Roman" w:cs="Times New Roman"/>
          <w:sz w:val="28"/>
          <w:szCs w:val="28"/>
        </w:rPr>
        <w:t>П</w:t>
      </w:r>
      <w:r w:rsidR="002B5F61" w:rsidRPr="00757082">
        <w:rPr>
          <w:rFonts w:ascii="Times New Roman" w:eastAsia="Times New Roman" w:hAnsi="Times New Roman" w:cs="Times New Roman"/>
          <w:sz w:val="28"/>
          <w:szCs w:val="28"/>
        </w:rPr>
        <w:t>одключен</w:t>
      </w:r>
      <w:r w:rsidRPr="00757082">
        <w:rPr>
          <w:rFonts w:ascii="Times New Roman" w:eastAsia="Times New Roman" w:hAnsi="Times New Roman" w:cs="Times New Roman"/>
          <w:sz w:val="28"/>
          <w:szCs w:val="28"/>
        </w:rPr>
        <w:t xml:space="preserve">о к газовой </w:t>
      </w:r>
      <w:r w:rsidR="002B5F61" w:rsidRPr="00757082">
        <w:rPr>
          <w:rFonts w:ascii="Times New Roman" w:eastAsia="Times New Roman" w:hAnsi="Times New Roman" w:cs="Times New Roman"/>
          <w:sz w:val="28"/>
          <w:szCs w:val="28"/>
        </w:rPr>
        <w:t xml:space="preserve"> сети 240 домовладений.</w:t>
      </w:r>
    </w:p>
    <w:p w:rsidR="00962EF8" w:rsidRPr="00757082" w:rsidRDefault="00962EF8" w:rsidP="00DD17D0">
      <w:pPr>
        <w:suppressAutoHyphens/>
        <w:spacing w:after="0" w:line="240" w:lineRule="auto"/>
        <w:ind w:firstLine="709"/>
        <w:jc w:val="both"/>
        <w:rPr>
          <w:rFonts w:ascii="Times New Roman" w:eastAsia="Times New Roman" w:hAnsi="Times New Roman" w:cs="Times New Roman"/>
          <w:sz w:val="28"/>
          <w:szCs w:val="28"/>
        </w:rPr>
      </w:pPr>
      <w:r w:rsidRPr="00757082">
        <w:rPr>
          <w:rFonts w:ascii="Times New Roman" w:eastAsia="Times New Roman" w:hAnsi="Times New Roman" w:cs="Times New Roman"/>
          <w:sz w:val="28"/>
          <w:szCs w:val="28"/>
        </w:rPr>
        <w:t>2. С</w:t>
      </w:r>
      <w:r w:rsidR="002B5F61" w:rsidRPr="00757082">
        <w:rPr>
          <w:rFonts w:ascii="Times New Roman" w:eastAsia="Times New Roman" w:hAnsi="Times New Roman" w:cs="Times New Roman"/>
          <w:sz w:val="28"/>
          <w:szCs w:val="28"/>
        </w:rPr>
        <w:t>троительств</w:t>
      </w:r>
      <w:r w:rsidRPr="00757082">
        <w:rPr>
          <w:rFonts w:ascii="Times New Roman" w:eastAsia="Times New Roman" w:hAnsi="Times New Roman" w:cs="Times New Roman"/>
          <w:sz w:val="28"/>
          <w:szCs w:val="28"/>
        </w:rPr>
        <w:t>о</w:t>
      </w:r>
      <w:r w:rsidR="002B5F61" w:rsidRPr="00757082">
        <w:rPr>
          <w:rFonts w:ascii="Times New Roman" w:eastAsia="Times New Roman" w:hAnsi="Times New Roman" w:cs="Times New Roman"/>
          <w:sz w:val="28"/>
          <w:szCs w:val="28"/>
        </w:rPr>
        <w:t xml:space="preserve"> газопровода по ул. Школьная, ул. Буревестника</w:t>
      </w:r>
      <w:r w:rsidRPr="00757082">
        <w:rPr>
          <w:rFonts w:ascii="Times New Roman" w:eastAsia="Times New Roman" w:hAnsi="Times New Roman" w:cs="Times New Roman"/>
          <w:sz w:val="28"/>
          <w:szCs w:val="28"/>
        </w:rPr>
        <w:t>.</w:t>
      </w:r>
    </w:p>
    <w:p w:rsidR="00962EF8" w:rsidRPr="00757082" w:rsidRDefault="00962EF8" w:rsidP="00DD17D0">
      <w:pPr>
        <w:suppressAutoHyphens/>
        <w:spacing w:after="0" w:line="240" w:lineRule="auto"/>
        <w:ind w:firstLine="709"/>
        <w:rPr>
          <w:rFonts w:ascii="Times New Roman" w:eastAsia="Times New Roman" w:hAnsi="Times New Roman" w:cs="Times New Roman"/>
          <w:sz w:val="28"/>
          <w:szCs w:val="28"/>
        </w:rPr>
      </w:pPr>
      <w:r w:rsidRPr="00757082">
        <w:rPr>
          <w:rFonts w:ascii="Times New Roman" w:eastAsia="Times New Roman" w:hAnsi="Times New Roman" w:cs="Times New Roman"/>
          <w:sz w:val="28"/>
          <w:szCs w:val="28"/>
        </w:rPr>
        <w:t xml:space="preserve">По состоянию на </w:t>
      </w:r>
      <w:r w:rsidR="002B5F61" w:rsidRPr="00757082">
        <w:rPr>
          <w:rFonts w:ascii="Times New Roman" w:eastAsia="Times New Roman" w:hAnsi="Times New Roman" w:cs="Times New Roman"/>
          <w:sz w:val="28"/>
          <w:szCs w:val="28"/>
        </w:rPr>
        <w:t>06.06.2025 г</w:t>
      </w:r>
      <w:r w:rsidRPr="00757082">
        <w:rPr>
          <w:rFonts w:ascii="Times New Roman" w:eastAsia="Times New Roman" w:hAnsi="Times New Roman" w:cs="Times New Roman"/>
          <w:sz w:val="28"/>
          <w:szCs w:val="28"/>
        </w:rPr>
        <w:t xml:space="preserve">. </w:t>
      </w:r>
      <w:r w:rsidR="002B5F61" w:rsidRPr="00757082">
        <w:rPr>
          <w:rFonts w:ascii="Times New Roman" w:eastAsia="Times New Roman" w:hAnsi="Times New Roman" w:cs="Times New Roman"/>
          <w:sz w:val="28"/>
          <w:szCs w:val="28"/>
        </w:rPr>
        <w:t xml:space="preserve"> газопровод построен и введен в </w:t>
      </w:r>
      <w:r w:rsidRPr="00757082">
        <w:rPr>
          <w:rFonts w:ascii="Times New Roman" w:eastAsia="Times New Roman" w:hAnsi="Times New Roman" w:cs="Times New Roman"/>
          <w:sz w:val="28"/>
          <w:szCs w:val="28"/>
        </w:rPr>
        <w:t>э</w:t>
      </w:r>
      <w:r w:rsidR="002B5F61" w:rsidRPr="00757082">
        <w:rPr>
          <w:rFonts w:ascii="Times New Roman" w:eastAsia="Times New Roman" w:hAnsi="Times New Roman" w:cs="Times New Roman"/>
          <w:sz w:val="28"/>
          <w:szCs w:val="28"/>
        </w:rPr>
        <w:t>ксплуатацию</w:t>
      </w:r>
      <w:r w:rsidRPr="00757082">
        <w:rPr>
          <w:rFonts w:ascii="Times New Roman" w:eastAsia="Times New Roman" w:hAnsi="Times New Roman" w:cs="Times New Roman"/>
          <w:sz w:val="28"/>
          <w:szCs w:val="28"/>
        </w:rPr>
        <w:t>.</w:t>
      </w:r>
    </w:p>
    <w:p w:rsidR="00962EF8" w:rsidRPr="00757082" w:rsidRDefault="00962EF8" w:rsidP="00DD17D0">
      <w:pPr>
        <w:suppressAutoHyphens/>
        <w:spacing w:after="0" w:line="240" w:lineRule="auto"/>
        <w:ind w:firstLine="709"/>
        <w:jc w:val="both"/>
        <w:rPr>
          <w:rFonts w:ascii="Times New Roman" w:eastAsia="Times New Roman" w:hAnsi="Times New Roman" w:cs="Times New Roman"/>
          <w:sz w:val="28"/>
          <w:szCs w:val="28"/>
        </w:rPr>
      </w:pPr>
      <w:r w:rsidRPr="00757082">
        <w:rPr>
          <w:rFonts w:ascii="Times New Roman" w:eastAsia="Times New Roman" w:hAnsi="Times New Roman" w:cs="Times New Roman"/>
          <w:sz w:val="28"/>
          <w:szCs w:val="28"/>
        </w:rPr>
        <w:t>В</w:t>
      </w:r>
      <w:r w:rsidR="002B5F61" w:rsidRPr="00757082">
        <w:rPr>
          <w:rFonts w:ascii="Times New Roman" w:eastAsia="Times New Roman" w:hAnsi="Times New Roman" w:cs="Times New Roman"/>
          <w:sz w:val="28"/>
          <w:szCs w:val="28"/>
        </w:rPr>
        <w:t xml:space="preserve">едется работа по подключению </w:t>
      </w:r>
      <w:r w:rsidR="00A0194A" w:rsidRPr="00757082">
        <w:rPr>
          <w:rFonts w:ascii="Times New Roman" w:eastAsia="Times New Roman" w:hAnsi="Times New Roman" w:cs="Times New Roman"/>
          <w:sz w:val="28"/>
          <w:szCs w:val="28"/>
        </w:rPr>
        <w:t>индивидуальных жилых домов</w:t>
      </w:r>
      <w:r w:rsidR="002B5F61" w:rsidRPr="00757082">
        <w:rPr>
          <w:rFonts w:ascii="Times New Roman" w:eastAsia="Times New Roman" w:hAnsi="Times New Roman" w:cs="Times New Roman"/>
          <w:sz w:val="28"/>
          <w:szCs w:val="28"/>
        </w:rPr>
        <w:t xml:space="preserve"> к системе газоснабжения. </w:t>
      </w:r>
    </w:p>
    <w:p w:rsidR="002B5F61" w:rsidRPr="00757082" w:rsidRDefault="002B5F61" w:rsidP="00DD17D0">
      <w:pPr>
        <w:suppressAutoHyphens/>
        <w:spacing w:after="0" w:line="240" w:lineRule="auto"/>
        <w:ind w:firstLine="709"/>
        <w:jc w:val="both"/>
        <w:rPr>
          <w:rFonts w:ascii="Times New Roman" w:eastAsia="Times New Roman" w:hAnsi="Times New Roman" w:cs="Times New Roman"/>
          <w:sz w:val="28"/>
          <w:szCs w:val="28"/>
        </w:rPr>
      </w:pPr>
      <w:r w:rsidRPr="00757082">
        <w:rPr>
          <w:rFonts w:ascii="Times New Roman" w:eastAsia="Times New Roman" w:hAnsi="Times New Roman" w:cs="Times New Roman"/>
          <w:sz w:val="28"/>
          <w:szCs w:val="28"/>
        </w:rPr>
        <w:t xml:space="preserve">На </w:t>
      </w:r>
      <w:r w:rsidR="00A0194A" w:rsidRPr="00757082">
        <w:rPr>
          <w:rFonts w:ascii="Times New Roman" w:eastAsia="Times New Roman" w:hAnsi="Times New Roman" w:cs="Times New Roman"/>
          <w:sz w:val="28"/>
          <w:szCs w:val="28"/>
        </w:rPr>
        <w:t>отчетную дату,</w:t>
      </w:r>
      <w:r w:rsidRPr="00757082">
        <w:rPr>
          <w:rFonts w:ascii="Times New Roman" w:eastAsia="Times New Roman" w:hAnsi="Times New Roman" w:cs="Times New Roman"/>
          <w:sz w:val="28"/>
          <w:szCs w:val="28"/>
        </w:rPr>
        <w:t xml:space="preserve"> в соответствии с выгрузкой заявок по округу из дашборда</w:t>
      </w:r>
      <w:r w:rsidR="00A0194A" w:rsidRPr="00757082">
        <w:rPr>
          <w:rFonts w:ascii="Times New Roman" w:eastAsia="Times New Roman" w:hAnsi="Times New Roman" w:cs="Times New Roman"/>
          <w:sz w:val="28"/>
          <w:szCs w:val="28"/>
        </w:rPr>
        <w:t>,</w:t>
      </w:r>
      <w:r w:rsidRPr="00757082">
        <w:rPr>
          <w:rFonts w:ascii="Times New Roman" w:eastAsia="Times New Roman" w:hAnsi="Times New Roman" w:cs="Times New Roman"/>
          <w:sz w:val="28"/>
          <w:szCs w:val="28"/>
        </w:rPr>
        <w:t xml:space="preserve"> подключено </w:t>
      </w:r>
      <w:r w:rsidR="00A0194A" w:rsidRPr="00757082">
        <w:rPr>
          <w:rFonts w:ascii="Times New Roman" w:eastAsia="Times New Roman" w:hAnsi="Times New Roman" w:cs="Times New Roman"/>
          <w:sz w:val="28"/>
          <w:szCs w:val="28"/>
        </w:rPr>
        <w:t xml:space="preserve">15 </w:t>
      </w:r>
      <w:r w:rsidRPr="00757082">
        <w:rPr>
          <w:rFonts w:ascii="Times New Roman" w:eastAsia="Times New Roman" w:hAnsi="Times New Roman" w:cs="Times New Roman"/>
          <w:sz w:val="28"/>
          <w:szCs w:val="28"/>
        </w:rPr>
        <w:t xml:space="preserve">индивидуальных жилых домов. </w:t>
      </w:r>
    </w:p>
    <w:p w:rsidR="0028715B" w:rsidRPr="00757082" w:rsidRDefault="0028715B" w:rsidP="00DD17D0">
      <w:pPr>
        <w:pStyle w:val="aff"/>
        <w:keepNext w:val="0"/>
        <w:keepLines w:val="0"/>
        <w:numPr>
          <w:ilvl w:val="0"/>
          <w:numId w:val="5"/>
        </w:numPr>
        <w:suppressAutoHyphens/>
        <w:ind w:left="0" w:firstLine="709"/>
        <w:rPr>
          <w:rFonts w:eastAsia="Times New Roman"/>
        </w:rPr>
      </w:pPr>
      <w:r w:rsidRPr="00757082">
        <w:rPr>
          <w:rFonts w:eastAsia="Times New Roman"/>
        </w:rPr>
        <w:t xml:space="preserve">Газопровод низкого давления, подводящийгаз </w:t>
      </w:r>
      <w:r w:rsidR="002B5F61" w:rsidRPr="00757082">
        <w:rPr>
          <w:rFonts w:eastAsia="Times New Roman"/>
        </w:rPr>
        <w:t xml:space="preserve">к </w:t>
      </w:r>
      <w:r w:rsidRPr="00757082">
        <w:rPr>
          <w:rFonts w:eastAsia="Times New Roman"/>
        </w:rPr>
        <w:t xml:space="preserve">индивидуальным </w:t>
      </w:r>
      <w:r w:rsidR="009B6902" w:rsidRPr="00757082">
        <w:rPr>
          <w:rFonts w:eastAsia="Times New Roman"/>
        </w:rPr>
        <w:t xml:space="preserve">жилым </w:t>
      </w:r>
      <w:r w:rsidR="002B5F61" w:rsidRPr="00757082">
        <w:rPr>
          <w:rFonts w:eastAsia="Times New Roman"/>
        </w:rPr>
        <w:t>домам по ул. 1-я Прокатная, ул. 2-я Прокатная</w:t>
      </w:r>
      <w:r w:rsidR="00740F05" w:rsidRPr="00757082">
        <w:rPr>
          <w:rFonts w:eastAsia="Times New Roman"/>
        </w:rPr>
        <w:t>.</w:t>
      </w:r>
    </w:p>
    <w:p w:rsidR="00300A65" w:rsidRPr="00757082" w:rsidRDefault="0028715B" w:rsidP="00DD17D0">
      <w:pPr>
        <w:suppressAutoHyphens/>
        <w:spacing w:after="0" w:line="240" w:lineRule="auto"/>
        <w:ind w:firstLine="709"/>
        <w:jc w:val="both"/>
        <w:rPr>
          <w:rFonts w:ascii="Times New Roman" w:eastAsia="Times New Roman" w:hAnsi="Times New Roman" w:cs="Times New Roman"/>
          <w:sz w:val="28"/>
          <w:szCs w:val="28"/>
        </w:rPr>
      </w:pPr>
      <w:r w:rsidRPr="00757082">
        <w:rPr>
          <w:rFonts w:ascii="Times New Roman" w:eastAsia="Times New Roman" w:hAnsi="Times New Roman" w:cs="Times New Roman"/>
          <w:sz w:val="28"/>
          <w:szCs w:val="28"/>
        </w:rPr>
        <w:t xml:space="preserve">Строительство газопровода </w:t>
      </w:r>
      <w:r w:rsidR="002253C9" w:rsidRPr="00757082">
        <w:rPr>
          <w:rFonts w:ascii="Times New Roman" w:eastAsia="Times New Roman" w:hAnsi="Times New Roman" w:cs="Times New Roman"/>
          <w:sz w:val="28"/>
          <w:szCs w:val="28"/>
        </w:rPr>
        <w:t>низкого давления</w:t>
      </w:r>
      <w:r w:rsidR="002B5F61" w:rsidRPr="00757082">
        <w:rPr>
          <w:rFonts w:ascii="Times New Roman" w:eastAsia="Times New Roman" w:hAnsi="Times New Roman" w:cs="Times New Roman"/>
          <w:sz w:val="28"/>
          <w:szCs w:val="28"/>
        </w:rPr>
        <w:t xml:space="preserve">завершено. </w:t>
      </w:r>
    </w:p>
    <w:p w:rsidR="002B5F61" w:rsidRPr="00757082" w:rsidRDefault="002B5F61" w:rsidP="00DD17D0">
      <w:pPr>
        <w:suppressAutoHyphens/>
        <w:spacing w:after="0" w:line="240" w:lineRule="auto"/>
        <w:ind w:firstLine="709"/>
        <w:jc w:val="both"/>
        <w:rPr>
          <w:rFonts w:ascii="Times New Roman" w:eastAsia="Times New Roman" w:hAnsi="Times New Roman" w:cs="Times New Roman"/>
          <w:sz w:val="28"/>
          <w:szCs w:val="28"/>
        </w:rPr>
      </w:pPr>
      <w:r w:rsidRPr="00757082">
        <w:rPr>
          <w:rFonts w:ascii="Times New Roman" w:eastAsia="Times New Roman" w:hAnsi="Times New Roman" w:cs="Times New Roman"/>
          <w:sz w:val="28"/>
          <w:szCs w:val="28"/>
        </w:rPr>
        <w:t xml:space="preserve">Выполнены пусконаладочные работы ГРПШ и газовых магистралей вдоль улиц 1-я Прокатная и 2-я Прокатная. </w:t>
      </w:r>
    </w:p>
    <w:p w:rsidR="0028715B" w:rsidRPr="00757082" w:rsidRDefault="002B5F61" w:rsidP="00DD17D0">
      <w:pPr>
        <w:suppressAutoHyphens/>
        <w:spacing w:after="0" w:line="240" w:lineRule="auto"/>
        <w:ind w:firstLine="709"/>
        <w:jc w:val="both"/>
        <w:rPr>
          <w:rFonts w:ascii="Times New Roman" w:eastAsia="Times New Roman" w:hAnsi="Times New Roman" w:cs="Times New Roman"/>
          <w:sz w:val="28"/>
          <w:szCs w:val="28"/>
        </w:rPr>
      </w:pPr>
      <w:r w:rsidRPr="00757082">
        <w:rPr>
          <w:rFonts w:ascii="Times New Roman" w:eastAsia="Times New Roman" w:hAnsi="Times New Roman" w:cs="Times New Roman"/>
          <w:sz w:val="28"/>
          <w:szCs w:val="28"/>
        </w:rPr>
        <w:t>C 23</w:t>
      </w:r>
      <w:r w:rsidR="0028715B" w:rsidRPr="00757082">
        <w:rPr>
          <w:rFonts w:ascii="Times New Roman" w:eastAsia="Times New Roman" w:hAnsi="Times New Roman" w:cs="Times New Roman"/>
          <w:sz w:val="28"/>
          <w:szCs w:val="28"/>
        </w:rPr>
        <w:t xml:space="preserve"> сентября </w:t>
      </w:r>
      <w:r w:rsidRPr="00757082">
        <w:rPr>
          <w:rFonts w:ascii="Times New Roman" w:eastAsia="Times New Roman" w:hAnsi="Times New Roman" w:cs="Times New Roman"/>
          <w:sz w:val="28"/>
          <w:szCs w:val="28"/>
        </w:rPr>
        <w:t>2025 г</w:t>
      </w:r>
      <w:r w:rsidR="0028715B" w:rsidRPr="00757082">
        <w:rPr>
          <w:rFonts w:ascii="Times New Roman" w:eastAsia="Times New Roman" w:hAnsi="Times New Roman" w:cs="Times New Roman"/>
          <w:sz w:val="28"/>
          <w:szCs w:val="28"/>
        </w:rPr>
        <w:t>.</w:t>
      </w:r>
      <w:r w:rsidRPr="00757082">
        <w:rPr>
          <w:rFonts w:ascii="Times New Roman" w:eastAsia="Times New Roman" w:hAnsi="Times New Roman" w:cs="Times New Roman"/>
          <w:sz w:val="28"/>
          <w:szCs w:val="28"/>
        </w:rPr>
        <w:t xml:space="preserve"> АО «Газпром» </w:t>
      </w:r>
      <w:r w:rsidR="0028715B" w:rsidRPr="00757082">
        <w:rPr>
          <w:rFonts w:ascii="Times New Roman" w:eastAsia="Times New Roman" w:hAnsi="Times New Roman" w:cs="Times New Roman"/>
          <w:sz w:val="28"/>
          <w:szCs w:val="28"/>
        </w:rPr>
        <w:t>ведет</w:t>
      </w:r>
      <w:r w:rsidRPr="00757082">
        <w:rPr>
          <w:rFonts w:ascii="Times New Roman" w:eastAsia="Times New Roman" w:hAnsi="Times New Roman" w:cs="Times New Roman"/>
          <w:sz w:val="28"/>
          <w:szCs w:val="28"/>
        </w:rPr>
        <w:t xml:space="preserve"> технологическое присоединение </w:t>
      </w:r>
      <w:r w:rsidR="0028715B" w:rsidRPr="00757082">
        <w:rPr>
          <w:rFonts w:ascii="Times New Roman" w:eastAsia="Times New Roman" w:hAnsi="Times New Roman" w:cs="Times New Roman"/>
          <w:sz w:val="28"/>
          <w:szCs w:val="28"/>
        </w:rPr>
        <w:t>индивидуальных жилых домовк системе газоснабжения</w:t>
      </w:r>
      <w:r w:rsidRPr="00757082">
        <w:rPr>
          <w:rFonts w:ascii="Times New Roman" w:eastAsia="Times New Roman" w:hAnsi="Times New Roman" w:cs="Times New Roman"/>
          <w:sz w:val="28"/>
          <w:szCs w:val="28"/>
        </w:rPr>
        <w:t>, собственники которых направили заявки на подк</w:t>
      </w:r>
      <w:r w:rsidR="00DD17D0" w:rsidRPr="00757082">
        <w:rPr>
          <w:rFonts w:ascii="Times New Roman" w:eastAsia="Times New Roman" w:hAnsi="Times New Roman" w:cs="Times New Roman"/>
          <w:sz w:val="28"/>
          <w:szCs w:val="28"/>
        </w:rPr>
        <w:t>лючение в рамках догазификации.</w:t>
      </w:r>
    </w:p>
    <w:p w:rsidR="0028715B" w:rsidRPr="00757082" w:rsidRDefault="0028715B" w:rsidP="00DD17D0">
      <w:pPr>
        <w:suppressAutoHyphens/>
        <w:spacing w:after="0" w:line="240" w:lineRule="auto"/>
        <w:ind w:firstLine="709"/>
        <w:jc w:val="both"/>
        <w:rPr>
          <w:rFonts w:ascii="Times New Roman" w:eastAsia="Times New Roman" w:hAnsi="Times New Roman" w:cs="Times New Roman"/>
          <w:sz w:val="28"/>
          <w:szCs w:val="28"/>
        </w:rPr>
      </w:pPr>
      <w:r w:rsidRPr="00757082">
        <w:rPr>
          <w:rFonts w:ascii="Times New Roman" w:eastAsia="Times New Roman" w:hAnsi="Times New Roman" w:cs="Times New Roman"/>
          <w:sz w:val="28"/>
          <w:szCs w:val="28"/>
        </w:rPr>
        <w:t>П</w:t>
      </w:r>
      <w:r w:rsidR="002B5F61" w:rsidRPr="00757082">
        <w:rPr>
          <w:rFonts w:ascii="Times New Roman" w:eastAsia="Times New Roman" w:hAnsi="Times New Roman" w:cs="Times New Roman"/>
          <w:sz w:val="28"/>
          <w:szCs w:val="28"/>
        </w:rPr>
        <w:t xml:space="preserve">о улицам 1-я </w:t>
      </w:r>
      <w:r w:rsidRPr="00757082">
        <w:rPr>
          <w:rFonts w:ascii="Times New Roman" w:eastAsia="Times New Roman" w:hAnsi="Times New Roman" w:cs="Times New Roman"/>
          <w:sz w:val="28"/>
          <w:szCs w:val="28"/>
        </w:rPr>
        <w:t>Прокатная</w:t>
      </w:r>
      <w:r w:rsidR="002B5F61" w:rsidRPr="00757082">
        <w:rPr>
          <w:rFonts w:ascii="Times New Roman" w:eastAsia="Times New Roman" w:hAnsi="Times New Roman" w:cs="Times New Roman"/>
          <w:sz w:val="28"/>
          <w:szCs w:val="28"/>
        </w:rPr>
        <w:t xml:space="preserve">и 2-я Прокатная расположено 104 дома, в том числе нежилые. </w:t>
      </w:r>
    </w:p>
    <w:p w:rsidR="0028715B" w:rsidRPr="00757082" w:rsidRDefault="002B5F61" w:rsidP="00DD17D0">
      <w:pPr>
        <w:suppressAutoHyphens/>
        <w:spacing w:after="0" w:line="240" w:lineRule="auto"/>
        <w:ind w:firstLine="709"/>
        <w:jc w:val="both"/>
        <w:rPr>
          <w:rFonts w:ascii="Times New Roman" w:eastAsia="Times New Roman" w:hAnsi="Times New Roman" w:cs="Times New Roman"/>
          <w:sz w:val="28"/>
          <w:szCs w:val="28"/>
        </w:rPr>
      </w:pPr>
      <w:r w:rsidRPr="00757082">
        <w:rPr>
          <w:rFonts w:ascii="Times New Roman" w:eastAsia="Times New Roman" w:hAnsi="Times New Roman" w:cs="Times New Roman"/>
          <w:sz w:val="28"/>
          <w:szCs w:val="28"/>
        </w:rPr>
        <w:t>В АО «Газпром» подано</w:t>
      </w:r>
      <w:r w:rsidR="0028715B" w:rsidRPr="00757082">
        <w:rPr>
          <w:rFonts w:ascii="Times New Roman" w:eastAsia="Times New Roman" w:hAnsi="Times New Roman" w:cs="Times New Roman"/>
          <w:sz w:val="28"/>
          <w:szCs w:val="28"/>
        </w:rPr>
        <w:t xml:space="preserve"> 62</w:t>
      </w:r>
      <w:r w:rsidRPr="00757082">
        <w:rPr>
          <w:rFonts w:ascii="Times New Roman" w:eastAsia="Times New Roman" w:hAnsi="Times New Roman" w:cs="Times New Roman"/>
          <w:sz w:val="28"/>
          <w:szCs w:val="28"/>
        </w:rPr>
        <w:t>заяв</w:t>
      </w:r>
      <w:r w:rsidR="0028715B" w:rsidRPr="00757082">
        <w:rPr>
          <w:rFonts w:ascii="Times New Roman" w:eastAsia="Times New Roman" w:hAnsi="Times New Roman" w:cs="Times New Roman"/>
          <w:sz w:val="28"/>
          <w:szCs w:val="28"/>
        </w:rPr>
        <w:t>ки на подключение</w:t>
      </w:r>
      <w:r w:rsidR="002D1D1A" w:rsidRPr="00757082">
        <w:rPr>
          <w:rFonts w:ascii="Times New Roman" w:eastAsia="Times New Roman" w:hAnsi="Times New Roman" w:cs="Times New Roman"/>
          <w:sz w:val="28"/>
          <w:szCs w:val="28"/>
        </w:rPr>
        <w:t>индивидуальных жилых домов ксистеме газоснабжения</w:t>
      </w:r>
      <w:r w:rsidR="0028715B" w:rsidRPr="00757082">
        <w:rPr>
          <w:rFonts w:ascii="Times New Roman" w:eastAsia="Times New Roman" w:hAnsi="Times New Roman" w:cs="Times New Roman"/>
          <w:sz w:val="28"/>
          <w:szCs w:val="28"/>
        </w:rPr>
        <w:t>.</w:t>
      </w:r>
    </w:p>
    <w:p w:rsidR="00092693" w:rsidRDefault="0028715B" w:rsidP="00DD17D0">
      <w:pPr>
        <w:suppressAutoHyphens/>
        <w:spacing w:after="0" w:line="240" w:lineRule="auto"/>
        <w:ind w:firstLine="709"/>
        <w:jc w:val="both"/>
        <w:rPr>
          <w:rFonts w:ascii="Times New Roman" w:eastAsia="Times New Roman" w:hAnsi="Times New Roman" w:cs="Times New Roman"/>
          <w:sz w:val="28"/>
          <w:szCs w:val="28"/>
        </w:rPr>
      </w:pPr>
      <w:r w:rsidRPr="00757082">
        <w:rPr>
          <w:rFonts w:ascii="Times New Roman" w:eastAsia="Times New Roman" w:hAnsi="Times New Roman" w:cs="Times New Roman"/>
          <w:sz w:val="28"/>
          <w:szCs w:val="28"/>
        </w:rPr>
        <w:t>П</w:t>
      </w:r>
      <w:r w:rsidR="002B5F61" w:rsidRPr="00757082">
        <w:rPr>
          <w:rFonts w:ascii="Times New Roman" w:eastAsia="Times New Roman" w:hAnsi="Times New Roman" w:cs="Times New Roman"/>
          <w:sz w:val="28"/>
          <w:szCs w:val="28"/>
        </w:rPr>
        <w:t xml:space="preserve">одключено 43 </w:t>
      </w:r>
      <w:r w:rsidRPr="00757082">
        <w:rPr>
          <w:rFonts w:ascii="Times New Roman" w:eastAsia="Times New Roman" w:hAnsi="Times New Roman" w:cs="Times New Roman"/>
          <w:sz w:val="28"/>
          <w:szCs w:val="28"/>
        </w:rPr>
        <w:t>индивидуальных жилых дома</w:t>
      </w:r>
      <w:r w:rsidR="00092693" w:rsidRPr="00757082">
        <w:rPr>
          <w:rFonts w:ascii="Times New Roman" w:eastAsia="Times New Roman" w:hAnsi="Times New Roman" w:cs="Times New Roman"/>
          <w:sz w:val="28"/>
          <w:szCs w:val="28"/>
        </w:rPr>
        <w:t>.</w:t>
      </w:r>
    </w:p>
    <w:p w:rsidR="00AD234D" w:rsidRDefault="00AD234D" w:rsidP="00DD17D0">
      <w:pPr>
        <w:suppressAutoHyphens/>
        <w:spacing w:after="0" w:line="240" w:lineRule="auto"/>
        <w:ind w:firstLine="709"/>
        <w:jc w:val="both"/>
        <w:rPr>
          <w:rFonts w:ascii="Times New Roman" w:eastAsia="Times New Roman" w:hAnsi="Times New Roman" w:cs="Times New Roman"/>
          <w:sz w:val="28"/>
          <w:szCs w:val="28"/>
        </w:rPr>
      </w:pPr>
    </w:p>
    <w:p w:rsidR="00AD234D" w:rsidRDefault="00AD234D" w:rsidP="00DD17D0">
      <w:pPr>
        <w:suppressAutoHyphens/>
        <w:spacing w:after="0" w:line="240" w:lineRule="auto"/>
        <w:ind w:firstLine="709"/>
        <w:jc w:val="both"/>
        <w:rPr>
          <w:rFonts w:ascii="Times New Roman" w:eastAsia="Times New Roman" w:hAnsi="Times New Roman" w:cs="Times New Roman"/>
          <w:sz w:val="28"/>
          <w:szCs w:val="28"/>
        </w:rPr>
      </w:pPr>
    </w:p>
    <w:p w:rsidR="00AD234D" w:rsidRDefault="00AD234D" w:rsidP="00DD17D0">
      <w:pPr>
        <w:suppressAutoHyphens/>
        <w:spacing w:after="0" w:line="240" w:lineRule="auto"/>
        <w:ind w:firstLine="709"/>
        <w:jc w:val="both"/>
        <w:rPr>
          <w:rFonts w:ascii="Times New Roman" w:eastAsia="Times New Roman" w:hAnsi="Times New Roman" w:cs="Times New Roman"/>
          <w:sz w:val="28"/>
          <w:szCs w:val="28"/>
        </w:rPr>
      </w:pPr>
    </w:p>
    <w:p w:rsidR="00AD234D" w:rsidRPr="00757082" w:rsidRDefault="00AD234D" w:rsidP="00DD17D0">
      <w:pPr>
        <w:suppressAutoHyphens/>
        <w:spacing w:after="0" w:line="240" w:lineRule="auto"/>
        <w:ind w:firstLine="709"/>
        <w:jc w:val="both"/>
        <w:rPr>
          <w:rFonts w:ascii="Times New Roman" w:eastAsia="Times New Roman" w:hAnsi="Times New Roman" w:cs="Times New Roman"/>
          <w:sz w:val="28"/>
          <w:szCs w:val="28"/>
        </w:rPr>
      </w:pPr>
    </w:p>
    <w:p w:rsidR="00092693" w:rsidRPr="00757082" w:rsidRDefault="00092693" w:rsidP="00DD17D0">
      <w:pPr>
        <w:suppressAutoHyphens/>
        <w:spacing w:after="0" w:line="240" w:lineRule="auto"/>
        <w:ind w:firstLine="567"/>
        <w:jc w:val="both"/>
        <w:rPr>
          <w:rFonts w:ascii="Times New Roman" w:eastAsia="Times New Roman" w:hAnsi="Times New Roman" w:cs="Times New Roman"/>
          <w:sz w:val="28"/>
          <w:szCs w:val="28"/>
        </w:rPr>
      </w:pPr>
    </w:p>
    <w:p w:rsidR="00092693" w:rsidRPr="00757082" w:rsidRDefault="00092693" w:rsidP="00DD17D0">
      <w:pPr>
        <w:pStyle w:val="2"/>
        <w:keepNext w:val="0"/>
        <w:keepLines w:val="0"/>
        <w:rPr>
          <w:color w:val="auto"/>
        </w:rPr>
      </w:pPr>
      <w:bookmarkStart w:id="20" w:name="_Toc220592654"/>
      <w:bookmarkStart w:id="21" w:name="_Toc221011046"/>
      <w:bookmarkStart w:id="22" w:name="_Toc221011370"/>
      <w:r w:rsidRPr="00757082">
        <w:rPr>
          <w:color w:val="auto"/>
        </w:rPr>
        <w:t>1</w:t>
      </w:r>
      <w:r w:rsidR="003C04C6" w:rsidRPr="00757082">
        <w:rPr>
          <w:color w:val="auto"/>
        </w:rPr>
        <w:t>.2.</w:t>
      </w:r>
      <w:r w:rsidRPr="00757082">
        <w:rPr>
          <w:color w:val="auto"/>
        </w:rPr>
        <w:t xml:space="preserve">4 </w:t>
      </w:r>
      <w:r w:rsidR="003C04C6" w:rsidRPr="00757082">
        <w:rPr>
          <w:color w:val="auto"/>
        </w:rPr>
        <w:t>Строительство, ввод жилья</w:t>
      </w:r>
      <w:bookmarkEnd w:id="20"/>
      <w:bookmarkEnd w:id="21"/>
      <w:bookmarkEnd w:id="22"/>
    </w:p>
    <w:p w:rsidR="00092693" w:rsidRPr="00757082" w:rsidRDefault="00092693" w:rsidP="00DD17D0">
      <w:pPr>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lastRenderedPageBreak/>
        <w:t xml:space="preserve">В соответствии с Постановлением Правительства Челябинской области от 13.02.2025 г. № 154-П план ввода жилья в г. Златоуст на 2025 год составляет – </w:t>
      </w:r>
      <w:r w:rsidR="00235DD2" w:rsidRPr="00757082">
        <w:rPr>
          <w:rFonts w:ascii="Times New Roman" w:hAnsi="Times New Roman" w:cs="Times New Roman"/>
          <w:sz w:val="28"/>
          <w:szCs w:val="28"/>
        </w:rPr>
        <w:t xml:space="preserve">27 700 </w:t>
      </w:r>
      <w:r w:rsidRPr="00757082">
        <w:rPr>
          <w:rFonts w:ascii="Times New Roman" w:hAnsi="Times New Roman" w:cs="Times New Roman"/>
          <w:sz w:val="28"/>
          <w:szCs w:val="28"/>
        </w:rPr>
        <w:t>кв.м.</w:t>
      </w:r>
    </w:p>
    <w:p w:rsidR="00092693" w:rsidRPr="00757082" w:rsidRDefault="00092693" w:rsidP="00DD17D0">
      <w:pPr>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По состоянию на 01.</w:t>
      </w:r>
      <w:r w:rsidR="002F1674">
        <w:rPr>
          <w:rFonts w:ascii="Times New Roman" w:hAnsi="Times New Roman" w:cs="Times New Roman"/>
          <w:sz w:val="28"/>
          <w:szCs w:val="28"/>
        </w:rPr>
        <w:t xml:space="preserve"> 01</w:t>
      </w:r>
      <w:r w:rsidRPr="00757082">
        <w:rPr>
          <w:rFonts w:ascii="Times New Roman" w:hAnsi="Times New Roman" w:cs="Times New Roman"/>
          <w:sz w:val="28"/>
          <w:szCs w:val="28"/>
        </w:rPr>
        <w:t>.202</w:t>
      </w:r>
      <w:r w:rsidR="002F1674">
        <w:rPr>
          <w:rFonts w:ascii="Times New Roman" w:hAnsi="Times New Roman" w:cs="Times New Roman"/>
          <w:sz w:val="28"/>
          <w:szCs w:val="28"/>
        </w:rPr>
        <w:t>6</w:t>
      </w:r>
      <w:r w:rsidRPr="00757082">
        <w:rPr>
          <w:rFonts w:ascii="Times New Roman" w:hAnsi="Times New Roman" w:cs="Times New Roman"/>
          <w:sz w:val="28"/>
          <w:szCs w:val="28"/>
        </w:rPr>
        <w:t xml:space="preserve"> года по данным статистического бюллетеня в округе введено в эксплуатацию 3</w:t>
      </w:r>
      <w:r w:rsidR="002F1674">
        <w:rPr>
          <w:rFonts w:ascii="Times New Roman" w:hAnsi="Times New Roman" w:cs="Times New Roman"/>
          <w:sz w:val="28"/>
          <w:szCs w:val="28"/>
        </w:rPr>
        <w:t>6815</w:t>
      </w:r>
      <w:r w:rsidRPr="00757082">
        <w:rPr>
          <w:rFonts w:ascii="Times New Roman" w:hAnsi="Times New Roman" w:cs="Times New Roman"/>
          <w:sz w:val="28"/>
          <w:szCs w:val="28"/>
        </w:rPr>
        <w:t xml:space="preserve"> кв.м. жилья (индивидуальное жилищное строительство).</w:t>
      </w:r>
    </w:p>
    <w:p w:rsidR="00092693" w:rsidRPr="00757082" w:rsidRDefault="00092693" w:rsidP="00DD17D0">
      <w:pPr>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Процент исполнения показателя за 2025 год к соответс</w:t>
      </w:r>
      <w:r w:rsidR="00235DD2" w:rsidRPr="00757082">
        <w:rPr>
          <w:rFonts w:ascii="Times New Roman" w:hAnsi="Times New Roman" w:cs="Times New Roman"/>
          <w:sz w:val="28"/>
          <w:szCs w:val="28"/>
        </w:rPr>
        <w:t xml:space="preserve">твующему периоду прошлого года </w:t>
      </w:r>
      <w:r w:rsidR="002F1674">
        <w:rPr>
          <w:rFonts w:ascii="Times New Roman" w:hAnsi="Times New Roman" w:cs="Times New Roman"/>
          <w:sz w:val="28"/>
          <w:szCs w:val="28"/>
        </w:rPr>
        <w:t>–141, 7</w:t>
      </w:r>
      <w:r w:rsidRPr="00757082">
        <w:rPr>
          <w:rFonts w:ascii="Times New Roman" w:hAnsi="Times New Roman" w:cs="Times New Roman"/>
          <w:sz w:val="28"/>
          <w:szCs w:val="28"/>
        </w:rPr>
        <w:t xml:space="preserve"> %.</w:t>
      </w:r>
    </w:p>
    <w:p w:rsidR="00092693" w:rsidRPr="00757082" w:rsidRDefault="00092693" w:rsidP="00DD17D0">
      <w:pPr>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 xml:space="preserve">План ввода жилья, установленный </w:t>
      </w:r>
      <w:r w:rsidR="00235DD2" w:rsidRPr="00757082">
        <w:rPr>
          <w:rFonts w:ascii="Times New Roman" w:hAnsi="Times New Roman" w:cs="Times New Roman"/>
          <w:sz w:val="28"/>
          <w:szCs w:val="28"/>
        </w:rPr>
        <w:t xml:space="preserve">на 2025 год, выполнен на </w:t>
      </w:r>
      <w:r w:rsidR="002F1674">
        <w:rPr>
          <w:rFonts w:ascii="Times New Roman" w:hAnsi="Times New Roman" w:cs="Times New Roman"/>
          <w:sz w:val="28"/>
          <w:szCs w:val="28"/>
        </w:rPr>
        <w:t>133, 0</w:t>
      </w:r>
      <w:r w:rsidRPr="00757082">
        <w:rPr>
          <w:rFonts w:ascii="Times New Roman" w:hAnsi="Times New Roman" w:cs="Times New Roman"/>
          <w:sz w:val="28"/>
          <w:szCs w:val="28"/>
        </w:rPr>
        <w:t>%.</w:t>
      </w:r>
    </w:p>
    <w:p w:rsidR="00092693" w:rsidRPr="00757082" w:rsidRDefault="005B4D6F" w:rsidP="00DD17D0">
      <w:pPr>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Администрацией округа 03.</w:t>
      </w:r>
      <w:r w:rsidR="00092693" w:rsidRPr="00757082">
        <w:rPr>
          <w:rFonts w:ascii="Times New Roman" w:hAnsi="Times New Roman" w:cs="Times New Roman"/>
          <w:sz w:val="28"/>
          <w:szCs w:val="28"/>
        </w:rPr>
        <w:t>10.2025 г</w:t>
      </w:r>
      <w:r w:rsidR="00740F05" w:rsidRPr="00757082">
        <w:rPr>
          <w:rFonts w:ascii="Times New Roman" w:hAnsi="Times New Roman" w:cs="Times New Roman"/>
          <w:sz w:val="28"/>
          <w:szCs w:val="28"/>
        </w:rPr>
        <w:t>.</w:t>
      </w:r>
      <w:r w:rsidR="00092693" w:rsidRPr="00757082">
        <w:rPr>
          <w:rFonts w:ascii="Times New Roman" w:hAnsi="Times New Roman" w:cs="Times New Roman"/>
          <w:sz w:val="28"/>
          <w:szCs w:val="28"/>
        </w:rPr>
        <w:t xml:space="preserve"> выдано разрешение на строительство многоквартирного жилого дома по адресу: Челябинская область, г. Златоуст, квартал Березовая Роща, земельный участок 3 (4 секции, 239 квартир, общая площадь квартир – 10 976,89 кв.м).</w:t>
      </w:r>
    </w:p>
    <w:p w:rsidR="003C04C6" w:rsidRPr="00757082" w:rsidRDefault="003C04C6" w:rsidP="00DD17D0">
      <w:pPr>
        <w:suppressAutoHyphens/>
        <w:spacing w:after="0" w:line="240" w:lineRule="auto"/>
        <w:ind w:firstLine="567"/>
        <w:jc w:val="both"/>
        <w:rPr>
          <w:rFonts w:ascii="Times New Roman" w:hAnsi="Times New Roman" w:cs="Times New Roman"/>
        </w:rPr>
      </w:pPr>
    </w:p>
    <w:p w:rsidR="003C04C6" w:rsidRPr="00757082" w:rsidRDefault="00982C8C" w:rsidP="00DD17D0">
      <w:pPr>
        <w:pStyle w:val="2"/>
        <w:keepNext w:val="0"/>
        <w:keepLines w:val="0"/>
        <w:rPr>
          <w:color w:val="auto"/>
        </w:rPr>
      </w:pPr>
      <w:bookmarkStart w:id="23" w:name="_Toc220592655"/>
      <w:bookmarkStart w:id="24" w:name="_Toc221011047"/>
      <w:bookmarkStart w:id="25" w:name="_Toc221011371"/>
      <w:r w:rsidRPr="00757082">
        <w:rPr>
          <w:color w:val="auto"/>
        </w:rPr>
        <w:t>1</w:t>
      </w:r>
      <w:r w:rsidR="00CA568F" w:rsidRPr="00757082">
        <w:rPr>
          <w:color w:val="auto"/>
        </w:rPr>
        <w:t>.</w:t>
      </w:r>
      <w:r w:rsidR="003C04C6" w:rsidRPr="00757082">
        <w:rPr>
          <w:color w:val="auto"/>
        </w:rPr>
        <w:t>3 Национальные проекты Р</w:t>
      </w:r>
      <w:r w:rsidR="002E2EA0" w:rsidRPr="00757082">
        <w:rPr>
          <w:color w:val="auto"/>
        </w:rPr>
        <w:t xml:space="preserve">оссийской </w:t>
      </w:r>
      <w:r w:rsidR="003C04C6" w:rsidRPr="00757082">
        <w:rPr>
          <w:color w:val="auto"/>
        </w:rPr>
        <w:t>Ф</w:t>
      </w:r>
      <w:bookmarkEnd w:id="23"/>
      <w:r w:rsidR="002E2EA0" w:rsidRPr="00757082">
        <w:rPr>
          <w:color w:val="auto"/>
        </w:rPr>
        <w:t>едерации</w:t>
      </w:r>
      <w:bookmarkEnd w:id="24"/>
      <w:bookmarkEnd w:id="25"/>
    </w:p>
    <w:p w:rsidR="006E1255" w:rsidRDefault="003C04C6" w:rsidP="00DD17D0">
      <w:pPr>
        <w:suppressAutoHyphens/>
        <w:spacing w:after="0" w:line="240" w:lineRule="auto"/>
        <w:ind w:firstLine="709"/>
        <w:jc w:val="both"/>
        <w:rPr>
          <w:rFonts w:ascii="Times New Roman" w:eastAsia="Times New Roman" w:hAnsi="Times New Roman" w:cs="Times New Roman"/>
          <w:sz w:val="28"/>
          <w:szCs w:val="28"/>
        </w:rPr>
      </w:pPr>
      <w:r w:rsidRPr="00757082">
        <w:rPr>
          <w:rFonts w:ascii="Times New Roman" w:eastAsia="Times New Roman" w:hAnsi="Times New Roman" w:cs="Times New Roman"/>
          <w:sz w:val="28"/>
          <w:szCs w:val="28"/>
        </w:rPr>
        <w:t xml:space="preserve">В </w:t>
      </w:r>
      <w:r w:rsidR="001C587E" w:rsidRPr="00757082">
        <w:rPr>
          <w:rFonts w:ascii="Times New Roman" w:eastAsia="Times New Roman" w:hAnsi="Times New Roman" w:cs="Times New Roman"/>
          <w:sz w:val="28"/>
          <w:szCs w:val="28"/>
        </w:rPr>
        <w:t>Златоустовском городском</w:t>
      </w:r>
      <w:r w:rsidRPr="00757082">
        <w:rPr>
          <w:rFonts w:ascii="Times New Roman" w:eastAsia="Times New Roman" w:hAnsi="Times New Roman" w:cs="Times New Roman"/>
          <w:sz w:val="28"/>
          <w:szCs w:val="28"/>
        </w:rPr>
        <w:t xml:space="preserve"> округе реализуется 4 </w:t>
      </w:r>
      <w:r w:rsidRPr="00757082">
        <w:rPr>
          <w:rFonts w:ascii="Times New Roman" w:hAnsi="Times New Roman" w:cs="Times New Roman"/>
          <w:sz w:val="28"/>
          <w:szCs w:val="28"/>
        </w:rPr>
        <w:t>Н</w:t>
      </w:r>
      <w:r w:rsidRPr="00757082">
        <w:rPr>
          <w:rFonts w:ascii="Times New Roman" w:eastAsia="Times New Roman" w:hAnsi="Times New Roman" w:cs="Times New Roman"/>
          <w:sz w:val="28"/>
          <w:szCs w:val="28"/>
        </w:rPr>
        <w:t>ациональных проекта</w:t>
      </w:r>
      <w:r w:rsidRPr="00757082">
        <w:rPr>
          <w:rFonts w:ascii="Times New Roman" w:hAnsi="Times New Roman" w:cs="Times New Roman"/>
          <w:sz w:val="28"/>
          <w:szCs w:val="28"/>
        </w:rPr>
        <w:t xml:space="preserve"> РФ (далее – НП)</w:t>
      </w:r>
      <w:r w:rsidR="00235DD2" w:rsidRPr="00757082">
        <w:rPr>
          <w:rFonts w:ascii="Times New Roman" w:eastAsia="Times New Roman" w:hAnsi="Times New Roman" w:cs="Times New Roman"/>
          <w:sz w:val="28"/>
          <w:szCs w:val="28"/>
        </w:rPr>
        <w:t xml:space="preserve">. </w:t>
      </w:r>
    </w:p>
    <w:p w:rsidR="003C04C6" w:rsidRPr="00757082" w:rsidRDefault="003C04C6" w:rsidP="00DD17D0">
      <w:pPr>
        <w:suppressAutoHyphens/>
        <w:spacing w:after="0" w:line="240" w:lineRule="auto"/>
        <w:ind w:firstLine="709"/>
        <w:jc w:val="both"/>
        <w:rPr>
          <w:rFonts w:ascii="Times New Roman" w:eastAsia="Times New Roman" w:hAnsi="Times New Roman" w:cs="Times New Roman"/>
          <w:sz w:val="28"/>
          <w:szCs w:val="28"/>
        </w:rPr>
      </w:pPr>
      <w:r w:rsidRPr="00757082">
        <w:rPr>
          <w:rFonts w:ascii="Times New Roman" w:eastAsia="Times New Roman" w:hAnsi="Times New Roman" w:cs="Times New Roman"/>
          <w:sz w:val="28"/>
          <w:szCs w:val="28"/>
        </w:rPr>
        <w:t xml:space="preserve">На реализацию </w:t>
      </w:r>
      <w:r w:rsidRPr="00757082">
        <w:rPr>
          <w:rFonts w:ascii="Times New Roman" w:hAnsi="Times New Roman" w:cs="Times New Roman"/>
          <w:sz w:val="28"/>
          <w:szCs w:val="28"/>
        </w:rPr>
        <w:t xml:space="preserve">НП </w:t>
      </w:r>
      <w:r w:rsidRPr="00757082">
        <w:rPr>
          <w:rFonts w:ascii="Times New Roman" w:eastAsia="Times New Roman" w:hAnsi="Times New Roman" w:cs="Times New Roman"/>
          <w:sz w:val="28"/>
          <w:szCs w:val="28"/>
        </w:rPr>
        <w:t xml:space="preserve">в бюджете </w:t>
      </w:r>
      <w:r w:rsidRPr="00757082">
        <w:rPr>
          <w:rFonts w:ascii="Times New Roman" w:hAnsi="Times New Roman" w:cs="Times New Roman"/>
          <w:sz w:val="28"/>
          <w:szCs w:val="28"/>
        </w:rPr>
        <w:t>округа</w:t>
      </w:r>
      <w:r w:rsidRPr="00757082">
        <w:rPr>
          <w:rFonts w:ascii="Times New Roman" w:eastAsia="Times New Roman" w:hAnsi="Times New Roman" w:cs="Times New Roman"/>
          <w:sz w:val="28"/>
          <w:szCs w:val="28"/>
        </w:rPr>
        <w:t xml:space="preserve"> открыто ассигнований </w:t>
      </w:r>
      <w:r w:rsidRPr="00757082">
        <w:rPr>
          <w:rFonts w:ascii="Times New Roman" w:hAnsi="Times New Roman" w:cs="Times New Roman"/>
          <w:sz w:val="28"/>
          <w:szCs w:val="28"/>
        </w:rPr>
        <w:t xml:space="preserve">на 2025 год </w:t>
      </w:r>
      <w:r w:rsidRPr="00757082">
        <w:rPr>
          <w:rFonts w:ascii="Times New Roman" w:eastAsia="Times New Roman" w:hAnsi="Times New Roman" w:cs="Times New Roman"/>
          <w:sz w:val="28"/>
          <w:szCs w:val="28"/>
        </w:rPr>
        <w:t>в сумме</w:t>
      </w:r>
      <w:r w:rsidR="001243D3" w:rsidRPr="00757082">
        <w:rPr>
          <w:rFonts w:ascii="Times New Roman" w:eastAsia="Times New Roman" w:hAnsi="Times New Roman" w:cs="Times New Roman"/>
          <w:sz w:val="28"/>
          <w:szCs w:val="28"/>
        </w:rPr>
        <w:t xml:space="preserve">620,76  </w:t>
      </w:r>
      <w:r w:rsidRPr="00757082">
        <w:rPr>
          <w:rFonts w:ascii="Times New Roman" w:eastAsia="Times New Roman" w:hAnsi="Times New Roman" w:cs="Times New Roman"/>
          <w:sz w:val="28"/>
          <w:szCs w:val="28"/>
        </w:rPr>
        <w:t>млн. руб., в том числе:</w:t>
      </w:r>
    </w:p>
    <w:p w:rsidR="003C04C6" w:rsidRPr="00757082" w:rsidRDefault="003C04C6" w:rsidP="00DD17D0">
      <w:pPr>
        <w:suppressAutoHyphens/>
        <w:spacing w:after="0" w:line="240" w:lineRule="auto"/>
        <w:ind w:left="709"/>
        <w:contextualSpacing/>
        <w:rPr>
          <w:rFonts w:ascii="Times New Roman" w:eastAsia="Times New Roman" w:hAnsi="Times New Roman" w:cs="Times New Roman"/>
          <w:sz w:val="28"/>
          <w:szCs w:val="28"/>
        </w:rPr>
      </w:pPr>
      <w:r w:rsidRPr="00757082">
        <w:rPr>
          <w:rFonts w:ascii="Times New Roman" w:hAnsi="Times New Roman" w:cs="Times New Roman"/>
          <w:sz w:val="28"/>
          <w:szCs w:val="28"/>
        </w:rPr>
        <w:t xml:space="preserve">- </w:t>
      </w:r>
      <w:r w:rsidRPr="00757082">
        <w:rPr>
          <w:rFonts w:ascii="Times New Roman" w:eastAsia="Times New Roman" w:hAnsi="Times New Roman" w:cs="Times New Roman"/>
          <w:sz w:val="28"/>
          <w:szCs w:val="28"/>
        </w:rPr>
        <w:t>федеральн</w:t>
      </w:r>
      <w:r w:rsidR="003925D9" w:rsidRPr="00757082">
        <w:rPr>
          <w:rFonts w:ascii="Times New Roman" w:eastAsia="Times New Roman" w:hAnsi="Times New Roman" w:cs="Times New Roman"/>
          <w:sz w:val="28"/>
          <w:szCs w:val="28"/>
        </w:rPr>
        <w:t>ый</w:t>
      </w:r>
      <w:r w:rsidRPr="00757082">
        <w:rPr>
          <w:rFonts w:ascii="Times New Roman" w:eastAsia="Times New Roman" w:hAnsi="Times New Roman" w:cs="Times New Roman"/>
          <w:sz w:val="28"/>
          <w:szCs w:val="28"/>
        </w:rPr>
        <w:t xml:space="preserve"> бюджет</w:t>
      </w:r>
      <w:r w:rsidR="00855DD3" w:rsidRPr="00757082">
        <w:rPr>
          <w:rFonts w:ascii="Times New Roman" w:hAnsi="Times New Roman" w:cs="Times New Roman"/>
          <w:sz w:val="28"/>
          <w:szCs w:val="28"/>
        </w:rPr>
        <w:t xml:space="preserve">- </w:t>
      </w:r>
      <w:r w:rsidR="001243D3" w:rsidRPr="00757082">
        <w:rPr>
          <w:rFonts w:ascii="Times New Roman" w:eastAsia="Times New Roman" w:hAnsi="Times New Roman" w:cs="Times New Roman"/>
          <w:sz w:val="28"/>
          <w:szCs w:val="28"/>
        </w:rPr>
        <w:t>263,03</w:t>
      </w:r>
      <w:r w:rsidRPr="00757082">
        <w:rPr>
          <w:rFonts w:ascii="Times New Roman" w:eastAsia="Times New Roman" w:hAnsi="Times New Roman" w:cs="Times New Roman"/>
          <w:sz w:val="28"/>
          <w:szCs w:val="28"/>
        </w:rPr>
        <w:t xml:space="preserve"> млн. руб. (</w:t>
      </w:r>
      <w:r w:rsidR="00AC3EC5" w:rsidRPr="00757082">
        <w:rPr>
          <w:rFonts w:ascii="Times New Roman" w:eastAsia="Times New Roman" w:hAnsi="Times New Roman" w:cs="Times New Roman"/>
          <w:sz w:val="28"/>
          <w:szCs w:val="28"/>
        </w:rPr>
        <w:t xml:space="preserve">58,5 </w:t>
      </w:r>
      <w:r w:rsidRPr="00757082">
        <w:rPr>
          <w:rFonts w:ascii="Times New Roman" w:eastAsia="Times New Roman" w:hAnsi="Times New Roman" w:cs="Times New Roman"/>
          <w:sz w:val="28"/>
          <w:szCs w:val="28"/>
        </w:rPr>
        <w:t>%</w:t>
      </w:r>
      <w:r w:rsidR="000A694E" w:rsidRPr="00757082">
        <w:rPr>
          <w:rFonts w:ascii="Times New Roman" w:eastAsia="Times New Roman" w:hAnsi="Times New Roman" w:cs="Times New Roman"/>
          <w:sz w:val="28"/>
          <w:szCs w:val="28"/>
        </w:rPr>
        <w:t>от суммы ассигнований</w:t>
      </w:r>
      <w:r w:rsidRPr="00757082">
        <w:rPr>
          <w:rFonts w:ascii="Times New Roman" w:eastAsia="Times New Roman" w:hAnsi="Times New Roman" w:cs="Times New Roman"/>
          <w:sz w:val="28"/>
          <w:szCs w:val="28"/>
        </w:rPr>
        <w:t>);</w:t>
      </w:r>
    </w:p>
    <w:p w:rsidR="003C04C6" w:rsidRPr="00757082" w:rsidRDefault="003C04C6" w:rsidP="00DD17D0">
      <w:pPr>
        <w:pStyle w:val="aff"/>
        <w:keepNext w:val="0"/>
        <w:keepLines w:val="0"/>
        <w:suppressAutoHyphens/>
        <w:ind w:left="709" w:firstLine="0"/>
        <w:contextualSpacing/>
        <w:rPr>
          <w:rFonts w:eastAsia="Times New Roman"/>
        </w:rPr>
      </w:pPr>
      <w:r w:rsidRPr="00757082">
        <w:t xml:space="preserve">- </w:t>
      </w:r>
      <w:r w:rsidRPr="00757082">
        <w:rPr>
          <w:rFonts w:eastAsia="Times New Roman"/>
        </w:rPr>
        <w:t>областно</w:t>
      </w:r>
      <w:r w:rsidR="003925D9" w:rsidRPr="00757082">
        <w:rPr>
          <w:rFonts w:eastAsia="Times New Roman"/>
        </w:rPr>
        <w:t>й</w:t>
      </w:r>
      <w:r w:rsidRPr="00757082">
        <w:rPr>
          <w:rFonts w:eastAsia="Times New Roman"/>
        </w:rPr>
        <w:t xml:space="preserve"> бюджет </w:t>
      </w:r>
      <w:r w:rsidR="00855DD3" w:rsidRPr="00757082">
        <w:rPr>
          <w:rFonts w:eastAsia="Times New Roman"/>
        </w:rPr>
        <w:t xml:space="preserve">- </w:t>
      </w:r>
      <w:r w:rsidR="001243D3" w:rsidRPr="00757082">
        <w:rPr>
          <w:rFonts w:eastAsia="Times New Roman"/>
        </w:rPr>
        <w:t>216,35</w:t>
      </w:r>
      <w:r w:rsidRPr="00757082">
        <w:rPr>
          <w:rFonts w:eastAsia="Times New Roman"/>
        </w:rPr>
        <w:t xml:space="preserve"> млн. руб. (</w:t>
      </w:r>
      <w:r w:rsidR="00AC3EC5" w:rsidRPr="00757082">
        <w:rPr>
          <w:rFonts w:eastAsia="Times New Roman"/>
        </w:rPr>
        <w:t xml:space="preserve">34,9 </w:t>
      </w:r>
      <w:r w:rsidRPr="00757082">
        <w:rPr>
          <w:rFonts w:eastAsia="Times New Roman"/>
        </w:rPr>
        <w:t>%</w:t>
      </w:r>
      <w:r w:rsidR="000A694E" w:rsidRPr="00757082">
        <w:rPr>
          <w:rFonts w:eastAsia="Times New Roman"/>
        </w:rPr>
        <w:t>от суммы ассигнований</w:t>
      </w:r>
      <w:r w:rsidRPr="00757082">
        <w:rPr>
          <w:rFonts w:eastAsia="Times New Roman"/>
        </w:rPr>
        <w:t>);</w:t>
      </w:r>
    </w:p>
    <w:p w:rsidR="003C04C6" w:rsidRPr="00757082" w:rsidRDefault="003C04C6" w:rsidP="00DD17D0">
      <w:pPr>
        <w:suppressAutoHyphens/>
        <w:spacing w:after="0" w:line="240" w:lineRule="auto"/>
        <w:ind w:left="709"/>
        <w:contextualSpacing/>
        <w:rPr>
          <w:rFonts w:ascii="Times New Roman" w:eastAsia="Times New Roman" w:hAnsi="Times New Roman" w:cs="Times New Roman"/>
          <w:sz w:val="28"/>
          <w:szCs w:val="28"/>
        </w:rPr>
      </w:pPr>
      <w:r w:rsidRPr="00757082">
        <w:rPr>
          <w:rFonts w:ascii="Times New Roman" w:hAnsi="Times New Roman" w:cs="Times New Roman"/>
          <w:sz w:val="28"/>
          <w:szCs w:val="28"/>
        </w:rPr>
        <w:t xml:space="preserve">- </w:t>
      </w:r>
      <w:r w:rsidRPr="00757082">
        <w:rPr>
          <w:rFonts w:ascii="Times New Roman" w:eastAsia="Times New Roman" w:hAnsi="Times New Roman" w:cs="Times New Roman"/>
          <w:sz w:val="28"/>
          <w:szCs w:val="28"/>
        </w:rPr>
        <w:t>местн</w:t>
      </w:r>
      <w:r w:rsidR="003925D9" w:rsidRPr="00757082">
        <w:rPr>
          <w:rFonts w:ascii="Times New Roman" w:eastAsia="Times New Roman" w:hAnsi="Times New Roman" w:cs="Times New Roman"/>
          <w:sz w:val="28"/>
          <w:szCs w:val="28"/>
        </w:rPr>
        <w:t>ый</w:t>
      </w:r>
      <w:r w:rsidRPr="00757082">
        <w:rPr>
          <w:rFonts w:ascii="Times New Roman" w:eastAsia="Times New Roman" w:hAnsi="Times New Roman" w:cs="Times New Roman"/>
          <w:sz w:val="28"/>
          <w:szCs w:val="28"/>
        </w:rPr>
        <w:t xml:space="preserve"> бюджет </w:t>
      </w:r>
      <w:r w:rsidRPr="00757082">
        <w:rPr>
          <w:rFonts w:ascii="Times New Roman" w:hAnsi="Times New Roman" w:cs="Times New Roman"/>
          <w:sz w:val="28"/>
          <w:szCs w:val="28"/>
        </w:rPr>
        <w:t xml:space="preserve">- </w:t>
      </w:r>
      <w:r w:rsidRPr="00757082">
        <w:rPr>
          <w:rFonts w:ascii="Times New Roman" w:eastAsia="Times New Roman" w:hAnsi="Times New Roman" w:cs="Times New Roman"/>
          <w:sz w:val="28"/>
          <w:szCs w:val="28"/>
        </w:rPr>
        <w:t>41,</w:t>
      </w:r>
      <w:r w:rsidR="001243D3" w:rsidRPr="00757082">
        <w:rPr>
          <w:rFonts w:ascii="Times New Roman" w:eastAsia="Times New Roman" w:hAnsi="Times New Roman" w:cs="Times New Roman"/>
          <w:sz w:val="28"/>
          <w:szCs w:val="28"/>
        </w:rPr>
        <w:t>38</w:t>
      </w:r>
      <w:r w:rsidR="00AC3EC5" w:rsidRPr="00757082">
        <w:rPr>
          <w:rFonts w:ascii="Times New Roman" w:eastAsia="Times New Roman" w:hAnsi="Times New Roman" w:cs="Times New Roman"/>
          <w:sz w:val="28"/>
          <w:szCs w:val="28"/>
        </w:rPr>
        <w:t xml:space="preserve"> млн. руб. </w:t>
      </w:r>
      <w:r w:rsidRPr="00757082">
        <w:rPr>
          <w:rFonts w:ascii="Times New Roman" w:eastAsia="Times New Roman" w:hAnsi="Times New Roman" w:cs="Times New Roman"/>
          <w:sz w:val="28"/>
          <w:szCs w:val="28"/>
        </w:rPr>
        <w:t>(</w:t>
      </w:r>
      <w:r w:rsidR="00AC3EC5" w:rsidRPr="00757082">
        <w:rPr>
          <w:rFonts w:ascii="Times New Roman" w:eastAsia="Times New Roman" w:hAnsi="Times New Roman" w:cs="Times New Roman"/>
          <w:sz w:val="28"/>
          <w:szCs w:val="28"/>
        </w:rPr>
        <w:t xml:space="preserve">6,7 </w:t>
      </w:r>
      <w:r w:rsidRPr="00757082">
        <w:rPr>
          <w:rFonts w:ascii="Times New Roman" w:eastAsia="Times New Roman" w:hAnsi="Times New Roman" w:cs="Times New Roman"/>
          <w:sz w:val="28"/>
          <w:szCs w:val="28"/>
        </w:rPr>
        <w:t>%</w:t>
      </w:r>
      <w:r w:rsidR="000A694E" w:rsidRPr="00757082">
        <w:rPr>
          <w:rFonts w:ascii="Times New Roman" w:eastAsia="Times New Roman" w:hAnsi="Times New Roman" w:cs="Times New Roman"/>
          <w:sz w:val="28"/>
          <w:szCs w:val="28"/>
        </w:rPr>
        <w:t>от суммы ассигнований</w:t>
      </w:r>
      <w:r w:rsidRPr="00757082">
        <w:rPr>
          <w:rFonts w:ascii="Times New Roman" w:eastAsia="Times New Roman" w:hAnsi="Times New Roman" w:cs="Times New Roman"/>
          <w:sz w:val="28"/>
          <w:szCs w:val="28"/>
        </w:rPr>
        <w:t>).</w:t>
      </w:r>
    </w:p>
    <w:p w:rsidR="003C04C6" w:rsidRPr="00757082" w:rsidRDefault="00D6183D" w:rsidP="00DD17D0">
      <w:pPr>
        <w:suppressAutoHyphens/>
        <w:spacing w:after="0" w:line="240" w:lineRule="auto"/>
        <w:ind w:firstLine="709"/>
        <w:jc w:val="both"/>
        <w:rPr>
          <w:rFonts w:ascii="Times New Roman" w:eastAsia="Times New Roman" w:hAnsi="Times New Roman" w:cs="Times New Roman"/>
          <w:bCs/>
          <w:sz w:val="28"/>
          <w:szCs w:val="28"/>
        </w:rPr>
      </w:pPr>
      <w:r w:rsidRPr="00757082">
        <w:rPr>
          <w:rFonts w:ascii="Times New Roman" w:eastAsia="Times New Roman" w:hAnsi="Times New Roman" w:cs="Times New Roman"/>
          <w:bCs/>
          <w:sz w:val="28"/>
          <w:szCs w:val="28"/>
        </w:rPr>
        <w:t>П</w:t>
      </w:r>
      <w:r w:rsidR="003C04C6" w:rsidRPr="00757082">
        <w:rPr>
          <w:rFonts w:ascii="Times New Roman" w:eastAsia="Times New Roman" w:hAnsi="Times New Roman" w:cs="Times New Roman"/>
          <w:bCs/>
          <w:sz w:val="28"/>
          <w:szCs w:val="28"/>
        </w:rPr>
        <w:t>о состоянию на 01.</w:t>
      </w:r>
      <w:r w:rsidR="00D06257" w:rsidRPr="00757082">
        <w:rPr>
          <w:rFonts w:ascii="Times New Roman" w:eastAsia="Times New Roman" w:hAnsi="Times New Roman" w:cs="Times New Roman"/>
          <w:bCs/>
          <w:sz w:val="28"/>
          <w:szCs w:val="28"/>
        </w:rPr>
        <w:t>01</w:t>
      </w:r>
      <w:r w:rsidR="003C04C6" w:rsidRPr="00757082">
        <w:rPr>
          <w:rFonts w:ascii="Times New Roman" w:eastAsia="Times New Roman" w:hAnsi="Times New Roman" w:cs="Times New Roman"/>
          <w:bCs/>
          <w:sz w:val="28"/>
          <w:szCs w:val="28"/>
        </w:rPr>
        <w:t>.202</w:t>
      </w:r>
      <w:r w:rsidR="00D06257" w:rsidRPr="00757082">
        <w:rPr>
          <w:rFonts w:ascii="Times New Roman" w:eastAsia="Times New Roman" w:hAnsi="Times New Roman" w:cs="Times New Roman"/>
          <w:bCs/>
          <w:sz w:val="28"/>
          <w:szCs w:val="28"/>
        </w:rPr>
        <w:t xml:space="preserve">6 </w:t>
      </w:r>
      <w:r w:rsidR="003C04C6" w:rsidRPr="00757082">
        <w:rPr>
          <w:rFonts w:ascii="Times New Roman" w:eastAsia="Times New Roman" w:hAnsi="Times New Roman" w:cs="Times New Roman"/>
          <w:bCs/>
          <w:sz w:val="28"/>
          <w:szCs w:val="28"/>
        </w:rPr>
        <w:t>г</w:t>
      </w:r>
      <w:r w:rsidR="00D06257" w:rsidRPr="00757082">
        <w:rPr>
          <w:rFonts w:ascii="Times New Roman" w:eastAsia="Times New Roman" w:hAnsi="Times New Roman" w:cs="Times New Roman"/>
          <w:bCs/>
          <w:sz w:val="28"/>
          <w:szCs w:val="28"/>
        </w:rPr>
        <w:t>.</w:t>
      </w:r>
      <w:r w:rsidRPr="00757082">
        <w:rPr>
          <w:rFonts w:ascii="Times New Roman" w:eastAsia="Times New Roman" w:hAnsi="Times New Roman" w:cs="Times New Roman"/>
          <w:bCs/>
          <w:sz w:val="28"/>
          <w:szCs w:val="28"/>
        </w:rPr>
        <w:t xml:space="preserve"> и</w:t>
      </w:r>
      <w:r w:rsidR="001C587E" w:rsidRPr="00757082">
        <w:rPr>
          <w:rFonts w:ascii="Times New Roman" w:eastAsia="Times New Roman" w:hAnsi="Times New Roman" w:cs="Times New Roman"/>
          <w:bCs/>
          <w:sz w:val="28"/>
          <w:szCs w:val="28"/>
        </w:rPr>
        <w:t xml:space="preserve">сполнение </w:t>
      </w:r>
      <w:r w:rsidR="003C04C6" w:rsidRPr="00757082">
        <w:rPr>
          <w:rFonts w:ascii="Times New Roman" w:eastAsia="Times New Roman" w:hAnsi="Times New Roman" w:cs="Times New Roman"/>
          <w:bCs/>
          <w:sz w:val="28"/>
          <w:szCs w:val="28"/>
        </w:rPr>
        <w:t xml:space="preserve">за счет всех источников финансирования составило </w:t>
      </w:r>
      <w:r w:rsidR="00D06257" w:rsidRPr="00757082">
        <w:rPr>
          <w:rFonts w:ascii="Times New Roman" w:eastAsia="Times New Roman" w:hAnsi="Times New Roman" w:cs="Times New Roman"/>
          <w:bCs/>
          <w:sz w:val="28"/>
          <w:szCs w:val="28"/>
        </w:rPr>
        <w:t>620,55</w:t>
      </w:r>
      <w:r w:rsidR="003C04C6" w:rsidRPr="00757082">
        <w:rPr>
          <w:rFonts w:ascii="Times New Roman" w:eastAsia="Times New Roman" w:hAnsi="Times New Roman" w:cs="Times New Roman"/>
          <w:bCs/>
          <w:sz w:val="28"/>
          <w:szCs w:val="28"/>
        </w:rPr>
        <w:t xml:space="preserve"> млн. руб., что составляет </w:t>
      </w:r>
      <w:r w:rsidR="00235DD2" w:rsidRPr="00757082">
        <w:rPr>
          <w:rFonts w:ascii="Times New Roman" w:eastAsia="Times New Roman" w:hAnsi="Times New Roman" w:cs="Times New Roman"/>
          <w:bCs/>
          <w:sz w:val="28"/>
          <w:szCs w:val="28"/>
        </w:rPr>
        <w:t xml:space="preserve">99,9 </w:t>
      </w:r>
      <w:r w:rsidR="003C04C6" w:rsidRPr="00757082">
        <w:rPr>
          <w:rFonts w:ascii="Times New Roman" w:eastAsia="Times New Roman" w:hAnsi="Times New Roman" w:cs="Times New Roman"/>
          <w:bCs/>
          <w:sz w:val="28"/>
          <w:szCs w:val="28"/>
        </w:rPr>
        <w:t>% от суммы ассигнований,</w:t>
      </w:r>
      <w:r w:rsidR="003C04C6" w:rsidRPr="00757082">
        <w:rPr>
          <w:rFonts w:ascii="Times New Roman" w:eastAsia="Times New Roman" w:hAnsi="Times New Roman" w:cs="Times New Roman"/>
          <w:sz w:val="28"/>
          <w:szCs w:val="28"/>
        </w:rPr>
        <w:t>в том числе:</w:t>
      </w:r>
    </w:p>
    <w:p w:rsidR="003C04C6" w:rsidRPr="00757082" w:rsidRDefault="003C04C6" w:rsidP="00DD17D0">
      <w:pPr>
        <w:suppressAutoHyphens/>
        <w:spacing w:after="0" w:line="240" w:lineRule="auto"/>
        <w:ind w:firstLine="709"/>
        <w:jc w:val="both"/>
        <w:rPr>
          <w:rFonts w:ascii="Times New Roman" w:eastAsia="Times New Roman" w:hAnsi="Times New Roman" w:cs="Times New Roman"/>
          <w:sz w:val="28"/>
          <w:szCs w:val="28"/>
        </w:rPr>
      </w:pPr>
      <w:r w:rsidRPr="00757082">
        <w:rPr>
          <w:rFonts w:ascii="Times New Roman" w:hAnsi="Times New Roman" w:cs="Times New Roman"/>
          <w:sz w:val="28"/>
          <w:szCs w:val="28"/>
        </w:rPr>
        <w:t xml:space="preserve">- </w:t>
      </w:r>
      <w:r w:rsidR="003925D9" w:rsidRPr="00757082">
        <w:rPr>
          <w:rFonts w:ascii="Times New Roman" w:eastAsia="Times New Roman" w:hAnsi="Times New Roman" w:cs="Times New Roman"/>
          <w:sz w:val="28"/>
          <w:szCs w:val="28"/>
        </w:rPr>
        <w:t>федеральный бюджет</w:t>
      </w:r>
      <w:r w:rsidRPr="00757082">
        <w:rPr>
          <w:sz w:val="28"/>
          <w:szCs w:val="28"/>
        </w:rPr>
        <w:t>-</w:t>
      </w:r>
      <w:r w:rsidR="00D06257" w:rsidRPr="00757082">
        <w:rPr>
          <w:rFonts w:ascii="Times New Roman" w:eastAsia="Times New Roman" w:hAnsi="Times New Roman" w:cs="Times New Roman"/>
          <w:sz w:val="28"/>
          <w:szCs w:val="28"/>
        </w:rPr>
        <w:t>363,03</w:t>
      </w:r>
      <w:r w:rsidRPr="00757082">
        <w:rPr>
          <w:rFonts w:ascii="Times New Roman" w:eastAsia="Times New Roman" w:hAnsi="Times New Roman" w:cs="Times New Roman"/>
          <w:sz w:val="28"/>
          <w:szCs w:val="28"/>
        </w:rPr>
        <w:t xml:space="preserve"> млн. руб.;</w:t>
      </w:r>
    </w:p>
    <w:p w:rsidR="00AC3EC5" w:rsidRPr="00757082" w:rsidRDefault="003C04C6" w:rsidP="00DD17D0">
      <w:pPr>
        <w:pStyle w:val="aff"/>
        <w:keepNext w:val="0"/>
        <w:keepLines w:val="0"/>
        <w:suppressAutoHyphens/>
        <w:ind w:left="709" w:firstLine="0"/>
        <w:contextualSpacing/>
        <w:rPr>
          <w:rFonts w:eastAsia="Times New Roman"/>
        </w:rPr>
      </w:pPr>
      <w:r w:rsidRPr="00757082">
        <w:t xml:space="preserve">- </w:t>
      </w:r>
      <w:r w:rsidR="003925D9" w:rsidRPr="00757082">
        <w:rPr>
          <w:rFonts w:eastAsia="Times New Roman"/>
        </w:rPr>
        <w:t>областной бюджет</w:t>
      </w:r>
      <w:r w:rsidRPr="00757082">
        <w:t>-</w:t>
      </w:r>
      <w:r w:rsidR="00D06257" w:rsidRPr="00757082">
        <w:rPr>
          <w:rFonts w:eastAsia="Times New Roman"/>
        </w:rPr>
        <w:t xml:space="preserve">216,35 </w:t>
      </w:r>
      <w:r w:rsidR="00AC3EC5" w:rsidRPr="00757082">
        <w:rPr>
          <w:rFonts w:eastAsia="Times New Roman"/>
        </w:rPr>
        <w:t>млн. руб.;</w:t>
      </w:r>
    </w:p>
    <w:p w:rsidR="003C04C6" w:rsidRPr="00757082" w:rsidRDefault="003C04C6" w:rsidP="00DD17D0">
      <w:pPr>
        <w:pStyle w:val="aff"/>
        <w:keepNext w:val="0"/>
        <w:keepLines w:val="0"/>
        <w:suppressAutoHyphens/>
        <w:ind w:left="709" w:firstLine="0"/>
        <w:contextualSpacing/>
        <w:rPr>
          <w:rFonts w:eastAsia="Times New Roman"/>
        </w:rPr>
      </w:pPr>
      <w:r w:rsidRPr="00757082">
        <w:t xml:space="preserve">- </w:t>
      </w:r>
      <w:r w:rsidR="003925D9" w:rsidRPr="00757082">
        <w:rPr>
          <w:rFonts w:eastAsia="Times New Roman"/>
        </w:rPr>
        <w:t>местный бюдж</w:t>
      </w:r>
      <w:r w:rsidR="00AF16D2" w:rsidRPr="00757082">
        <w:rPr>
          <w:rFonts w:eastAsia="Times New Roman"/>
        </w:rPr>
        <w:t>ет</w:t>
      </w:r>
      <w:r w:rsidRPr="00757082">
        <w:t>-</w:t>
      </w:r>
      <w:r w:rsidR="00AF16D2" w:rsidRPr="00757082">
        <w:t>4</w:t>
      </w:r>
      <w:r w:rsidR="00D06257" w:rsidRPr="00757082">
        <w:rPr>
          <w:rFonts w:eastAsia="Times New Roman"/>
        </w:rPr>
        <w:t xml:space="preserve">1,17 </w:t>
      </w:r>
      <w:r w:rsidR="00B33E01" w:rsidRPr="00757082">
        <w:rPr>
          <w:rFonts w:eastAsia="Times New Roman"/>
        </w:rPr>
        <w:t>млн. руб.</w:t>
      </w:r>
    </w:p>
    <w:p w:rsidR="003C04C6" w:rsidRPr="00757082" w:rsidRDefault="003C04C6" w:rsidP="00DD17D0">
      <w:pPr>
        <w:suppressAutoHyphens/>
        <w:ind w:left="709"/>
        <w:contextualSpacing/>
        <w:rPr>
          <w:rFonts w:ascii="Times New Roman" w:eastAsia="Times New Roman" w:hAnsi="Times New Roman" w:cs="Times New Roman"/>
          <w:bCs/>
          <w:sz w:val="28"/>
          <w:szCs w:val="28"/>
        </w:rPr>
      </w:pPr>
    </w:p>
    <w:p w:rsidR="003C04C6" w:rsidRPr="00757082" w:rsidRDefault="00AF16D2" w:rsidP="00692417">
      <w:pPr>
        <w:suppressAutoHyphens/>
        <w:spacing w:after="0" w:line="240" w:lineRule="auto"/>
        <w:jc w:val="center"/>
        <w:rPr>
          <w:rFonts w:ascii="Times New Roman" w:hAnsi="Times New Roman" w:cs="Times New Roman"/>
          <w:sz w:val="28"/>
          <w:szCs w:val="28"/>
        </w:rPr>
      </w:pPr>
      <w:r w:rsidRPr="00757082">
        <w:rPr>
          <w:rFonts w:ascii="Times New Roman" w:hAnsi="Times New Roman" w:cs="Times New Roman"/>
          <w:sz w:val="28"/>
          <w:szCs w:val="28"/>
        </w:rPr>
        <w:t>1.3.1. НП «Семья»</w:t>
      </w:r>
    </w:p>
    <w:p w:rsidR="003C04C6" w:rsidRPr="00757082" w:rsidRDefault="003C04C6" w:rsidP="00DD17D0">
      <w:pPr>
        <w:suppressAutoHyphens/>
        <w:spacing w:after="0" w:line="240" w:lineRule="auto"/>
        <w:jc w:val="both"/>
        <w:rPr>
          <w:rFonts w:ascii="Times New Roman" w:hAnsi="Times New Roman" w:cs="Times New Roman"/>
          <w:sz w:val="28"/>
          <w:szCs w:val="28"/>
          <w:u w:val="single"/>
        </w:rPr>
      </w:pPr>
    </w:p>
    <w:p w:rsidR="003C04C6" w:rsidRPr="00757082" w:rsidRDefault="003C04C6" w:rsidP="00DD17D0">
      <w:pPr>
        <w:suppressAutoHyphens/>
        <w:spacing w:after="0" w:line="240" w:lineRule="auto"/>
        <w:ind w:firstLine="709"/>
        <w:jc w:val="both"/>
        <w:rPr>
          <w:rFonts w:ascii="Times New Roman" w:eastAsia="Times New Roman" w:hAnsi="Times New Roman" w:cs="Times New Roman"/>
          <w:sz w:val="28"/>
          <w:szCs w:val="28"/>
        </w:rPr>
      </w:pPr>
      <w:r w:rsidRPr="00757082">
        <w:rPr>
          <w:rFonts w:ascii="Times New Roman" w:eastAsia="Times New Roman" w:hAnsi="Times New Roman" w:cs="Times New Roman"/>
          <w:sz w:val="28"/>
          <w:szCs w:val="28"/>
        </w:rPr>
        <w:t xml:space="preserve">Сумма </w:t>
      </w:r>
      <w:r w:rsidRPr="00757082">
        <w:rPr>
          <w:rFonts w:ascii="Times New Roman" w:hAnsi="Times New Roman" w:cs="Times New Roman"/>
          <w:sz w:val="28"/>
          <w:szCs w:val="28"/>
        </w:rPr>
        <w:t xml:space="preserve">выделенных в бюджете округа </w:t>
      </w:r>
      <w:r w:rsidRPr="00757082">
        <w:rPr>
          <w:rFonts w:ascii="Times New Roman" w:eastAsia="Times New Roman" w:hAnsi="Times New Roman" w:cs="Times New Roman"/>
          <w:sz w:val="28"/>
          <w:szCs w:val="28"/>
        </w:rPr>
        <w:t xml:space="preserve">ассигнований </w:t>
      </w:r>
      <w:r w:rsidRPr="00757082">
        <w:rPr>
          <w:rFonts w:ascii="Times New Roman" w:hAnsi="Times New Roman" w:cs="Times New Roman"/>
          <w:sz w:val="28"/>
          <w:szCs w:val="28"/>
        </w:rPr>
        <w:t>на НП «Семья»на</w:t>
      </w:r>
      <w:r w:rsidRPr="00757082">
        <w:rPr>
          <w:rFonts w:ascii="Times New Roman" w:eastAsia="Times New Roman" w:hAnsi="Times New Roman" w:cs="Times New Roman"/>
          <w:sz w:val="28"/>
          <w:szCs w:val="28"/>
        </w:rPr>
        <w:t xml:space="preserve"> 2025 г</w:t>
      </w:r>
      <w:r w:rsidR="000A694E" w:rsidRPr="00757082">
        <w:rPr>
          <w:rFonts w:ascii="Times New Roman" w:eastAsia="Times New Roman" w:hAnsi="Times New Roman" w:cs="Times New Roman"/>
          <w:sz w:val="28"/>
          <w:szCs w:val="28"/>
        </w:rPr>
        <w:t>од</w:t>
      </w:r>
      <w:r w:rsidRPr="00757082">
        <w:rPr>
          <w:rFonts w:ascii="Times New Roman" w:hAnsi="Times New Roman" w:cs="Times New Roman"/>
          <w:sz w:val="28"/>
          <w:szCs w:val="28"/>
        </w:rPr>
        <w:t xml:space="preserve"> - </w:t>
      </w:r>
      <w:r w:rsidRPr="00757082">
        <w:rPr>
          <w:rFonts w:ascii="Times New Roman" w:eastAsia="Times New Roman" w:hAnsi="Times New Roman" w:cs="Times New Roman"/>
          <w:sz w:val="28"/>
          <w:szCs w:val="28"/>
        </w:rPr>
        <w:t>24,56 млн. руб</w:t>
      </w:r>
      <w:r w:rsidRPr="00757082">
        <w:rPr>
          <w:rFonts w:ascii="Times New Roman" w:hAnsi="Times New Roman" w:cs="Times New Roman"/>
          <w:sz w:val="28"/>
          <w:szCs w:val="28"/>
        </w:rPr>
        <w:t xml:space="preserve">., </w:t>
      </w:r>
      <w:r w:rsidRPr="00757082">
        <w:rPr>
          <w:rFonts w:ascii="Times New Roman" w:eastAsia="Times New Roman" w:hAnsi="Times New Roman" w:cs="Times New Roman"/>
          <w:sz w:val="28"/>
          <w:szCs w:val="28"/>
        </w:rPr>
        <w:t>в том числе:</w:t>
      </w:r>
    </w:p>
    <w:p w:rsidR="003C04C6" w:rsidRPr="00757082" w:rsidRDefault="003C04C6" w:rsidP="00DD17D0">
      <w:pPr>
        <w:suppressAutoHyphens/>
        <w:spacing w:after="0" w:line="240" w:lineRule="auto"/>
        <w:ind w:firstLine="709"/>
        <w:jc w:val="both"/>
        <w:rPr>
          <w:rFonts w:ascii="Times New Roman" w:eastAsia="Times New Roman" w:hAnsi="Times New Roman" w:cs="Times New Roman"/>
          <w:b/>
          <w:i/>
          <w:sz w:val="4"/>
          <w:szCs w:val="4"/>
          <w:u w:val="single"/>
        </w:rPr>
      </w:pPr>
    </w:p>
    <w:p w:rsidR="003C04C6" w:rsidRPr="00757082" w:rsidRDefault="003C04C6" w:rsidP="00DD17D0">
      <w:pPr>
        <w:suppressAutoHyphens/>
        <w:spacing w:after="0" w:line="240" w:lineRule="auto"/>
        <w:ind w:firstLine="709"/>
        <w:jc w:val="both"/>
        <w:rPr>
          <w:rFonts w:ascii="Times New Roman" w:eastAsia="Times New Roman" w:hAnsi="Times New Roman" w:cs="Times New Roman"/>
          <w:b/>
          <w:i/>
          <w:sz w:val="4"/>
          <w:szCs w:val="4"/>
          <w:u w:val="single"/>
        </w:rPr>
      </w:pPr>
    </w:p>
    <w:p w:rsidR="008818DC" w:rsidRDefault="001D6B8A" w:rsidP="00235DD2">
      <w:pPr>
        <w:suppressAutoHyphens/>
        <w:spacing w:after="0" w:line="240" w:lineRule="auto"/>
        <w:ind w:firstLine="567"/>
        <w:jc w:val="both"/>
        <w:rPr>
          <w:rFonts w:ascii="Times New Roman" w:hAnsi="Times New Roman" w:cs="Times New Roman"/>
          <w:sz w:val="28"/>
          <w:szCs w:val="28"/>
        </w:rPr>
      </w:pPr>
      <w:r w:rsidRPr="00757082">
        <w:rPr>
          <w:rFonts w:ascii="Times New Roman" w:hAnsi="Times New Roman" w:cs="Times New Roman"/>
          <w:sz w:val="28"/>
          <w:szCs w:val="28"/>
        </w:rPr>
        <w:t xml:space="preserve"> 1</w:t>
      </w:r>
      <w:r w:rsidR="003C04C6" w:rsidRPr="00757082">
        <w:rPr>
          <w:rFonts w:ascii="Times New Roman" w:hAnsi="Times New Roman" w:cs="Times New Roman"/>
          <w:sz w:val="28"/>
          <w:szCs w:val="28"/>
        </w:rPr>
        <w:t>. Региональный проект «Семейные ценности и инфраструктура культуры».</w:t>
      </w:r>
    </w:p>
    <w:p w:rsidR="003C04C6" w:rsidRPr="00757082" w:rsidRDefault="00235DD2" w:rsidP="00235DD2">
      <w:pPr>
        <w:suppressAutoHyphens/>
        <w:spacing w:after="0" w:line="240" w:lineRule="auto"/>
        <w:ind w:firstLine="567"/>
        <w:jc w:val="both"/>
        <w:rPr>
          <w:rFonts w:ascii="Times New Roman" w:hAnsi="Times New Roman" w:cs="Times New Roman"/>
          <w:sz w:val="28"/>
          <w:szCs w:val="28"/>
        </w:rPr>
      </w:pPr>
      <w:r w:rsidRPr="00757082">
        <w:rPr>
          <w:rFonts w:ascii="Times New Roman" w:hAnsi="Times New Roman" w:cs="Times New Roman"/>
          <w:sz w:val="28"/>
          <w:szCs w:val="28"/>
        </w:rPr>
        <w:t>На</w:t>
      </w:r>
      <w:r w:rsidR="003C04C6" w:rsidRPr="00757082">
        <w:rPr>
          <w:rFonts w:ascii="Times New Roman" w:hAnsi="Times New Roman" w:cs="Times New Roman"/>
          <w:sz w:val="28"/>
          <w:szCs w:val="28"/>
        </w:rPr>
        <w:t xml:space="preserve">правлено </w:t>
      </w:r>
      <w:r w:rsidR="003C04C6" w:rsidRPr="00757082">
        <w:rPr>
          <w:rFonts w:ascii="Times New Roman" w:eastAsia="Times New Roman" w:hAnsi="Times New Roman" w:cs="Times New Roman"/>
          <w:sz w:val="28"/>
          <w:szCs w:val="28"/>
        </w:rPr>
        <w:t>8,42 млн. руб.</w:t>
      </w:r>
      <w:r w:rsidR="003C04C6" w:rsidRPr="00757082">
        <w:rPr>
          <w:rFonts w:ascii="Times New Roman" w:hAnsi="Times New Roman" w:cs="Times New Roman"/>
          <w:sz w:val="28"/>
          <w:szCs w:val="28"/>
        </w:rPr>
        <w:t>, в том числе:</w:t>
      </w:r>
    </w:p>
    <w:p w:rsidR="003C04C6" w:rsidRPr="00757082" w:rsidRDefault="003C04C6" w:rsidP="00DD17D0">
      <w:pPr>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 xml:space="preserve">- </w:t>
      </w:r>
      <w:r w:rsidRPr="00757082">
        <w:rPr>
          <w:rFonts w:ascii="Times New Roman" w:eastAsia="Times New Roman" w:hAnsi="Times New Roman" w:cs="Times New Roman"/>
          <w:sz w:val="28"/>
          <w:szCs w:val="28"/>
        </w:rPr>
        <w:t>федеральный бюджет – 7,68 млн. руб.</w:t>
      </w:r>
      <w:r w:rsidRPr="00757082">
        <w:rPr>
          <w:rFonts w:ascii="Times New Roman" w:hAnsi="Times New Roman" w:cs="Times New Roman"/>
          <w:sz w:val="28"/>
          <w:szCs w:val="28"/>
        </w:rPr>
        <w:t>;</w:t>
      </w:r>
    </w:p>
    <w:p w:rsidR="003C04C6" w:rsidRPr="00757082" w:rsidRDefault="003C04C6" w:rsidP="00DD17D0">
      <w:pPr>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 xml:space="preserve">- </w:t>
      </w:r>
      <w:r w:rsidRPr="00757082">
        <w:rPr>
          <w:rFonts w:ascii="Times New Roman" w:eastAsia="Times New Roman" w:hAnsi="Times New Roman" w:cs="Times New Roman"/>
          <w:sz w:val="28"/>
          <w:szCs w:val="28"/>
        </w:rPr>
        <w:t>областной бюджет – 0,32 млн. руб.</w:t>
      </w:r>
      <w:r w:rsidRPr="00757082">
        <w:rPr>
          <w:rFonts w:ascii="Times New Roman" w:hAnsi="Times New Roman" w:cs="Times New Roman"/>
          <w:sz w:val="28"/>
          <w:szCs w:val="28"/>
        </w:rPr>
        <w:t>;</w:t>
      </w:r>
    </w:p>
    <w:p w:rsidR="003C04C6" w:rsidRPr="00757082" w:rsidRDefault="003C04C6" w:rsidP="00DD17D0">
      <w:pPr>
        <w:suppressAutoHyphens/>
        <w:spacing w:after="0" w:line="240" w:lineRule="auto"/>
        <w:ind w:firstLine="709"/>
        <w:jc w:val="both"/>
        <w:rPr>
          <w:rFonts w:ascii="Times New Roman" w:eastAsia="Times New Roman" w:hAnsi="Times New Roman" w:cs="Times New Roman"/>
          <w:sz w:val="28"/>
          <w:szCs w:val="28"/>
        </w:rPr>
      </w:pPr>
      <w:r w:rsidRPr="00757082">
        <w:rPr>
          <w:rFonts w:ascii="Times New Roman" w:hAnsi="Times New Roman" w:cs="Times New Roman"/>
          <w:sz w:val="28"/>
          <w:szCs w:val="28"/>
        </w:rPr>
        <w:t xml:space="preserve">- </w:t>
      </w:r>
      <w:r w:rsidRPr="00757082">
        <w:rPr>
          <w:rFonts w:ascii="Times New Roman" w:eastAsia="Times New Roman" w:hAnsi="Times New Roman" w:cs="Times New Roman"/>
          <w:sz w:val="28"/>
          <w:szCs w:val="28"/>
        </w:rPr>
        <w:t>местный бюджет – 0,42 млн. руб.</w:t>
      </w:r>
    </w:p>
    <w:p w:rsidR="003C04C6" w:rsidRPr="00757082" w:rsidRDefault="003C04C6" w:rsidP="00DD17D0">
      <w:pPr>
        <w:suppressAutoHyphens/>
        <w:spacing w:after="0" w:line="240" w:lineRule="auto"/>
        <w:ind w:firstLine="709"/>
        <w:jc w:val="both"/>
        <w:rPr>
          <w:rFonts w:ascii="Times New Roman" w:hAnsi="Times New Roman" w:cs="Times New Roman"/>
          <w:sz w:val="28"/>
          <w:szCs w:val="28"/>
        </w:rPr>
      </w:pPr>
      <w:r w:rsidRPr="00757082">
        <w:rPr>
          <w:rFonts w:ascii="Times New Roman" w:eastAsia="Times New Roman" w:hAnsi="Times New Roman" w:cs="Times New Roman"/>
          <w:sz w:val="28"/>
          <w:szCs w:val="28"/>
        </w:rPr>
        <w:t xml:space="preserve">Средства выделены на переоснащение муниципальных библиотек по модельному стандарту (Библиотека № 22, расположенная по адресу: ул. К. Маркса, </w:t>
      </w:r>
      <w:r w:rsidRPr="00757082">
        <w:rPr>
          <w:rFonts w:ascii="Times New Roman" w:hAnsi="Times New Roman" w:cs="Times New Roman"/>
          <w:sz w:val="28"/>
          <w:szCs w:val="28"/>
        </w:rPr>
        <w:t xml:space="preserve">д. № </w:t>
      </w:r>
      <w:r w:rsidRPr="00757082">
        <w:rPr>
          <w:rFonts w:ascii="Times New Roman" w:eastAsia="Times New Roman" w:hAnsi="Times New Roman" w:cs="Times New Roman"/>
          <w:sz w:val="28"/>
          <w:szCs w:val="28"/>
        </w:rPr>
        <w:t xml:space="preserve">33). </w:t>
      </w:r>
    </w:p>
    <w:p w:rsidR="003C04C6" w:rsidRPr="00757082" w:rsidRDefault="003C04C6" w:rsidP="00DD17D0">
      <w:pPr>
        <w:suppressAutoHyphens/>
        <w:spacing w:after="0" w:line="240" w:lineRule="auto"/>
        <w:ind w:firstLine="709"/>
        <w:jc w:val="both"/>
        <w:rPr>
          <w:rFonts w:ascii="Times New Roman" w:hAnsi="Times New Roman" w:cs="Times New Roman"/>
          <w:sz w:val="28"/>
          <w:szCs w:val="28"/>
        </w:rPr>
      </w:pPr>
      <w:r w:rsidRPr="00757082">
        <w:rPr>
          <w:rFonts w:ascii="Times New Roman" w:eastAsia="Times New Roman" w:hAnsi="Times New Roman" w:cs="Times New Roman"/>
          <w:sz w:val="28"/>
          <w:szCs w:val="28"/>
        </w:rPr>
        <w:t>Исполнен</w:t>
      </w:r>
      <w:r w:rsidRPr="00757082">
        <w:rPr>
          <w:rFonts w:ascii="Times New Roman" w:hAnsi="Times New Roman" w:cs="Times New Roman"/>
          <w:sz w:val="28"/>
          <w:szCs w:val="28"/>
        </w:rPr>
        <w:t>о ассигнований</w:t>
      </w:r>
      <w:r w:rsidRPr="00757082">
        <w:rPr>
          <w:rFonts w:ascii="Times New Roman" w:eastAsia="Times New Roman" w:hAnsi="Times New Roman" w:cs="Times New Roman"/>
          <w:sz w:val="28"/>
          <w:szCs w:val="28"/>
        </w:rPr>
        <w:t xml:space="preserve"> по состоянию на 01.</w:t>
      </w:r>
      <w:r w:rsidR="00D7310C" w:rsidRPr="00757082">
        <w:rPr>
          <w:rFonts w:ascii="Times New Roman" w:eastAsia="Times New Roman" w:hAnsi="Times New Roman" w:cs="Times New Roman"/>
          <w:sz w:val="28"/>
          <w:szCs w:val="28"/>
        </w:rPr>
        <w:t>01.2026</w:t>
      </w:r>
      <w:r w:rsidRPr="00757082">
        <w:rPr>
          <w:rFonts w:ascii="Times New Roman" w:eastAsia="Times New Roman" w:hAnsi="Times New Roman" w:cs="Times New Roman"/>
          <w:sz w:val="28"/>
          <w:szCs w:val="28"/>
        </w:rPr>
        <w:t xml:space="preserve"> г</w:t>
      </w:r>
      <w:r w:rsidR="00D7310C" w:rsidRPr="00757082">
        <w:rPr>
          <w:rFonts w:ascii="Times New Roman" w:eastAsia="Times New Roman" w:hAnsi="Times New Roman" w:cs="Times New Roman"/>
          <w:sz w:val="28"/>
          <w:szCs w:val="28"/>
        </w:rPr>
        <w:t xml:space="preserve">. </w:t>
      </w:r>
      <w:r w:rsidRPr="00757082">
        <w:rPr>
          <w:rFonts w:ascii="Times New Roman" w:hAnsi="Times New Roman" w:cs="Times New Roman"/>
          <w:sz w:val="28"/>
          <w:szCs w:val="28"/>
        </w:rPr>
        <w:t>-</w:t>
      </w:r>
      <w:r w:rsidRPr="00757082">
        <w:rPr>
          <w:rFonts w:ascii="Times New Roman" w:eastAsia="Times New Roman" w:hAnsi="Times New Roman" w:cs="Times New Roman"/>
          <w:sz w:val="28"/>
          <w:szCs w:val="28"/>
        </w:rPr>
        <w:t xml:space="preserve"> 8,42 млн. руб.</w:t>
      </w:r>
      <w:r w:rsidRPr="00757082">
        <w:rPr>
          <w:rFonts w:ascii="Times New Roman" w:hAnsi="Times New Roman" w:cs="Times New Roman"/>
          <w:sz w:val="28"/>
          <w:szCs w:val="28"/>
        </w:rPr>
        <w:t xml:space="preserve"> (100,0%), в том числе:</w:t>
      </w:r>
    </w:p>
    <w:p w:rsidR="003C04C6" w:rsidRPr="00757082" w:rsidRDefault="003C04C6" w:rsidP="00DD17D0">
      <w:pPr>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 xml:space="preserve">- </w:t>
      </w:r>
      <w:r w:rsidRPr="00757082">
        <w:rPr>
          <w:rFonts w:ascii="Times New Roman" w:eastAsia="Times New Roman" w:hAnsi="Times New Roman" w:cs="Times New Roman"/>
          <w:sz w:val="28"/>
          <w:szCs w:val="28"/>
        </w:rPr>
        <w:t xml:space="preserve"> федеральный бюджет – 7,68 млн. руб.</w:t>
      </w:r>
      <w:r w:rsidRPr="00757082">
        <w:rPr>
          <w:rFonts w:ascii="Times New Roman" w:hAnsi="Times New Roman" w:cs="Times New Roman"/>
          <w:sz w:val="28"/>
          <w:szCs w:val="28"/>
        </w:rPr>
        <w:t>;</w:t>
      </w:r>
    </w:p>
    <w:p w:rsidR="003C04C6" w:rsidRPr="00757082" w:rsidRDefault="003C04C6" w:rsidP="00DD17D0">
      <w:pPr>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lastRenderedPageBreak/>
        <w:t xml:space="preserve">- </w:t>
      </w:r>
      <w:r w:rsidRPr="00757082">
        <w:rPr>
          <w:rFonts w:ascii="Times New Roman" w:eastAsia="Times New Roman" w:hAnsi="Times New Roman" w:cs="Times New Roman"/>
          <w:sz w:val="28"/>
          <w:szCs w:val="28"/>
        </w:rPr>
        <w:t xml:space="preserve"> областной бюджет – 0,32 млн. руб.</w:t>
      </w:r>
      <w:r w:rsidRPr="00757082">
        <w:rPr>
          <w:rFonts w:ascii="Times New Roman" w:hAnsi="Times New Roman" w:cs="Times New Roman"/>
          <w:sz w:val="28"/>
          <w:szCs w:val="28"/>
        </w:rPr>
        <w:t>;</w:t>
      </w:r>
    </w:p>
    <w:p w:rsidR="003C04C6" w:rsidRPr="00757082" w:rsidRDefault="003C04C6" w:rsidP="00DD17D0">
      <w:pPr>
        <w:suppressAutoHyphens/>
        <w:spacing w:after="0" w:line="240" w:lineRule="auto"/>
        <w:ind w:firstLine="709"/>
        <w:jc w:val="both"/>
        <w:rPr>
          <w:rFonts w:ascii="Times New Roman" w:eastAsia="Times New Roman" w:hAnsi="Times New Roman" w:cs="Times New Roman"/>
          <w:sz w:val="28"/>
          <w:szCs w:val="28"/>
        </w:rPr>
      </w:pPr>
      <w:r w:rsidRPr="00757082">
        <w:rPr>
          <w:rFonts w:ascii="Times New Roman" w:hAnsi="Times New Roman" w:cs="Times New Roman"/>
          <w:sz w:val="28"/>
          <w:szCs w:val="28"/>
        </w:rPr>
        <w:t xml:space="preserve">- </w:t>
      </w:r>
      <w:r w:rsidRPr="00757082">
        <w:rPr>
          <w:rFonts w:ascii="Times New Roman" w:eastAsia="Times New Roman" w:hAnsi="Times New Roman" w:cs="Times New Roman"/>
          <w:sz w:val="28"/>
          <w:szCs w:val="28"/>
        </w:rPr>
        <w:t>местный бюджет – 0,42 млн. руб.</w:t>
      </w:r>
    </w:p>
    <w:p w:rsidR="003C04C6" w:rsidRPr="00757082" w:rsidRDefault="003C04C6" w:rsidP="00DD17D0">
      <w:pPr>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2. Региональный проект «Старшее поколение».</w:t>
      </w:r>
    </w:p>
    <w:p w:rsidR="003C04C6" w:rsidRPr="00757082" w:rsidRDefault="003C04C6" w:rsidP="00DD17D0">
      <w:pPr>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На реализацию регионального проекта направлено средств, в соответствии с Соглашением о предоставлении субсидии, в сумме 16,14 млн. руб., в том числе:</w:t>
      </w:r>
    </w:p>
    <w:p w:rsidR="003C04C6" w:rsidRPr="00757082" w:rsidRDefault="003C04C6" w:rsidP="00DD17D0">
      <w:pPr>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 xml:space="preserve">- </w:t>
      </w:r>
      <w:r w:rsidRPr="00757082">
        <w:rPr>
          <w:rFonts w:ascii="Times New Roman" w:eastAsia="Times New Roman" w:hAnsi="Times New Roman" w:cs="Times New Roman"/>
          <w:sz w:val="28"/>
          <w:szCs w:val="28"/>
        </w:rPr>
        <w:t xml:space="preserve"> федеральный бюджет – </w:t>
      </w:r>
      <w:r w:rsidRPr="00757082">
        <w:rPr>
          <w:rFonts w:ascii="Times New Roman" w:hAnsi="Times New Roman" w:cs="Times New Roman"/>
          <w:sz w:val="28"/>
          <w:szCs w:val="28"/>
        </w:rPr>
        <w:t>15,5</w:t>
      </w:r>
      <w:r w:rsidRPr="00757082">
        <w:rPr>
          <w:rFonts w:ascii="Times New Roman" w:eastAsia="Times New Roman" w:hAnsi="Times New Roman" w:cs="Times New Roman"/>
          <w:sz w:val="28"/>
          <w:szCs w:val="28"/>
        </w:rPr>
        <w:t xml:space="preserve"> млн. руб.</w:t>
      </w:r>
      <w:r w:rsidRPr="00757082">
        <w:rPr>
          <w:rFonts w:ascii="Times New Roman" w:hAnsi="Times New Roman" w:cs="Times New Roman"/>
          <w:sz w:val="28"/>
          <w:szCs w:val="28"/>
        </w:rPr>
        <w:t>;</w:t>
      </w:r>
    </w:p>
    <w:p w:rsidR="003C04C6" w:rsidRPr="00757082" w:rsidRDefault="003C04C6" w:rsidP="00DD17D0">
      <w:pPr>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 xml:space="preserve">- </w:t>
      </w:r>
      <w:r w:rsidRPr="00757082">
        <w:rPr>
          <w:rFonts w:ascii="Times New Roman" w:eastAsia="Times New Roman" w:hAnsi="Times New Roman" w:cs="Times New Roman"/>
          <w:sz w:val="28"/>
          <w:szCs w:val="28"/>
        </w:rPr>
        <w:t xml:space="preserve"> областной бюджет – </w:t>
      </w:r>
      <w:r w:rsidRPr="00757082">
        <w:rPr>
          <w:rFonts w:ascii="Times New Roman" w:hAnsi="Times New Roman" w:cs="Times New Roman"/>
          <w:sz w:val="28"/>
          <w:szCs w:val="28"/>
        </w:rPr>
        <w:t>0,65</w:t>
      </w:r>
      <w:r w:rsidRPr="00757082">
        <w:rPr>
          <w:rFonts w:ascii="Times New Roman" w:eastAsia="Times New Roman" w:hAnsi="Times New Roman" w:cs="Times New Roman"/>
          <w:sz w:val="28"/>
          <w:szCs w:val="28"/>
        </w:rPr>
        <w:t xml:space="preserve"> млн. руб. </w:t>
      </w:r>
    </w:p>
    <w:p w:rsidR="003C04C6" w:rsidRPr="00757082" w:rsidRDefault="003C04C6" w:rsidP="00DD17D0">
      <w:pPr>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Средства направлены на создание системы долговременного ухода за гражданами пожилого возраста и инвалидами.</w:t>
      </w:r>
    </w:p>
    <w:p w:rsidR="003C04C6" w:rsidRPr="00757082" w:rsidRDefault="003A547D" w:rsidP="00DD17D0">
      <w:pPr>
        <w:suppressAutoHyphens/>
        <w:spacing w:after="0" w:line="240" w:lineRule="auto"/>
        <w:ind w:firstLine="709"/>
        <w:jc w:val="both"/>
        <w:rPr>
          <w:rFonts w:ascii="Times New Roman" w:hAnsi="Times New Roman" w:cs="Times New Roman"/>
          <w:sz w:val="28"/>
          <w:szCs w:val="28"/>
        </w:rPr>
      </w:pPr>
      <w:r w:rsidRPr="00757082">
        <w:rPr>
          <w:rFonts w:ascii="Times New Roman" w:eastAsia="Times New Roman" w:hAnsi="Times New Roman" w:cs="Times New Roman"/>
          <w:sz w:val="28"/>
          <w:szCs w:val="28"/>
        </w:rPr>
        <w:t>По состоянию на 01.</w:t>
      </w:r>
      <w:r w:rsidR="00227A76" w:rsidRPr="00757082">
        <w:rPr>
          <w:rFonts w:ascii="Times New Roman" w:eastAsia="Times New Roman" w:hAnsi="Times New Roman" w:cs="Times New Roman"/>
          <w:sz w:val="28"/>
          <w:szCs w:val="28"/>
        </w:rPr>
        <w:t>01</w:t>
      </w:r>
      <w:r w:rsidRPr="00757082">
        <w:rPr>
          <w:rFonts w:ascii="Times New Roman" w:eastAsia="Times New Roman" w:hAnsi="Times New Roman" w:cs="Times New Roman"/>
          <w:sz w:val="28"/>
          <w:szCs w:val="28"/>
        </w:rPr>
        <w:t>.202</w:t>
      </w:r>
      <w:r w:rsidR="00227A76" w:rsidRPr="00757082">
        <w:rPr>
          <w:rFonts w:ascii="Times New Roman" w:eastAsia="Times New Roman" w:hAnsi="Times New Roman" w:cs="Times New Roman"/>
          <w:sz w:val="28"/>
          <w:szCs w:val="28"/>
        </w:rPr>
        <w:t>6</w:t>
      </w:r>
      <w:r w:rsidRPr="00757082">
        <w:rPr>
          <w:rFonts w:ascii="Times New Roman" w:eastAsia="Times New Roman" w:hAnsi="Times New Roman" w:cs="Times New Roman"/>
          <w:sz w:val="28"/>
          <w:szCs w:val="28"/>
        </w:rPr>
        <w:t xml:space="preserve"> г</w:t>
      </w:r>
      <w:r w:rsidR="00235DD2" w:rsidRPr="00757082">
        <w:rPr>
          <w:rFonts w:ascii="Times New Roman" w:eastAsia="Times New Roman" w:hAnsi="Times New Roman" w:cs="Times New Roman"/>
          <w:sz w:val="28"/>
          <w:szCs w:val="28"/>
        </w:rPr>
        <w:t>.</w:t>
      </w:r>
      <w:r w:rsidR="003C04C6" w:rsidRPr="00757082">
        <w:rPr>
          <w:rFonts w:ascii="Times New Roman" w:eastAsia="Times New Roman" w:hAnsi="Times New Roman" w:cs="Times New Roman"/>
          <w:sz w:val="28"/>
          <w:szCs w:val="28"/>
        </w:rPr>
        <w:t xml:space="preserve"> исполнение составило </w:t>
      </w:r>
      <w:r w:rsidR="00227A76" w:rsidRPr="00757082">
        <w:rPr>
          <w:rFonts w:ascii="Times New Roman" w:eastAsia="Times New Roman" w:hAnsi="Times New Roman" w:cs="Times New Roman"/>
          <w:sz w:val="28"/>
          <w:szCs w:val="28"/>
        </w:rPr>
        <w:t>16,14</w:t>
      </w:r>
      <w:r w:rsidR="003C04C6" w:rsidRPr="00757082">
        <w:rPr>
          <w:rFonts w:ascii="Times New Roman" w:eastAsia="Times New Roman" w:hAnsi="Times New Roman" w:cs="Times New Roman"/>
          <w:sz w:val="28"/>
          <w:szCs w:val="28"/>
        </w:rPr>
        <w:t xml:space="preserve"> млн. руб.</w:t>
      </w:r>
      <w:r w:rsidR="003C04C6" w:rsidRPr="00757082">
        <w:rPr>
          <w:rFonts w:ascii="Times New Roman" w:hAnsi="Times New Roman" w:cs="Times New Roman"/>
          <w:sz w:val="28"/>
          <w:szCs w:val="28"/>
        </w:rPr>
        <w:t xml:space="preserve"> (</w:t>
      </w:r>
      <w:r w:rsidR="00227A76" w:rsidRPr="00757082">
        <w:rPr>
          <w:rFonts w:ascii="Times New Roman" w:hAnsi="Times New Roman" w:cs="Times New Roman"/>
          <w:sz w:val="28"/>
          <w:szCs w:val="28"/>
        </w:rPr>
        <w:t>10</w:t>
      </w:r>
      <w:r w:rsidR="003C04C6" w:rsidRPr="00757082">
        <w:rPr>
          <w:rFonts w:ascii="Times New Roman" w:hAnsi="Times New Roman" w:cs="Times New Roman"/>
          <w:sz w:val="28"/>
          <w:szCs w:val="28"/>
        </w:rPr>
        <w:t>0% от выделенных ассигнований на 2025 год),в том числе:</w:t>
      </w:r>
    </w:p>
    <w:p w:rsidR="00227A76" w:rsidRPr="00757082" w:rsidRDefault="00227A76" w:rsidP="00DD17D0">
      <w:pPr>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 xml:space="preserve">- </w:t>
      </w:r>
      <w:r w:rsidRPr="00757082">
        <w:rPr>
          <w:rFonts w:ascii="Times New Roman" w:eastAsia="Times New Roman" w:hAnsi="Times New Roman" w:cs="Times New Roman"/>
          <w:sz w:val="28"/>
          <w:szCs w:val="28"/>
        </w:rPr>
        <w:t xml:space="preserve"> федеральный бюджет – </w:t>
      </w:r>
      <w:r w:rsidRPr="00757082">
        <w:rPr>
          <w:rFonts w:ascii="Times New Roman" w:hAnsi="Times New Roman" w:cs="Times New Roman"/>
          <w:sz w:val="28"/>
          <w:szCs w:val="28"/>
        </w:rPr>
        <w:t>15,5</w:t>
      </w:r>
      <w:r w:rsidRPr="00757082">
        <w:rPr>
          <w:rFonts w:ascii="Times New Roman" w:eastAsia="Times New Roman" w:hAnsi="Times New Roman" w:cs="Times New Roman"/>
          <w:sz w:val="28"/>
          <w:szCs w:val="28"/>
        </w:rPr>
        <w:t xml:space="preserve"> млн. руб.</w:t>
      </w:r>
      <w:r w:rsidRPr="00757082">
        <w:rPr>
          <w:rFonts w:ascii="Times New Roman" w:hAnsi="Times New Roman" w:cs="Times New Roman"/>
          <w:sz w:val="28"/>
          <w:szCs w:val="28"/>
        </w:rPr>
        <w:t>;</w:t>
      </w:r>
    </w:p>
    <w:p w:rsidR="00227A76" w:rsidRPr="00757082" w:rsidRDefault="00227A76" w:rsidP="00DD17D0">
      <w:pPr>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 xml:space="preserve">- </w:t>
      </w:r>
      <w:r w:rsidRPr="00757082">
        <w:rPr>
          <w:rFonts w:ascii="Times New Roman" w:eastAsia="Times New Roman" w:hAnsi="Times New Roman" w:cs="Times New Roman"/>
          <w:sz w:val="28"/>
          <w:szCs w:val="28"/>
        </w:rPr>
        <w:t xml:space="preserve"> областной бюджет – </w:t>
      </w:r>
      <w:r w:rsidRPr="00757082">
        <w:rPr>
          <w:rFonts w:ascii="Times New Roman" w:hAnsi="Times New Roman" w:cs="Times New Roman"/>
          <w:sz w:val="28"/>
          <w:szCs w:val="28"/>
        </w:rPr>
        <w:t>0,65</w:t>
      </w:r>
      <w:r w:rsidRPr="00757082">
        <w:rPr>
          <w:rFonts w:ascii="Times New Roman" w:eastAsia="Times New Roman" w:hAnsi="Times New Roman" w:cs="Times New Roman"/>
          <w:sz w:val="28"/>
          <w:szCs w:val="28"/>
        </w:rPr>
        <w:t xml:space="preserve"> млн. руб. </w:t>
      </w:r>
    </w:p>
    <w:p w:rsidR="003C04C6" w:rsidRPr="00757082" w:rsidRDefault="003C04C6" w:rsidP="00DD17D0">
      <w:pPr>
        <w:suppressAutoHyphens/>
        <w:spacing w:after="0" w:line="240" w:lineRule="auto"/>
        <w:ind w:firstLine="709"/>
        <w:jc w:val="both"/>
        <w:rPr>
          <w:rFonts w:ascii="Times New Roman" w:hAnsi="Times New Roman" w:cs="Times New Roman"/>
          <w:sz w:val="28"/>
          <w:szCs w:val="28"/>
        </w:rPr>
      </w:pPr>
      <w:r w:rsidRPr="00757082">
        <w:rPr>
          <w:rFonts w:ascii="Times New Roman" w:eastAsia="Times New Roman" w:hAnsi="Times New Roman" w:cs="Times New Roman"/>
          <w:sz w:val="28"/>
          <w:szCs w:val="28"/>
        </w:rPr>
        <w:t xml:space="preserve">Общее исполнение по </w:t>
      </w:r>
      <w:r w:rsidRPr="00757082">
        <w:rPr>
          <w:rFonts w:ascii="Times New Roman" w:hAnsi="Times New Roman" w:cs="Times New Roman"/>
          <w:sz w:val="28"/>
          <w:szCs w:val="28"/>
        </w:rPr>
        <w:t>НП</w:t>
      </w:r>
      <w:r w:rsidRPr="00757082">
        <w:rPr>
          <w:rFonts w:ascii="Times New Roman" w:eastAsia="Times New Roman" w:hAnsi="Times New Roman" w:cs="Times New Roman"/>
          <w:sz w:val="28"/>
          <w:szCs w:val="28"/>
        </w:rPr>
        <w:t xml:space="preserve"> «Семья» по состоянию на 01.10.2025г</w:t>
      </w:r>
      <w:r w:rsidR="00227A76" w:rsidRPr="00757082">
        <w:rPr>
          <w:rFonts w:ascii="Times New Roman" w:eastAsia="Times New Roman" w:hAnsi="Times New Roman" w:cs="Times New Roman"/>
          <w:sz w:val="28"/>
          <w:szCs w:val="28"/>
        </w:rPr>
        <w:t>.</w:t>
      </w:r>
      <w:r w:rsidRPr="00757082">
        <w:rPr>
          <w:rFonts w:ascii="Times New Roman" w:eastAsia="Times New Roman" w:hAnsi="Times New Roman" w:cs="Times New Roman"/>
          <w:sz w:val="28"/>
          <w:szCs w:val="28"/>
        </w:rPr>
        <w:t xml:space="preserve"> составило </w:t>
      </w:r>
      <w:r w:rsidR="00227A76" w:rsidRPr="00757082">
        <w:rPr>
          <w:rFonts w:ascii="Times New Roman" w:eastAsia="Times New Roman" w:hAnsi="Times New Roman" w:cs="Times New Roman"/>
          <w:sz w:val="28"/>
          <w:szCs w:val="28"/>
        </w:rPr>
        <w:t>24,56 млн. руб</w:t>
      </w:r>
      <w:r w:rsidR="00227A76" w:rsidRPr="00757082">
        <w:rPr>
          <w:rFonts w:ascii="Times New Roman" w:hAnsi="Times New Roman" w:cs="Times New Roman"/>
          <w:sz w:val="28"/>
          <w:szCs w:val="28"/>
        </w:rPr>
        <w:t>.</w:t>
      </w:r>
      <w:r w:rsidRPr="00757082">
        <w:rPr>
          <w:rFonts w:ascii="Times New Roman" w:eastAsia="Times New Roman" w:hAnsi="Times New Roman" w:cs="Times New Roman"/>
          <w:sz w:val="28"/>
          <w:szCs w:val="28"/>
        </w:rPr>
        <w:t>(</w:t>
      </w:r>
      <w:r w:rsidR="00227A76" w:rsidRPr="00757082">
        <w:rPr>
          <w:rFonts w:ascii="Times New Roman" w:eastAsia="Times New Roman" w:hAnsi="Times New Roman" w:cs="Times New Roman"/>
          <w:sz w:val="28"/>
          <w:szCs w:val="28"/>
        </w:rPr>
        <w:t xml:space="preserve">100,0 </w:t>
      </w:r>
      <w:r w:rsidRPr="00757082">
        <w:rPr>
          <w:rFonts w:ascii="Times New Roman" w:eastAsia="Times New Roman" w:hAnsi="Times New Roman" w:cs="Times New Roman"/>
          <w:sz w:val="28"/>
          <w:szCs w:val="28"/>
        </w:rPr>
        <w:t>% от суммы ассигнований).</w:t>
      </w:r>
    </w:p>
    <w:p w:rsidR="003C04C6" w:rsidRPr="00757082" w:rsidRDefault="003C04C6" w:rsidP="00DD17D0">
      <w:pPr>
        <w:suppressAutoHyphens/>
        <w:spacing w:after="0" w:line="240" w:lineRule="auto"/>
        <w:ind w:firstLine="709"/>
        <w:jc w:val="both"/>
        <w:rPr>
          <w:rFonts w:ascii="Times New Roman" w:hAnsi="Times New Roman" w:cs="Times New Roman"/>
          <w:sz w:val="28"/>
          <w:szCs w:val="28"/>
        </w:rPr>
      </w:pPr>
    </w:p>
    <w:p w:rsidR="003C04C6" w:rsidRPr="00757082" w:rsidRDefault="00B33E01" w:rsidP="00235DD2">
      <w:pPr>
        <w:suppressAutoHyphens/>
        <w:spacing w:after="0" w:line="240" w:lineRule="auto"/>
        <w:jc w:val="center"/>
        <w:rPr>
          <w:rFonts w:ascii="Times New Roman" w:hAnsi="Times New Roman" w:cs="Times New Roman"/>
          <w:sz w:val="28"/>
          <w:szCs w:val="28"/>
        </w:rPr>
      </w:pPr>
      <w:r w:rsidRPr="00757082">
        <w:rPr>
          <w:rFonts w:ascii="Times New Roman" w:hAnsi="Times New Roman" w:cs="Times New Roman"/>
          <w:sz w:val="28"/>
          <w:szCs w:val="28"/>
        </w:rPr>
        <w:t>1.3.2. НП «Молодежь и дети»</w:t>
      </w:r>
    </w:p>
    <w:p w:rsidR="003C04C6" w:rsidRPr="00757082" w:rsidRDefault="003C04C6" w:rsidP="00DD17D0">
      <w:pPr>
        <w:suppressAutoHyphens/>
        <w:spacing w:after="0" w:line="240" w:lineRule="auto"/>
        <w:ind w:firstLine="709"/>
        <w:jc w:val="both"/>
        <w:rPr>
          <w:rFonts w:ascii="Times New Roman" w:hAnsi="Times New Roman" w:cs="Times New Roman"/>
          <w:sz w:val="28"/>
          <w:szCs w:val="28"/>
          <w:u w:val="single"/>
        </w:rPr>
      </w:pPr>
    </w:p>
    <w:p w:rsidR="000633F0" w:rsidRPr="00757082" w:rsidRDefault="000633F0" w:rsidP="004C0D48">
      <w:pPr>
        <w:suppressAutoHyphens/>
        <w:spacing w:after="0" w:line="240" w:lineRule="auto"/>
        <w:ind w:firstLine="567"/>
        <w:jc w:val="both"/>
        <w:rPr>
          <w:rFonts w:ascii="Times New Roman" w:hAnsi="Times New Roman" w:cs="Times New Roman"/>
          <w:sz w:val="28"/>
          <w:szCs w:val="28"/>
        </w:rPr>
      </w:pPr>
      <w:r w:rsidRPr="00757082">
        <w:rPr>
          <w:rFonts w:ascii="Times New Roman" w:hAnsi="Times New Roman" w:cs="Times New Roman"/>
          <w:sz w:val="28"/>
          <w:szCs w:val="28"/>
        </w:rPr>
        <w:t>В 2025 году на реализацию НП «Молодежь и дети» направлено 82,16 млн. руб., в том числе по региональным проектам:</w:t>
      </w:r>
    </w:p>
    <w:p w:rsidR="00382213" w:rsidRPr="00382213" w:rsidRDefault="00235DD2" w:rsidP="004C0D48">
      <w:pPr>
        <w:pStyle w:val="aff"/>
        <w:numPr>
          <w:ilvl w:val="0"/>
          <w:numId w:val="33"/>
        </w:numPr>
        <w:tabs>
          <w:tab w:val="left" w:pos="-4678"/>
        </w:tabs>
        <w:suppressAutoHyphens/>
      </w:pPr>
      <w:r w:rsidRPr="00382213">
        <w:t>Региональный проект</w:t>
      </w:r>
      <w:r w:rsidR="000910FE" w:rsidRPr="00382213">
        <w:t xml:space="preserve"> «Все лучшее детям»</w:t>
      </w:r>
      <w:r w:rsidR="00E030E2" w:rsidRPr="00382213">
        <w:t>.</w:t>
      </w:r>
    </w:p>
    <w:p w:rsidR="00382213" w:rsidRDefault="00235DD2" w:rsidP="004C0D48">
      <w:pPr>
        <w:tabs>
          <w:tab w:val="left" w:pos="-4678"/>
        </w:tabs>
        <w:suppressAutoHyphens/>
        <w:spacing w:after="0" w:line="240" w:lineRule="auto"/>
        <w:jc w:val="both"/>
        <w:rPr>
          <w:rFonts w:ascii="Times New Roman" w:hAnsi="Times New Roman" w:cs="Times New Roman"/>
          <w:sz w:val="28"/>
          <w:szCs w:val="28"/>
        </w:rPr>
      </w:pPr>
      <w:r w:rsidRPr="00382213">
        <w:rPr>
          <w:rFonts w:ascii="Times New Roman" w:hAnsi="Times New Roman" w:cs="Times New Roman"/>
          <w:sz w:val="28"/>
          <w:szCs w:val="28"/>
        </w:rPr>
        <w:t>На</w:t>
      </w:r>
      <w:r w:rsidR="000910FE" w:rsidRPr="00382213">
        <w:rPr>
          <w:rFonts w:ascii="Times New Roman" w:hAnsi="Times New Roman" w:cs="Times New Roman"/>
          <w:sz w:val="28"/>
          <w:szCs w:val="28"/>
        </w:rPr>
        <w:t>правлено 2,07 млн. руб., в том числена оснащение предметных кабинетов общеобразовательных организаций средствами обучения и воспитан</w:t>
      </w:r>
      <w:r w:rsidRPr="00382213">
        <w:rPr>
          <w:rFonts w:ascii="Times New Roman" w:hAnsi="Times New Roman" w:cs="Times New Roman"/>
          <w:sz w:val="28"/>
          <w:szCs w:val="28"/>
        </w:rPr>
        <w:t xml:space="preserve">ия (приобретение оборудования) </w:t>
      </w:r>
      <w:r w:rsidR="000910FE" w:rsidRPr="00382213">
        <w:rPr>
          <w:rFonts w:ascii="Times New Roman" w:hAnsi="Times New Roman" w:cs="Times New Roman"/>
          <w:sz w:val="28"/>
          <w:szCs w:val="28"/>
        </w:rPr>
        <w:t xml:space="preserve">- 1,23 млн. руб. В 2025 году были оснащены предметные кабинеты (МАОУ СОШ № 1; 2; 18; 37; 90). </w:t>
      </w:r>
    </w:p>
    <w:p w:rsidR="00382213" w:rsidRDefault="000910FE" w:rsidP="004C0D48">
      <w:pPr>
        <w:tabs>
          <w:tab w:val="left" w:pos="-4678"/>
        </w:tabs>
        <w:suppressAutoHyphens/>
        <w:spacing w:after="0" w:line="240" w:lineRule="auto"/>
        <w:rPr>
          <w:rFonts w:ascii="Times New Roman" w:hAnsi="Times New Roman" w:cs="Times New Roman"/>
          <w:sz w:val="28"/>
          <w:szCs w:val="28"/>
        </w:rPr>
      </w:pPr>
      <w:r w:rsidRPr="00382213">
        <w:rPr>
          <w:rFonts w:ascii="Times New Roman" w:hAnsi="Times New Roman" w:cs="Times New Roman"/>
          <w:sz w:val="28"/>
          <w:szCs w:val="28"/>
        </w:rPr>
        <w:t>Мероприятия исполнены (100%).</w:t>
      </w:r>
    </w:p>
    <w:p w:rsidR="00E030E2" w:rsidRPr="00382213" w:rsidRDefault="00235DD2" w:rsidP="004C0D48">
      <w:pPr>
        <w:tabs>
          <w:tab w:val="left" w:pos="-4678"/>
        </w:tabs>
        <w:suppressAutoHyphens/>
        <w:spacing w:after="0" w:line="240" w:lineRule="auto"/>
        <w:jc w:val="both"/>
        <w:rPr>
          <w:rFonts w:ascii="Times New Roman" w:hAnsi="Times New Roman" w:cs="Times New Roman"/>
          <w:sz w:val="28"/>
          <w:szCs w:val="28"/>
        </w:rPr>
      </w:pPr>
      <w:r w:rsidRPr="00382213">
        <w:rPr>
          <w:rFonts w:ascii="Times New Roman" w:hAnsi="Times New Roman" w:cs="Times New Roman"/>
          <w:sz w:val="28"/>
          <w:szCs w:val="28"/>
        </w:rPr>
        <w:t>Выполнены работы</w:t>
      </w:r>
      <w:r w:rsidR="000910FE" w:rsidRPr="00382213">
        <w:rPr>
          <w:rFonts w:ascii="Times New Roman" w:hAnsi="Times New Roman" w:cs="Times New Roman"/>
          <w:sz w:val="28"/>
          <w:szCs w:val="28"/>
        </w:rPr>
        <w:t xml:space="preserve"> по замене оконных блоков в муниципальных общеобразовательных организациях (замена оконных блоков МАОУ СОШ № 25) – 0,84 млн. руб.</w:t>
      </w:r>
      <w:r w:rsidR="00E030E2" w:rsidRPr="00382213">
        <w:rPr>
          <w:rFonts w:ascii="Times New Roman" w:hAnsi="Times New Roman" w:cs="Times New Roman"/>
          <w:sz w:val="28"/>
          <w:szCs w:val="28"/>
        </w:rPr>
        <w:t xml:space="preserve"> (з</w:t>
      </w:r>
      <w:r w:rsidR="000910FE" w:rsidRPr="00382213">
        <w:rPr>
          <w:rFonts w:ascii="Times New Roman" w:hAnsi="Times New Roman" w:cs="Times New Roman"/>
          <w:sz w:val="28"/>
          <w:szCs w:val="28"/>
        </w:rPr>
        <w:t>аменен 21 оконны</w:t>
      </w:r>
      <w:r w:rsidR="00E030E2" w:rsidRPr="00382213">
        <w:rPr>
          <w:rFonts w:ascii="Times New Roman" w:hAnsi="Times New Roman" w:cs="Times New Roman"/>
          <w:sz w:val="28"/>
          <w:szCs w:val="28"/>
        </w:rPr>
        <w:t>й</w:t>
      </w:r>
      <w:r w:rsidR="000910FE" w:rsidRPr="00382213">
        <w:rPr>
          <w:rFonts w:ascii="Times New Roman" w:hAnsi="Times New Roman" w:cs="Times New Roman"/>
          <w:sz w:val="28"/>
          <w:szCs w:val="28"/>
        </w:rPr>
        <w:t xml:space="preserve"> блок</w:t>
      </w:r>
      <w:r w:rsidR="00E030E2" w:rsidRPr="00382213">
        <w:rPr>
          <w:rFonts w:ascii="Times New Roman" w:hAnsi="Times New Roman" w:cs="Times New Roman"/>
          <w:sz w:val="28"/>
          <w:szCs w:val="28"/>
        </w:rPr>
        <w:t>)</w:t>
      </w:r>
      <w:r w:rsidR="000910FE" w:rsidRPr="00382213">
        <w:rPr>
          <w:rFonts w:ascii="Times New Roman" w:hAnsi="Times New Roman" w:cs="Times New Roman"/>
          <w:sz w:val="28"/>
          <w:szCs w:val="28"/>
        </w:rPr>
        <w:t>.</w:t>
      </w:r>
    </w:p>
    <w:p w:rsidR="000910FE" w:rsidRPr="00757082" w:rsidRDefault="000910FE" w:rsidP="004C0D48">
      <w:pPr>
        <w:tabs>
          <w:tab w:val="left" w:pos="-4678"/>
        </w:tabs>
        <w:suppressAutoHyphens/>
        <w:spacing w:after="0" w:line="240" w:lineRule="auto"/>
        <w:ind w:firstLine="567"/>
        <w:jc w:val="both"/>
        <w:rPr>
          <w:rFonts w:ascii="Times New Roman" w:hAnsi="Times New Roman"/>
          <w:sz w:val="28"/>
          <w:szCs w:val="28"/>
        </w:rPr>
      </w:pPr>
      <w:r w:rsidRPr="00757082">
        <w:rPr>
          <w:rFonts w:ascii="Times New Roman" w:hAnsi="Times New Roman"/>
          <w:sz w:val="28"/>
          <w:szCs w:val="28"/>
        </w:rPr>
        <w:t xml:space="preserve">Исполнение регионального проекта по состоянию на 01.01.2026 г. составляет 2,07 млн. руб., что составляет </w:t>
      </w:r>
      <w:r w:rsidR="00E030E2" w:rsidRPr="00757082">
        <w:rPr>
          <w:rFonts w:ascii="Times New Roman" w:hAnsi="Times New Roman"/>
          <w:sz w:val="28"/>
          <w:szCs w:val="28"/>
        </w:rPr>
        <w:t xml:space="preserve">100,0 </w:t>
      </w:r>
      <w:r w:rsidRPr="00757082">
        <w:rPr>
          <w:rFonts w:ascii="Times New Roman" w:hAnsi="Times New Roman"/>
          <w:sz w:val="28"/>
          <w:szCs w:val="28"/>
        </w:rPr>
        <w:t xml:space="preserve">% от суммы </w:t>
      </w:r>
      <w:r w:rsidR="00E030E2" w:rsidRPr="00757082">
        <w:rPr>
          <w:rFonts w:ascii="Times New Roman" w:hAnsi="Times New Roman"/>
          <w:sz w:val="28"/>
          <w:szCs w:val="28"/>
        </w:rPr>
        <w:t xml:space="preserve">выделенных  </w:t>
      </w:r>
      <w:r w:rsidRPr="00757082">
        <w:rPr>
          <w:rFonts w:ascii="Times New Roman" w:hAnsi="Times New Roman"/>
          <w:sz w:val="28"/>
          <w:szCs w:val="28"/>
        </w:rPr>
        <w:t>ассигнований.</w:t>
      </w:r>
    </w:p>
    <w:p w:rsidR="003C68E5" w:rsidRPr="003C68E5" w:rsidRDefault="000910FE" w:rsidP="003C68E5">
      <w:pPr>
        <w:pStyle w:val="aff"/>
        <w:numPr>
          <w:ilvl w:val="0"/>
          <w:numId w:val="33"/>
        </w:numPr>
        <w:tabs>
          <w:tab w:val="left" w:pos="-4678"/>
        </w:tabs>
        <w:suppressAutoHyphens/>
      </w:pPr>
      <w:r w:rsidRPr="003C68E5">
        <w:t xml:space="preserve">Региональный </w:t>
      </w:r>
      <w:r w:rsidR="00E030E2" w:rsidRPr="003C68E5">
        <w:t xml:space="preserve"> проект «Педагоги и наставники».</w:t>
      </w:r>
    </w:p>
    <w:p w:rsidR="00FF373A" w:rsidRPr="003C68E5" w:rsidRDefault="00235DD2" w:rsidP="00223A58">
      <w:pPr>
        <w:tabs>
          <w:tab w:val="left" w:pos="-4678"/>
        </w:tabs>
        <w:suppressAutoHyphens/>
        <w:spacing w:after="0" w:line="240" w:lineRule="auto"/>
        <w:ind w:left="567"/>
        <w:rPr>
          <w:rFonts w:ascii="Times New Roman" w:hAnsi="Times New Roman" w:cs="Times New Roman"/>
          <w:sz w:val="28"/>
          <w:szCs w:val="28"/>
        </w:rPr>
      </w:pPr>
      <w:r w:rsidRPr="003C68E5">
        <w:rPr>
          <w:rFonts w:ascii="Times New Roman" w:hAnsi="Times New Roman" w:cs="Times New Roman"/>
          <w:sz w:val="28"/>
          <w:szCs w:val="28"/>
        </w:rPr>
        <w:t>На</w:t>
      </w:r>
      <w:r w:rsidR="000910FE" w:rsidRPr="003C68E5">
        <w:rPr>
          <w:rFonts w:ascii="Times New Roman" w:hAnsi="Times New Roman" w:cs="Times New Roman"/>
          <w:sz w:val="28"/>
          <w:szCs w:val="28"/>
        </w:rPr>
        <w:t>правлено 77,67 млн. руб.</w:t>
      </w:r>
      <w:r w:rsidR="00FF373A" w:rsidRPr="003C68E5">
        <w:rPr>
          <w:rFonts w:ascii="Times New Roman" w:hAnsi="Times New Roman" w:cs="Times New Roman"/>
          <w:sz w:val="28"/>
          <w:szCs w:val="28"/>
        </w:rPr>
        <w:t>, в том числе:</w:t>
      </w:r>
    </w:p>
    <w:p w:rsidR="00FF373A" w:rsidRPr="00757082" w:rsidRDefault="00FF373A" w:rsidP="00223A58">
      <w:pPr>
        <w:suppressAutoHyphens/>
        <w:spacing w:after="0" w:line="240" w:lineRule="auto"/>
        <w:ind w:firstLine="567"/>
        <w:jc w:val="both"/>
        <w:rPr>
          <w:rFonts w:ascii="Times New Roman" w:hAnsi="Times New Roman" w:cs="Times New Roman"/>
          <w:sz w:val="28"/>
          <w:szCs w:val="28"/>
        </w:rPr>
      </w:pPr>
      <w:r w:rsidRPr="00757082">
        <w:rPr>
          <w:rFonts w:ascii="Times New Roman" w:hAnsi="Times New Roman" w:cs="Times New Roman"/>
          <w:sz w:val="28"/>
          <w:szCs w:val="28"/>
        </w:rPr>
        <w:t xml:space="preserve">- </w:t>
      </w:r>
      <w:r w:rsidRPr="00757082">
        <w:rPr>
          <w:rFonts w:ascii="Times New Roman" w:eastAsia="Times New Roman" w:hAnsi="Times New Roman" w:cs="Times New Roman"/>
          <w:sz w:val="28"/>
          <w:szCs w:val="28"/>
        </w:rPr>
        <w:t xml:space="preserve"> федеральный бюджет – </w:t>
      </w:r>
      <w:r w:rsidRPr="00757082">
        <w:rPr>
          <w:rFonts w:ascii="Times New Roman" w:hAnsi="Times New Roman" w:cs="Times New Roman"/>
          <w:sz w:val="28"/>
          <w:szCs w:val="28"/>
        </w:rPr>
        <w:t>77,4</w:t>
      </w:r>
      <w:r w:rsidRPr="00757082">
        <w:rPr>
          <w:rFonts w:ascii="Times New Roman" w:eastAsia="Times New Roman" w:hAnsi="Times New Roman" w:cs="Times New Roman"/>
          <w:sz w:val="28"/>
          <w:szCs w:val="28"/>
        </w:rPr>
        <w:t xml:space="preserve"> млн. руб.</w:t>
      </w:r>
      <w:r w:rsidRPr="00757082">
        <w:rPr>
          <w:rFonts w:ascii="Times New Roman" w:hAnsi="Times New Roman" w:cs="Times New Roman"/>
          <w:sz w:val="28"/>
          <w:szCs w:val="28"/>
        </w:rPr>
        <w:t>;</w:t>
      </w:r>
    </w:p>
    <w:p w:rsidR="00FF373A" w:rsidRPr="00757082" w:rsidRDefault="00FF373A" w:rsidP="00DD17D0">
      <w:pPr>
        <w:suppressAutoHyphens/>
        <w:spacing w:after="0" w:line="240" w:lineRule="auto"/>
        <w:ind w:firstLine="567"/>
        <w:jc w:val="both"/>
        <w:rPr>
          <w:rFonts w:ascii="Times New Roman" w:eastAsia="Times New Roman" w:hAnsi="Times New Roman" w:cs="Times New Roman"/>
          <w:sz w:val="28"/>
          <w:szCs w:val="28"/>
        </w:rPr>
      </w:pPr>
      <w:r w:rsidRPr="00757082">
        <w:rPr>
          <w:rFonts w:ascii="Times New Roman" w:hAnsi="Times New Roman" w:cs="Times New Roman"/>
          <w:sz w:val="28"/>
          <w:szCs w:val="28"/>
        </w:rPr>
        <w:t xml:space="preserve">- </w:t>
      </w:r>
      <w:r w:rsidRPr="00757082">
        <w:rPr>
          <w:rFonts w:ascii="Times New Roman" w:eastAsia="Times New Roman" w:hAnsi="Times New Roman" w:cs="Times New Roman"/>
          <w:sz w:val="28"/>
          <w:szCs w:val="28"/>
        </w:rPr>
        <w:t xml:space="preserve"> областной бюджет – </w:t>
      </w:r>
      <w:r w:rsidRPr="00757082">
        <w:rPr>
          <w:rFonts w:ascii="Times New Roman" w:hAnsi="Times New Roman" w:cs="Times New Roman"/>
          <w:sz w:val="28"/>
          <w:szCs w:val="28"/>
        </w:rPr>
        <w:t>0,28</w:t>
      </w:r>
      <w:r w:rsidRPr="00757082">
        <w:rPr>
          <w:rFonts w:ascii="Times New Roman" w:eastAsia="Times New Roman" w:hAnsi="Times New Roman" w:cs="Times New Roman"/>
          <w:sz w:val="28"/>
          <w:szCs w:val="28"/>
        </w:rPr>
        <w:t xml:space="preserve"> млн. руб. </w:t>
      </w:r>
    </w:p>
    <w:p w:rsidR="000910FE" w:rsidRPr="00757082" w:rsidRDefault="00FF373A" w:rsidP="00DD17D0">
      <w:pPr>
        <w:tabs>
          <w:tab w:val="left" w:pos="-4678"/>
        </w:tabs>
        <w:suppressAutoHyphens/>
        <w:spacing w:after="0" w:line="240" w:lineRule="auto"/>
        <w:ind w:firstLine="567"/>
        <w:jc w:val="both"/>
        <w:rPr>
          <w:rFonts w:ascii="Times New Roman" w:hAnsi="Times New Roman"/>
          <w:sz w:val="28"/>
          <w:szCs w:val="28"/>
        </w:rPr>
      </w:pPr>
      <w:r w:rsidRPr="00757082">
        <w:rPr>
          <w:rFonts w:ascii="Times New Roman" w:hAnsi="Times New Roman"/>
          <w:sz w:val="28"/>
          <w:szCs w:val="28"/>
        </w:rPr>
        <w:t>Средства выделены</w:t>
      </w:r>
      <w:r w:rsidR="000910FE" w:rsidRPr="00757082">
        <w:rPr>
          <w:rFonts w:ascii="Times New Roman" w:hAnsi="Times New Roman"/>
          <w:sz w:val="28"/>
          <w:szCs w:val="28"/>
        </w:rPr>
        <w:t xml:space="preserve">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образовательных организаций и за классное руководство педагогическим работникам муниципальных образовательных организаций.</w:t>
      </w:r>
    </w:p>
    <w:p w:rsidR="000910FE" w:rsidRPr="00757082" w:rsidRDefault="000910FE" w:rsidP="00DD17D0">
      <w:pPr>
        <w:tabs>
          <w:tab w:val="left" w:pos="-4678"/>
        </w:tabs>
        <w:suppressAutoHyphens/>
        <w:spacing w:after="0" w:line="240" w:lineRule="auto"/>
        <w:ind w:firstLine="567"/>
        <w:jc w:val="both"/>
        <w:rPr>
          <w:rFonts w:ascii="Times New Roman" w:hAnsi="Times New Roman"/>
          <w:sz w:val="28"/>
          <w:szCs w:val="28"/>
        </w:rPr>
      </w:pPr>
      <w:r w:rsidRPr="00757082">
        <w:rPr>
          <w:rFonts w:ascii="Times New Roman" w:hAnsi="Times New Roman"/>
          <w:sz w:val="28"/>
          <w:szCs w:val="28"/>
        </w:rPr>
        <w:t>Исполнение регионального проекта по состоянию на 01.01.2026 г. составляет 77,67 млн. руб. что составляет 100% от суммы ассигнований по региональному проекту.</w:t>
      </w:r>
    </w:p>
    <w:p w:rsidR="00821BED" w:rsidRPr="00757082" w:rsidRDefault="00235DD2" w:rsidP="00235DD2">
      <w:pPr>
        <w:tabs>
          <w:tab w:val="left" w:pos="-4678"/>
        </w:tabs>
        <w:suppressAutoHyphens/>
        <w:spacing w:after="0" w:line="240" w:lineRule="auto"/>
        <w:ind w:firstLine="567"/>
        <w:jc w:val="both"/>
        <w:rPr>
          <w:rFonts w:ascii="Times New Roman" w:hAnsi="Times New Roman" w:cs="Times New Roman"/>
          <w:sz w:val="28"/>
          <w:szCs w:val="28"/>
        </w:rPr>
      </w:pPr>
      <w:r w:rsidRPr="00757082">
        <w:rPr>
          <w:rFonts w:ascii="Times New Roman" w:hAnsi="Times New Roman"/>
          <w:sz w:val="28"/>
          <w:szCs w:val="28"/>
        </w:rPr>
        <w:lastRenderedPageBreak/>
        <w:t xml:space="preserve">3. Региональный </w:t>
      </w:r>
      <w:r w:rsidR="000910FE" w:rsidRPr="00757082">
        <w:rPr>
          <w:rFonts w:ascii="Times New Roman" w:hAnsi="Times New Roman"/>
          <w:sz w:val="28"/>
          <w:szCs w:val="28"/>
        </w:rPr>
        <w:t>проект «Мы вместе (Воспитание гармонично развитой личности)»</w:t>
      </w:r>
      <w:r w:rsidR="00821BED" w:rsidRPr="00757082">
        <w:rPr>
          <w:rFonts w:ascii="Times New Roman" w:hAnsi="Times New Roman"/>
          <w:sz w:val="28"/>
          <w:szCs w:val="28"/>
        </w:rPr>
        <w:t>.</w:t>
      </w:r>
      <w:r w:rsidRPr="00757082">
        <w:rPr>
          <w:rFonts w:ascii="Times New Roman" w:hAnsi="Times New Roman" w:cs="Times New Roman"/>
          <w:sz w:val="28"/>
          <w:szCs w:val="28"/>
        </w:rPr>
        <w:t>На</w:t>
      </w:r>
      <w:r w:rsidR="00821BED" w:rsidRPr="00757082">
        <w:rPr>
          <w:rFonts w:ascii="Times New Roman" w:hAnsi="Times New Roman" w:cs="Times New Roman"/>
          <w:sz w:val="28"/>
          <w:szCs w:val="28"/>
        </w:rPr>
        <w:t>правлено ассигнований 0,42 млн. руб., в том числе:</w:t>
      </w:r>
    </w:p>
    <w:p w:rsidR="00821BED" w:rsidRPr="00757082" w:rsidRDefault="00821BED" w:rsidP="00DD17D0">
      <w:pPr>
        <w:suppressAutoHyphens/>
        <w:spacing w:after="0" w:line="240" w:lineRule="auto"/>
        <w:ind w:firstLine="567"/>
        <w:jc w:val="both"/>
        <w:rPr>
          <w:rFonts w:ascii="Times New Roman" w:hAnsi="Times New Roman" w:cs="Times New Roman"/>
          <w:sz w:val="28"/>
          <w:szCs w:val="28"/>
        </w:rPr>
      </w:pPr>
      <w:r w:rsidRPr="00757082">
        <w:rPr>
          <w:rFonts w:ascii="Times New Roman" w:hAnsi="Times New Roman" w:cs="Times New Roman"/>
          <w:sz w:val="28"/>
          <w:szCs w:val="28"/>
        </w:rPr>
        <w:t xml:space="preserve">- </w:t>
      </w:r>
      <w:r w:rsidR="00235DD2" w:rsidRPr="00757082">
        <w:rPr>
          <w:rFonts w:ascii="Times New Roman" w:eastAsia="Times New Roman" w:hAnsi="Times New Roman" w:cs="Times New Roman"/>
          <w:sz w:val="28"/>
          <w:szCs w:val="28"/>
        </w:rPr>
        <w:t xml:space="preserve">областной </w:t>
      </w:r>
      <w:r w:rsidRPr="00757082">
        <w:rPr>
          <w:rFonts w:ascii="Times New Roman" w:eastAsia="Times New Roman" w:hAnsi="Times New Roman" w:cs="Times New Roman"/>
          <w:sz w:val="28"/>
          <w:szCs w:val="28"/>
        </w:rPr>
        <w:t xml:space="preserve">бюджет – </w:t>
      </w:r>
      <w:r w:rsidRPr="00757082">
        <w:rPr>
          <w:rFonts w:ascii="Times New Roman" w:hAnsi="Times New Roman" w:cs="Times New Roman"/>
          <w:sz w:val="28"/>
          <w:szCs w:val="28"/>
        </w:rPr>
        <w:t>0,41</w:t>
      </w:r>
      <w:r w:rsidRPr="00757082">
        <w:rPr>
          <w:rFonts w:ascii="Times New Roman" w:eastAsia="Times New Roman" w:hAnsi="Times New Roman" w:cs="Times New Roman"/>
          <w:sz w:val="28"/>
          <w:szCs w:val="28"/>
        </w:rPr>
        <w:t xml:space="preserve"> млн. руб.</w:t>
      </w:r>
      <w:r w:rsidRPr="00757082">
        <w:rPr>
          <w:rFonts w:ascii="Times New Roman" w:hAnsi="Times New Roman" w:cs="Times New Roman"/>
          <w:sz w:val="28"/>
          <w:szCs w:val="28"/>
        </w:rPr>
        <w:t>;</w:t>
      </w:r>
    </w:p>
    <w:p w:rsidR="00821BED" w:rsidRPr="00757082" w:rsidRDefault="00235DD2" w:rsidP="00DD17D0">
      <w:pPr>
        <w:suppressAutoHyphens/>
        <w:spacing w:after="0" w:line="240" w:lineRule="auto"/>
        <w:ind w:firstLine="567"/>
        <w:jc w:val="both"/>
        <w:rPr>
          <w:rFonts w:ascii="Times New Roman" w:eastAsia="Times New Roman" w:hAnsi="Times New Roman" w:cs="Times New Roman"/>
          <w:sz w:val="28"/>
          <w:szCs w:val="28"/>
        </w:rPr>
      </w:pPr>
      <w:r w:rsidRPr="00757082">
        <w:rPr>
          <w:rFonts w:ascii="Times New Roman" w:hAnsi="Times New Roman" w:cs="Times New Roman"/>
          <w:sz w:val="28"/>
          <w:szCs w:val="28"/>
        </w:rPr>
        <w:t xml:space="preserve">- местный </w:t>
      </w:r>
      <w:r w:rsidR="00821BED" w:rsidRPr="00757082">
        <w:rPr>
          <w:rFonts w:ascii="Times New Roman" w:eastAsia="Times New Roman" w:hAnsi="Times New Roman" w:cs="Times New Roman"/>
          <w:sz w:val="28"/>
          <w:szCs w:val="28"/>
        </w:rPr>
        <w:t xml:space="preserve">бюджет – </w:t>
      </w:r>
      <w:r w:rsidR="00821BED" w:rsidRPr="00757082">
        <w:rPr>
          <w:rFonts w:ascii="Times New Roman" w:hAnsi="Times New Roman" w:cs="Times New Roman"/>
          <w:sz w:val="28"/>
          <w:szCs w:val="28"/>
        </w:rPr>
        <w:t>0,01</w:t>
      </w:r>
      <w:r w:rsidRPr="00757082">
        <w:rPr>
          <w:rFonts w:ascii="Times New Roman" w:eastAsia="Times New Roman" w:hAnsi="Times New Roman" w:cs="Times New Roman"/>
          <w:sz w:val="28"/>
          <w:szCs w:val="28"/>
        </w:rPr>
        <w:t xml:space="preserve"> млн. руб.</w:t>
      </w:r>
    </w:p>
    <w:p w:rsidR="000910FE" w:rsidRPr="00757082" w:rsidRDefault="000910FE" w:rsidP="00DD17D0">
      <w:pPr>
        <w:tabs>
          <w:tab w:val="left" w:pos="-4678"/>
        </w:tabs>
        <w:suppressAutoHyphens/>
        <w:spacing w:after="0" w:line="240" w:lineRule="auto"/>
        <w:ind w:firstLine="567"/>
        <w:jc w:val="both"/>
        <w:rPr>
          <w:rFonts w:ascii="Times New Roman" w:hAnsi="Times New Roman"/>
          <w:sz w:val="28"/>
          <w:szCs w:val="28"/>
        </w:rPr>
      </w:pPr>
      <w:r w:rsidRPr="00757082">
        <w:rPr>
          <w:rFonts w:ascii="Times New Roman" w:hAnsi="Times New Roman"/>
          <w:sz w:val="28"/>
          <w:szCs w:val="28"/>
        </w:rPr>
        <w:t>В 2025 году проведено 34 мероприятия.</w:t>
      </w:r>
    </w:p>
    <w:p w:rsidR="000910FE" w:rsidRPr="00757082" w:rsidRDefault="000910FE" w:rsidP="00DD17D0">
      <w:pPr>
        <w:tabs>
          <w:tab w:val="left" w:pos="-4678"/>
        </w:tabs>
        <w:suppressAutoHyphens/>
        <w:spacing w:after="0" w:line="240" w:lineRule="auto"/>
        <w:ind w:firstLine="567"/>
        <w:jc w:val="both"/>
        <w:rPr>
          <w:rFonts w:ascii="Times New Roman" w:hAnsi="Times New Roman"/>
          <w:sz w:val="28"/>
          <w:szCs w:val="28"/>
        </w:rPr>
      </w:pPr>
      <w:r w:rsidRPr="00757082">
        <w:rPr>
          <w:rFonts w:ascii="Times New Roman" w:hAnsi="Times New Roman"/>
          <w:sz w:val="28"/>
          <w:szCs w:val="28"/>
        </w:rPr>
        <w:t>Исполнение регионального проекта составляет 0,42 млн. руб</w:t>
      </w:r>
      <w:r w:rsidR="00821BED" w:rsidRPr="00757082">
        <w:rPr>
          <w:rFonts w:ascii="Times New Roman" w:hAnsi="Times New Roman"/>
          <w:sz w:val="28"/>
          <w:szCs w:val="28"/>
        </w:rPr>
        <w:t>. (</w:t>
      </w:r>
      <w:r w:rsidRPr="00757082">
        <w:rPr>
          <w:rFonts w:ascii="Times New Roman" w:hAnsi="Times New Roman"/>
          <w:sz w:val="28"/>
          <w:szCs w:val="28"/>
        </w:rPr>
        <w:t>100% от суммы ассигнований по региональному проекту</w:t>
      </w:r>
      <w:r w:rsidR="00821BED" w:rsidRPr="00757082">
        <w:rPr>
          <w:rFonts w:ascii="Times New Roman" w:hAnsi="Times New Roman"/>
          <w:sz w:val="28"/>
          <w:szCs w:val="28"/>
        </w:rPr>
        <w:t>)</w:t>
      </w:r>
      <w:r w:rsidRPr="00757082">
        <w:rPr>
          <w:rFonts w:ascii="Times New Roman" w:hAnsi="Times New Roman"/>
          <w:sz w:val="28"/>
          <w:szCs w:val="28"/>
        </w:rPr>
        <w:t>.</w:t>
      </w:r>
    </w:p>
    <w:p w:rsidR="000910FE" w:rsidRPr="00757082" w:rsidRDefault="000910FE" w:rsidP="00880D19">
      <w:pPr>
        <w:tabs>
          <w:tab w:val="left" w:pos="-4678"/>
        </w:tabs>
        <w:suppressAutoHyphens/>
        <w:spacing w:after="0" w:line="240" w:lineRule="auto"/>
        <w:ind w:firstLine="567"/>
        <w:jc w:val="both"/>
        <w:rPr>
          <w:rFonts w:ascii="Times New Roman" w:hAnsi="Times New Roman"/>
          <w:sz w:val="28"/>
          <w:szCs w:val="28"/>
        </w:rPr>
      </w:pPr>
      <w:r w:rsidRPr="00757082">
        <w:rPr>
          <w:rFonts w:ascii="Times New Roman" w:hAnsi="Times New Roman"/>
          <w:sz w:val="28"/>
          <w:szCs w:val="28"/>
        </w:rPr>
        <w:t>4. Регионал</w:t>
      </w:r>
      <w:r w:rsidR="00235DD2" w:rsidRPr="00757082">
        <w:rPr>
          <w:rFonts w:ascii="Times New Roman" w:hAnsi="Times New Roman"/>
          <w:sz w:val="28"/>
          <w:szCs w:val="28"/>
        </w:rPr>
        <w:t xml:space="preserve">ьный проект «Россия </w:t>
      </w:r>
      <w:r w:rsidRPr="00757082">
        <w:rPr>
          <w:rFonts w:ascii="Times New Roman" w:hAnsi="Times New Roman"/>
          <w:sz w:val="28"/>
          <w:szCs w:val="28"/>
        </w:rPr>
        <w:t>- страна возможностей»</w:t>
      </w:r>
      <w:r w:rsidR="00821BED" w:rsidRPr="00757082">
        <w:rPr>
          <w:rFonts w:ascii="Times New Roman" w:hAnsi="Times New Roman"/>
          <w:sz w:val="28"/>
          <w:szCs w:val="28"/>
        </w:rPr>
        <w:t>.</w:t>
      </w:r>
      <w:r w:rsidR="00880D19" w:rsidRPr="00757082">
        <w:rPr>
          <w:rFonts w:ascii="Times New Roman" w:hAnsi="Times New Roman"/>
          <w:sz w:val="28"/>
          <w:szCs w:val="28"/>
        </w:rPr>
        <w:t xml:space="preserve"> В</w:t>
      </w:r>
      <w:r w:rsidRPr="00757082">
        <w:rPr>
          <w:rFonts w:ascii="Times New Roman" w:hAnsi="Times New Roman"/>
          <w:sz w:val="28"/>
          <w:szCs w:val="28"/>
        </w:rPr>
        <w:t>ыделено 2,0 млн. руб.</w:t>
      </w:r>
    </w:p>
    <w:p w:rsidR="000910FE" w:rsidRPr="00757082" w:rsidRDefault="000910FE" w:rsidP="00DD17D0">
      <w:pPr>
        <w:tabs>
          <w:tab w:val="left" w:pos="-4678"/>
        </w:tabs>
        <w:suppressAutoHyphens/>
        <w:spacing w:after="0" w:line="240" w:lineRule="auto"/>
        <w:ind w:firstLine="567"/>
        <w:jc w:val="both"/>
        <w:rPr>
          <w:rFonts w:ascii="Times New Roman" w:hAnsi="Times New Roman"/>
          <w:sz w:val="28"/>
          <w:szCs w:val="28"/>
        </w:rPr>
      </w:pPr>
      <w:r w:rsidRPr="00757082">
        <w:rPr>
          <w:rFonts w:ascii="Times New Roman" w:hAnsi="Times New Roman"/>
          <w:sz w:val="28"/>
          <w:szCs w:val="28"/>
        </w:rPr>
        <w:t>В рамках реализации мероприятия выполнены подрядные работы по ремонту помещений в 3-м микрорайоне</w:t>
      </w:r>
      <w:r w:rsidR="009133FA" w:rsidRPr="00757082">
        <w:rPr>
          <w:rFonts w:ascii="Times New Roman" w:hAnsi="Times New Roman"/>
          <w:sz w:val="28"/>
          <w:szCs w:val="28"/>
        </w:rPr>
        <w:t xml:space="preserve"> округа</w:t>
      </w:r>
      <w:r w:rsidR="00880D19" w:rsidRPr="00757082">
        <w:rPr>
          <w:rFonts w:ascii="Times New Roman" w:hAnsi="Times New Roman"/>
          <w:sz w:val="28"/>
          <w:szCs w:val="28"/>
        </w:rPr>
        <w:t xml:space="preserve">. </w:t>
      </w:r>
      <w:r w:rsidRPr="00757082">
        <w:rPr>
          <w:rFonts w:ascii="Times New Roman" w:hAnsi="Times New Roman"/>
          <w:sz w:val="28"/>
          <w:szCs w:val="28"/>
        </w:rPr>
        <w:t xml:space="preserve">Открытие молодёжного пространства </w:t>
      </w:r>
      <w:r w:rsidR="00283CA7" w:rsidRPr="00757082">
        <w:rPr>
          <w:rFonts w:ascii="Times New Roman" w:hAnsi="Times New Roman"/>
          <w:sz w:val="28"/>
          <w:szCs w:val="28"/>
        </w:rPr>
        <w:t>«</w:t>
      </w:r>
      <w:r w:rsidRPr="00757082">
        <w:rPr>
          <w:rFonts w:ascii="Times New Roman" w:hAnsi="Times New Roman"/>
          <w:sz w:val="28"/>
          <w:szCs w:val="28"/>
        </w:rPr>
        <w:t>Третий</w:t>
      </w:r>
      <w:r w:rsidR="00283CA7" w:rsidRPr="00757082">
        <w:rPr>
          <w:rFonts w:ascii="Times New Roman" w:hAnsi="Times New Roman"/>
          <w:sz w:val="28"/>
          <w:szCs w:val="28"/>
        </w:rPr>
        <w:t>»</w:t>
      </w:r>
      <w:r w:rsidRPr="00757082">
        <w:rPr>
          <w:rFonts w:ascii="Times New Roman" w:hAnsi="Times New Roman"/>
          <w:sz w:val="28"/>
          <w:szCs w:val="28"/>
        </w:rPr>
        <w:t xml:space="preserve"> состоялось 18 сентября 2025 года.</w:t>
      </w:r>
    </w:p>
    <w:p w:rsidR="00810CC3" w:rsidRPr="00757082" w:rsidRDefault="000910FE" w:rsidP="00DD17D0">
      <w:pPr>
        <w:tabs>
          <w:tab w:val="left" w:pos="-4678"/>
        </w:tabs>
        <w:suppressAutoHyphens/>
        <w:spacing w:after="0" w:line="240" w:lineRule="auto"/>
        <w:ind w:firstLine="567"/>
        <w:jc w:val="both"/>
        <w:rPr>
          <w:rFonts w:ascii="Times New Roman" w:hAnsi="Times New Roman"/>
          <w:sz w:val="28"/>
          <w:szCs w:val="28"/>
        </w:rPr>
      </w:pPr>
      <w:r w:rsidRPr="00757082">
        <w:rPr>
          <w:rFonts w:ascii="Times New Roman" w:hAnsi="Times New Roman"/>
          <w:sz w:val="28"/>
          <w:szCs w:val="28"/>
        </w:rPr>
        <w:t>Общее исполнение по национальному проекту «Молод</w:t>
      </w:r>
      <w:r w:rsidR="00722E35" w:rsidRPr="00757082">
        <w:rPr>
          <w:rFonts w:ascii="Times New Roman" w:hAnsi="Times New Roman"/>
          <w:sz w:val="28"/>
          <w:szCs w:val="28"/>
        </w:rPr>
        <w:t>е</w:t>
      </w:r>
      <w:r w:rsidRPr="00757082">
        <w:rPr>
          <w:rFonts w:ascii="Times New Roman" w:hAnsi="Times New Roman"/>
          <w:sz w:val="28"/>
          <w:szCs w:val="28"/>
        </w:rPr>
        <w:t>жь и дети» по состоянию на 01.01.2026 г. составило 82,16 млн. руб. (100% от суммы ассигнований).</w:t>
      </w:r>
    </w:p>
    <w:p w:rsidR="00810CC3" w:rsidRPr="00757082" w:rsidRDefault="00810CC3" w:rsidP="00DD17D0">
      <w:pPr>
        <w:tabs>
          <w:tab w:val="left" w:pos="-4678"/>
        </w:tabs>
        <w:suppressAutoHyphens/>
        <w:spacing w:after="0" w:line="240" w:lineRule="auto"/>
        <w:ind w:firstLine="567"/>
        <w:jc w:val="both"/>
        <w:rPr>
          <w:rFonts w:ascii="Times New Roman" w:hAnsi="Times New Roman"/>
          <w:sz w:val="28"/>
          <w:szCs w:val="28"/>
        </w:rPr>
      </w:pPr>
    </w:p>
    <w:p w:rsidR="003C04C6" w:rsidRPr="00757082" w:rsidRDefault="003C04C6" w:rsidP="00DD17D0">
      <w:pPr>
        <w:tabs>
          <w:tab w:val="left" w:pos="-4678"/>
        </w:tabs>
        <w:suppressAutoHyphens/>
        <w:spacing w:after="0" w:line="240" w:lineRule="auto"/>
        <w:ind w:firstLine="567"/>
        <w:jc w:val="center"/>
        <w:rPr>
          <w:rFonts w:ascii="Times New Roman" w:hAnsi="Times New Roman" w:cs="Times New Roman"/>
          <w:sz w:val="28"/>
          <w:szCs w:val="28"/>
        </w:rPr>
      </w:pPr>
      <w:r w:rsidRPr="00757082">
        <w:rPr>
          <w:rFonts w:ascii="Times New Roman" w:hAnsi="Times New Roman" w:cs="Times New Roman"/>
          <w:sz w:val="28"/>
          <w:szCs w:val="28"/>
        </w:rPr>
        <w:t xml:space="preserve">1.3.3. </w:t>
      </w:r>
      <w:r w:rsidR="00835674" w:rsidRPr="00757082">
        <w:rPr>
          <w:rFonts w:ascii="Times New Roman" w:hAnsi="Times New Roman" w:cs="Times New Roman"/>
          <w:sz w:val="28"/>
          <w:szCs w:val="28"/>
        </w:rPr>
        <w:t>НП «Экологическое благополучие»</w:t>
      </w:r>
    </w:p>
    <w:p w:rsidR="00810CC3" w:rsidRPr="00757082" w:rsidRDefault="00810CC3" w:rsidP="00DD17D0">
      <w:pPr>
        <w:tabs>
          <w:tab w:val="left" w:pos="-4678"/>
        </w:tabs>
        <w:suppressAutoHyphens/>
        <w:spacing w:after="0" w:line="240" w:lineRule="auto"/>
        <w:ind w:firstLine="567"/>
        <w:jc w:val="center"/>
        <w:rPr>
          <w:rFonts w:ascii="Times New Roman" w:hAnsi="Times New Roman" w:cs="Times New Roman"/>
          <w:sz w:val="28"/>
          <w:szCs w:val="28"/>
        </w:rPr>
      </w:pPr>
    </w:p>
    <w:p w:rsidR="00810CC3" w:rsidRPr="00757082" w:rsidRDefault="00880D19" w:rsidP="00DD17D0">
      <w:pPr>
        <w:suppressAutoHyphens/>
        <w:spacing w:after="0" w:line="240" w:lineRule="auto"/>
        <w:ind w:firstLine="567"/>
        <w:jc w:val="both"/>
        <w:rPr>
          <w:rFonts w:ascii="Times New Roman" w:hAnsi="Times New Roman" w:cs="Times New Roman"/>
          <w:sz w:val="28"/>
          <w:szCs w:val="28"/>
        </w:rPr>
      </w:pPr>
      <w:r w:rsidRPr="00757082">
        <w:rPr>
          <w:rFonts w:ascii="Times New Roman" w:hAnsi="Times New Roman" w:cs="Times New Roman"/>
          <w:sz w:val="28"/>
          <w:szCs w:val="28"/>
        </w:rPr>
        <w:t>В 2025 году на реализацию НП</w:t>
      </w:r>
      <w:r w:rsidR="00810CC3" w:rsidRPr="00757082">
        <w:rPr>
          <w:rFonts w:ascii="Times New Roman" w:hAnsi="Times New Roman" w:cs="Times New Roman"/>
          <w:sz w:val="28"/>
          <w:szCs w:val="28"/>
        </w:rPr>
        <w:t xml:space="preserve"> «Экологическое благополучие</w:t>
      </w:r>
      <w:r w:rsidRPr="00757082">
        <w:rPr>
          <w:rFonts w:ascii="Times New Roman" w:hAnsi="Times New Roman" w:cs="Times New Roman"/>
          <w:sz w:val="28"/>
          <w:szCs w:val="28"/>
        </w:rPr>
        <w:t xml:space="preserve">»  направлено 11,02  млн. руб. </w:t>
      </w:r>
      <w:r w:rsidR="00810CC3" w:rsidRPr="00757082">
        <w:rPr>
          <w:rFonts w:ascii="Times New Roman" w:hAnsi="Times New Roman" w:cs="Times New Roman"/>
          <w:sz w:val="28"/>
          <w:szCs w:val="28"/>
        </w:rPr>
        <w:t xml:space="preserve"> в том числе:</w:t>
      </w:r>
    </w:p>
    <w:p w:rsidR="00810CC3" w:rsidRPr="00757082" w:rsidRDefault="00810CC3" w:rsidP="00DD17D0">
      <w:pPr>
        <w:suppressAutoHyphens/>
        <w:spacing w:after="0" w:line="240" w:lineRule="auto"/>
        <w:ind w:firstLine="567"/>
        <w:jc w:val="both"/>
        <w:rPr>
          <w:rFonts w:ascii="Times New Roman" w:hAnsi="Times New Roman" w:cs="Times New Roman"/>
          <w:sz w:val="28"/>
          <w:szCs w:val="28"/>
        </w:rPr>
      </w:pPr>
      <w:r w:rsidRPr="00757082">
        <w:rPr>
          <w:rFonts w:ascii="Times New Roman" w:hAnsi="Times New Roman" w:cs="Times New Roman"/>
          <w:sz w:val="28"/>
          <w:szCs w:val="28"/>
        </w:rPr>
        <w:t xml:space="preserve">- </w:t>
      </w:r>
      <w:r w:rsidRPr="00757082">
        <w:rPr>
          <w:rFonts w:ascii="Times New Roman" w:eastAsia="Times New Roman" w:hAnsi="Times New Roman" w:cs="Times New Roman"/>
          <w:sz w:val="28"/>
          <w:szCs w:val="28"/>
        </w:rPr>
        <w:t xml:space="preserve">областной  бюджет – </w:t>
      </w:r>
      <w:r w:rsidR="00880D19" w:rsidRPr="00757082">
        <w:rPr>
          <w:rFonts w:ascii="Times New Roman" w:hAnsi="Times New Roman" w:cs="Times New Roman"/>
          <w:sz w:val="28"/>
          <w:szCs w:val="28"/>
        </w:rPr>
        <w:t xml:space="preserve">8,68 </w:t>
      </w:r>
      <w:r w:rsidRPr="00757082">
        <w:rPr>
          <w:rFonts w:ascii="Times New Roman" w:eastAsia="Times New Roman" w:hAnsi="Times New Roman" w:cs="Times New Roman"/>
          <w:sz w:val="28"/>
          <w:szCs w:val="28"/>
        </w:rPr>
        <w:t>млн. руб.</w:t>
      </w:r>
      <w:r w:rsidRPr="00757082">
        <w:rPr>
          <w:rFonts w:ascii="Times New Roman" w:hAnsi="Times New Roman" w:cs="Times New Roman"/>
          <w:sz w:val="28"/>
          <w:szCs w:val="28"/>
        </w:rPr>
        <w:t>;</w:t>
      </w:r>
    </w:p>
    <w:p w:rsidR="00810CC3" w:rsidRPr="00757082" w:rsidRDefault="00810CC3" w:rsidP="00DD17D0">
      <w:pPr>
        <w:suppressAutoHyphens/>
        <w:spacing w:after="0" w:line="240" w:lineRule="auto"/>
        <w:ind w:firstLine="567"/>
        <w:jc w:val="both"/>
        <w:rPr>
          <w:rFonts w:ascii="Times New Roman" w:hAnsi="Times New Roman" w:cs="Times New Roman"/>
          <w:sz w:val="28"/>
          <w:szCs w:val="28"/>
        </w:rPr>
      </w:pPr>
      <w:r w:rsidRPr="00757082">
        <w:rPr>
          <w:rFonts w:ascii="Times New Roman" w:hAnsi="Times New Roman" w:cs="Times New Roman"/>
          <w:sz w:val="28"/>
          <w:szCs w:val="28"/>
        </w:rPr>
        <w:t xml:space="preserve">- местный </w:t>
      </w:r>
      <w:r w:rsidRPr="00757082">
        <w:rPr>
          <w:rFonts w:ascii="Times New Roman" w:eastAsia="Times New Roman" w:hAnsi="Times New Roman" w:cs="Times New Roman"/>
          <w:sz w:val="28"/>
          <w:szCs w:val="28"/>
        </w:rPr>
        <w:t xml:space="preserve">бюджет – </w:t>
      </w:r>
      <w:r w:rsidRPr="00757082">
        <w:rPr>
          <w:rFonts w:ascii="Times New Roman" w:hAnsi="Times New Roman" w:cs="Times New Roman"/>
          <w:sz w:val="28"/>
          <w:szCs w:val="28"/>
        </w:rPr>
        <w:t>2,35</w:t>
      </w:r>
      <w:r w:rsidRPr="00757082">
        <w:rPr>
          <w:rFonts w:ascii="Times New Roman" w:eastAsia="Times New Roman" w:hAnsi="Times New Roman" w:cs="Times New Roman"/>
          <w:sz w:val="28"/>
          <w:szCs w:val="28"/>
        </w:rPr>
        <w:t xml:space="preserve"> млн. руб. </w:t>
      </w:r>
    </w:p>
    <w:p w:rsidR="00223A58" w:rsidRDefault="00880D19" w:rsidP="00DD17D0">
      <w:pPr>
        <w:tabs>
          <w:tab w:val="left" w:pos="-4678"/>
        </w:tabs>
        <w:suppressAutoHyphens/>
        <w:spacing w:after="0" w:line="240" w:lineRule="auto"/>
        <w:ind w:firstLine="567"/>
        <w:jc w:val="both"/>
        <w:rPr>
          <w:rFonts w:ascii="Times New Roman" w:hAnsi="Times New Roman"/>
          <w:sz w:val="28"/>
          <w:szCs w:val="28"/>
        </w:rPr>
      </w:pPr>
      <w:r w:rsidRPr="00757082">
        <w:rPr>
          <w:rFonts w:ascii="Times New Roman" w:hAnsi="Times New Roman"/>
          <w:sz w:val="28"/>
          <w:szCs w:val="28"/>
        </w:rPr>
        <w:t>В рамках регионального</w:t>
      </w:r>
      <w:r w:rsidR="00810CC3" w:rsidRPr="00757082">
        <w:rPr>
          <w:rFonts w:ascii="Times New Roman" w:hAnsi="Times New Roman"/>
          <w:sz w:val="28"/>
          <w:szCs w:val="28"/>
        </w:rPr>
        <w:t xml:space="preserve"> проект</w:t>
      </w:r>
      <w:r w:rsidRPr="00757082">
        <w:rPr>
          <w:rFonts w:ascii="Times New Roman" w:hAnsi="Times New Roman"/>
          <w:sz w:val="28"/>
          <w:szCs w:val="28"/>
        </w:rPr>
        <w:t>а</w:t>
      </w:r>
      <w:r w:rsidR="00810CC3" w:rsidRPr="00757082">
        <w:rPr>
          <w:rFonts w:ascii="Times New Roman" w:hAnsi="Times New Roman"/>
          <w:sz w:val="28"/>
          <w:szCs w:val="28"/>
        </w:rPr>
        <w:t xml:space="preserve"> «Экономика замкнутого цикла»</w:t>
      </w:r>
      <w:r w:rsidRPr="00757082">
        <w:rPr>
          <w:rFonts w:ascii="Times New Roman" w:hAnsi="Times New Roman"/>
          <w:sz w:val="28"/>
          <w:szCs w:val="28"/>
        </w:rPr>
        <w:t xml:space="preserve"> о</w:t>
      </w:r>
      <w:r w:rsidR="00810CC3" w:rsidRPr="00757082">
        <w:rPr>
          <w:rFonts w:ascii="Times New Roman" w:hAnsi="Times New Roman"/>
          <w:sz w:val="28"/>
          <w:szCs w:val="28"/>
        </w:rPr>
        <w:t xml:space="preserve">бустроено мест (площадок) накопления ТКО на территории </w:t>
      </w:r>
      <w:r w:rsidR="00DB2B4C" w:rsidRPr="00757082">
        <w:rPr>
          <w:rFonts w:ascii="Times New Roman" w:hAnsi="Times New Roman"/>
          <w:sz w:val="28"/>
          <w:szCs w:val="28"/>
        </w:rPr>
        <w:t>округа</w:t>
      </w:r>
      <w:r w:rsidR="00810CC3" w:rsidRPr="00757082">
        <w:rPr>
          <w:rFonts w:ascii="Times New Roman" w:hAnsi="Times New Roman"/>
          <w:sz w:val="28"/>
          <w:szCs w:val="28"/>
        </w:rPr>
        <w:t xml:space="preserve"> в количестве 23 шт. </w:t>
      </w:r>
    </w:p>
    <w:p w:rsidR="00DB2B4C" w:rsidRPr="00757082" w:rsidRDefault="00810CC3" w:rsidP="00DD17D0">
      <w:pPr>
        <w:tabs>
          <w:tab w:val="left" w:pos="-4678"/>
        </w:tabs>
        <w:suppressAutoHyphens/>
        <w:spacing w:after="0" w:line="240" w:lineRule="auto"/>
        <w:ind w:firstLine="567"/>
        <w:jc w:val="both"/>
        <w:rPr>
          <w:rFonts w:ascii="Times New Roman" w:hAnsi="Times New Roman"/>
          <w:sz w:val="28"/>
          <w:szCs w:val="28"/>
        </w:rPr>
      </w:pPr>
      <w:r w:rsidRPr="00757082">
        <w:rPr>
          <w:rFonts w:ascii="Times New Roman" w:hAnsi="Times New Roman"/>
          <w:sz w:val="28"/>
          <w:szCs w:val="28"/>
        </w:rPr>
        <w:t>Закуплено контейнеров пластиковых передвижных для</w:t>
      </w:r>
      <w:r w:rsidR="00880D19" w:rsidRPr="00757082">
        <w:rPr>
          <w:rFonts w:ascii="Times New Roman" w:hAnsi="Times New Roman"/>
          <w:sz w:val="28"/>
          <w:szCs w:val="28"/>
        </w:rPr>
        <w:t xml:space="preserve"> сбора ТКО в количестве 493 шт.</w:t>
      </w:r>
    </w:p>
    <w:p w:rsidR="00810CC3" w:rsidRPr="00757082" w:rsidRDefault="00810CC3" w:rsidP="00DD17D0">
      <w:pPr>
        <w:tabs>
          <w:tab w:val="left" w:pos="-4678"/>
        </w:tabs>
        <w:suppressAutoHyphens/>
        <w:spacing w:after="0" w:line="240" w:lineRule="auto"/>
        <w:ind w:firstLine="567"/>
        <w:jc w:val="both"/>
        <w:rPr>
          <w:rFonts w:ascii="Times New Roman" w:hAnsi="Times New Roman"/>
          <w:sz w:val="28"/>
          <w:szCs w:val="28"/>
        </w:rPr>
      </w:pPr>
      <w:r w:rsidRPr="00757082">
        <w:rPr>
          <w:rFonts w:ascii="Times New Roman" w:hAnsi="Times New Roman"/>
          <w:sz w:val="28"/>
          <w:szCs w:val="28"/>
        </w:rPr>
        <w:t xml:space="preserve">Исполнение составило 10,85 млн. руб. (98,4% от суммы </w:t>
      </w:r>
      <w:r w:rsidR="00DB2B4C" w:rsidRPr="00757082">
        <w:rPr>
          <w:rFonts w:ascii="Times New Roman" w:hAnsi="Times New Roman"/>
          <w:sz w:val="28"/>
          <w:szCs w:val="28"/>
        </w:rPr>
        <w:t xml:space="preserve">выделенных  </w:t>
      </w:r>
      <w:r w:rsidRPr="00757082">
        <w:rPr>
          <w:rFonts w:ascii="Times New Roman" w:hAnsi="Times New Roman"/>
          <w:sz w:val="28"/>
          <w:szCs w:val="28"/>
        </w:rPr>
        <w:t>ассигнований).</w:t>
      </w:r>
    </w:p>
    <w:p w:rsidR="00880D19" w:rsidRPr="00757082" w:rsidRDefault="00880D19" w:rsidP="00DD17D0">
      <w:pPr>
        <w:tabs>
          <w:tab w:val="left" w:pos="-4678"/>
        </w:tabs>
        <w:suppressAutoHyphens/>
        <w:spacing w:after="0" w:line="240" w:lineRule="auto"/>
        <w:ind w:firstLine="567"/>
        <w:jc w:val="both"/>
        <w:rPr>
          <w:rFonts w:ascii="Times New Roman" w:hAnsi="Times New Roman"/>
          <w:sz w:val="28"/>
          <w:szCs w:val="28"/>
        </w:rPr>
      </w:pPr>
    </w:p>
    <w:p w:rsidR="003C04C6" w:rsidRPr="00757082" w:rsidRDefault="003C04C6" w:rsidP="00880D19">
      <w:pPr>
        <w:suppressAutoHyphens/>
        <w:spacing w:after="0" w:line="240" w:lineRule="auto"/>
        <w:jc w:val="center"/>
        <w:rPr>
          <w:rFonts w:ascii="Times New Roman" w:hAnsi="Times New Roman" w:cs="Times New Roman"/>
          <w:sz w:val="28"/>
          <w:szCs w:val="28"/>
        </w:rPr>
      </w:pPr>
      <w:r w:rsidRPr="00757082">
        <w:rPr>
          <w:rFonts w:ascii="Times New Roman" w:hAnsi="Times New Roman" w:cs="Times New Roman"/>
          <w:sz w:val="28"/>
          <w:szCs w:val="28"/>
        </w:rPr>
        <w:t>1.3.4. НП «Инфраструктура для жизни».</w:t>
      </w:r>
    </w:p>
    <w:p w:rsidR="003C04C6" w:rsidRPr="00757082" w:rsidRDefault="003C04C6" w:rsidP="00DD17D0">
      <w:pPr>
        <w:suppressAutoHyphens/>
        <w:spacing w:after="0" w:line="240" w:lineRule="auto"/>
        <w:ind w:firstLine="709"/>
        <w:jc w:val="both"/>
        <w:rPr>
          <w:rFonts w:ascii="Times New Roman" w:hAnsi="Times New Roman" w:cs="Times New Roman"/>
          <w:sz w:val="28"/>
          <w:szCs w:val="28"/>
        </w:rPr>
      </w:pPr>
    </w:p>
    <w:p w:rsidR="00F23764" w:rsidRPr="00757082" w:rsidRDefault="003C04C6" w:rsidP="00E63535">
      <w:pPr>
        <w:suppressAutoHyphens/>
        <w:spacing w:after="0" w:line="240" w:lineRule="auto"/>
        <w:ind w:firstLine="567"/>
        <w:rPr>
          <w:rFonts w:ascii="Times New Roman" w:hAnsi="Times New Roman"/>
          <w:sz w:val="28"/>
          <w:szCs w:val="28"/>
        </w:rPr>
      </w:pPr>
      <w:r w:rsidRPr="00757082">
        <w:rPr>
          <w:rFonts w:ascii="Times New Roman" w:hAnsi="Times New Roman" w:cs="Times New Roman"/>
          <w:sz w:val="28"/>
          <w:szCs w:val="28"/>
        </w:rPr>
        <w:t>В 202</w:t>
      </w:r>
      <w:r w:rsidR="00BD0976" w:rsidRPr="00757082">
        <w:rPr>
          <w:rFonts w:ascii="Times New Roman" w:hAnsi="Times New Roman" w:cs="Times New Roman"/>
          <w:sz w:val="28"/>
          <w:szCs w:val="28"/>
        </w:rPr>
        <w:t>5 году</w:t>
      </w:r>
      <w:r w:rsidRPr="00757082">
        <w:rPr>
          <w:rFonts w:ascii="Times New Roman" w:hAnsi="Times New Roman" w:cs="Times New Roman"/>
          <w:sz w:val="28"/>
          <w:szCs w:val="28"/>
        </w:rPr>
        <w:t xml:space="preserve"> на реализацию НП «Инфраструктура для жизни»направлено </w:t>
      </w:r>
      <w:r w:rsidR="00F23764" w:rsidRPr="00757082">
        <w:rPr>
          <w:rFonts w:ascii="Times New Roman" w:hAnsi="Times New Roman" w:cs="Times New Roman"/>
          <w:sz w:val="28"/>
          <w:szCs w:val="28"/>
        </w:rPr>
        <w:t>503,01</w:t>
      </w:r>
      <w:r w:rsidRPr="00757082">
        <w:rPr>
          <w:rFonts w:ascii="Times New Roman" w:hAnsi="Times New Roman" w:cs="Times New Roman"/>
          <w:sz w:val="28"/>
          <w:szCs w:val="28"/>
        </w:rPr>
        <w:t xml:space="preserve"> млн. руб.</w:t>
      </w:r>
      <w:r w:rsidR="00F23764" w:rsidRPr="00757082">
        <w:rPr>
          <w:rFonts w:ascii="Times New Roman" w:hAnsi="Times New Roman"/>
          <w:sz w:val="28"/>
          <w:szCs w:val="28"/>
        </w:rPr>
        <w:t>В составе НП реализованы мероприятия трёх региональных проектов.</w:t>
      </w:r>
    </w:p>
    <w:p w:rsidR="00F23764" w:rsidRPr="00757082" w:rsidRDefault="00F23764" w:rsidP="00DD17D0">
      <w:pPr>
        <w:tabs>
          <w:tab w:val="left" w:pos="-4678"/>
        </w:tabs>
        <w:suppressAutoHyphens/>
        <w:spacing w:after="0" w:line="240" w:lineRule="auto"/>
        <w:ind w:firstLine="567"/>
        <w:jc w:val="both"/>
        <w:rPr>
          <w:rFonts w:ascii="Times New Roman" w:hAnsi="Times New Roman"/>
          <w:sz w:val="28"/>
          <w:szCs w:val="28"/>
        </w:rPr>
      </w:pPr>
      <w:r w:rsidRPr="00757082">
        <w:rPr>
          <w:rFonts w:ascii="Times New Roman" w:hAnsi="Times New Roman"/>
          <w:sz w:val="28"/>
          <w:szCs w:val="28"/>
        </w:rPr>
        <w:t>1. Региональный  проект «Формирование комфортной городской среды».</w:t>
      </w:r>
    </w:p>
    <w:p w:rsidR="00F23764" w:rsidRPr="00757082" w:rsidRDefault="00F23764" w:rsidP="00DD17D0">
      <w:pPr>
        <w:suppressAutoHyphens/>
        <w:spacing w:after="0" w:line="240" w:lineRule="auto"/>
        <w:ind w:firstLine="567"/>
        <w:jc w:val="both"/>
        <w:rPr>
          <w:rFonts w:ascii="Times New Roman" w:hAnsi="Times New Roman" w:cs="Times New Roman"/>
          <w:sz w:val="28"/>
          <w:szCs w:val="28"/>
        </w:rPr>
      </w:pPr>
      <w:r w:rsidRPr="00757082">
        <w:rPr>
          <w:rFonts w:ascii="Times New Roman" w:hAnsi="Times New Roman" w:cs="Times New Roman"/>
          <w:sz w:val="28"/>
          <w:szCs w:val="28"/>
        </w:rPr>
        <w:t>Сумма выделенных денежных средств на 2025 год составляет 81,81 млн. руб. в том числе:</w:t>
      </w:r>
    </w:p>
    <w:p w:rsidR="00F23764" w:rsidRPr="00757082" w:rsidRDefault="00F23764" w:rsidP="00DD17D0">
      <w:pPr>
        <w:suppressAutoHyphens/>
        <w:spacing w:after="0" w:line="240" w:lineRule="auto"/>
        <w:ind w:firstLine="567"/>
        <w:jc w:val="both"/>
        <w:rPr>
          <w:rFonts w:ascii="Times New Roman" w:hAnsi="Times New Roman" w:cs="Times New Roman"/>
          <w:sz w:val="28"/>
          <w:szCs w:val="28"/>
        </w:rPr>
      </w:pPr>
      <w:r w:rsidRPr="00757082">
        <w:rPr>
          <w:rFonts w:ascii="Times New Roman" w:hAnsi="Times New Roman" w:cs="Times New Roman"/>
          <w:sz w:val="28"/>
          <w:szCs w:val="28"/>
        </w:rPr>
        <w:t xml:space="preserve">- </w:t>
      </w:r>
      <w:r w:rsidRPr="00757082">
        <w:rPr>
          <w:rFonts w:ascii="Times New Roman" w:eastAsia="Times New Roman" w:hAnsi="Times New Roman" w:cs="Times New Roman"/>
          <w:sz w:val="28"/>
          <w:szCs w:val="28"/>
        </w:rPr>
        <w:t xml:space="preserve">федеральный бюджет – </w:t>
      </w:r>
      <w:r w:rsidRPr="00757082">
        <w:rPr>
          <w:rFonts w:ascii="Times New Roman" w:hAnsi="Times New Roman" w:cs="Times New Roman"/>
          <w:sz w:val="28"/>
          <w:szCs w:val="28"/>
        </w:rPr>
        <w:t>43,59</w:t>
      </w:r>
      <w:r w:rsidRPr="00757082">
        <w:rPr>
          <w:rFonts w:ascii="Times New Roman" w:eastAsia="Times New Roman" w:hAnsi="Times New Roman" w:cs="Times New Roman"/>
          <w:sz w:val="28"/>
          <w:szCs w:val="28"/>
        </w:rPr>
        <w:t xml:space="preserve"> млн. руб.</w:t>
      </w:r>
      <w:r w:rsidRPr="00757082">
        <w:rPr>
          <w:rFonts w:ascii="Times New Roman" w:hAnsi="Times New Roman" w:cs="Times New Roman"/>
          <w:sz w:val="28"/>
          <w:szCs w:val="28"/>
        </w:rPr>
        <w:t>;</w:t>
      </w:r>
    </w:p>
    <w:p w:rsidR="00F23764" w:rsidRPr="00757082" w:rsidRDefault="00F23764" w:rsidP="00DD17D0">
      <w:pPr>
        <w:suppressAutoHyphens/>
        <w:spacing w:after="0" w:line="240" w:lineRule="auto"/>
        <w:ind w:firstLine="567"/>
        <w:jc w:val="both"/>
        <w:rPr>
          <w:rFonts w:ascii="Times New Roman" w:hAnsi="Times New Roman" w:cs="Times New Roman"/>
          <w:sz w:val="28"/>
          <w:szCs w:val="28"/>
        </w:rPr>
      </w:pPr>
      <w:r w:rsidRPr="00757082">
        <w:rPr>
          <w:rFonts w:ascii="Times New Roman" w:hAnsi="Times New Roman" w:cs="Times New Roman"/>
          <w:sz w:val="28"/>
          <w:szCs w:val="28"/>
        </w:rPr>
        <w:t xml:space="preserve">- </w:t>
      </w:r>
      <w:r w:rsidRPr="00757082">
        <w:rPr>
          <w:rFonts w:ascii="Times New Roman" w:eastAsia="Times New Roman" w:hAnsi="Times New Roman" w:cs="Times New Roman"/>
          <w:sz w:val="28"/>
          <w:szCs w:val="28"/>
        </w:rPr>
        <w:t xml:space="preserve">областной бюджет – </w:t>
      </w:r>
      <w:r w:rsidRPr="00757082">
        <w:rPr>
          <w:rFonts w:ascii="Times New Roman" w:hAnsi="Times New Roman" w:cs="Times New Roman"/>
          <w:sz w:val="28"/>
          <w:szCs w:val="28"/>
        </w:rPr>
        <w:t>1,82</w:t>
      </w:r>
      <w:r w:rsidRPr="00757082">
        <w:rPr>
          <w:rFonts w:ascii="Times New Roman" w:eastAsia="Times New Roman" w:hAnsi="Times New Roman" w:cs="Times New Roman"/>
          <w:sz w:val="28"/>
          <w:szCs w:val="28"/>
        </w:rPr>
        <w:t xml:space="preserve"> млн. руб.</w:t>
      </w:r>
      <w:r w:rsidRPr="00757082">
        <w:rPr>
          <w:rFonts w:ascii="Times New Roman" w:hAnsi="Times New Roman" w:cs="Times New Roman"/>
          <w:sz w:val="28"/>
          <w:szCs w:val="28"/>
        </w:rPr>
        <w:t>;</w:t>
      </w:r>
    </w:p>
    <w:p w:rsidR="00F23764" w:rsidRPr="00757082" w:rsidRDefault="00F23764" w:rsidP="00DD17D0">
      <w:pPr>
        <w:suppressAutoHyphens/>
        <w:spacing w:after="0" w:line="240" w:lineRule="auto"/>
        <w:ind w:firstLine="567"/>
        <w:jc w:val="both"/>
        <w:rPr>
          <w:rFonts w:ascii="Times New Roman" w:eastAsia="Times New Roman" w:hAnsi="Times New Roman" w:cs="Times New Roman"/>
          <w:sz w:val="28"/>
          <w:szCs w:val="28"/>
        </w:rPr>
      </w:pPr>
      <w:r w:rsidRPr="00757082">
        <w:rPr>
          <w:rFonts w:ascii="Times New Roman" w:hAnsi="Times New Roman" w:cs="Times New Roman"/>
          <w:sz w:val="28"/>
          <w:szCs w:val="28"/>
        </w:rPr>
        <w:t xml:space="preserve">- </w:t>
      </w:r>
      <w:r w:rsidRPr="00757082">
        <w:rPr>
          <w:rFonts w:ascii="Times New Roman" w:eastAsia="Times New Roman" w:hAnsi="Times New Roman" w:cs="Times New Roman"/>
          <w:sz w:val="28"/>
          <w:szCs w:val="28"/>
        </w:rPr>
        <w:t xml:space="preserve">местный бюджет – </w:t>
      </w:r>
      <w:r w:rsidRPr="00757082">
        <w:rPr>
          <w:rFonts w:ascii="Times New Roman" w:hAnsi="Times New Roman" w:cs="Times New Roman"/>
          <w:sz w:val="28"/>
          <w:szCs w:val="28"/>
        </w:rPr>
        <w:t xml:space="preserve">36,4 </w:t>
      </w:r>
      <w:r w:rsidRPr="00757082">
        <w:rPr>
          <w:rFonts w:ascii="Times New Roman" w:eastAsia="Times New Roman" w:hAnsi="Times New Roman" w:cs="Times New Roman"/>
          <w:sz w:val="28"/>
          <w:szCs w:val="28"/>
        </w:rPr>
        <w:t>млн. руб.</w:t>
      </w:r>
    </w:p>
    <w:p w:rsidR="005E48A6" w:rsidRPr="00757082" w:rsidRDefault="005E48A6" w:rsidP="00DD17D0">
      <w:pPr>
        <w:tabs>
          <w:tab w:val="left" w:pos="-4678"/>
        </w:tabs>
        <w:suppressAutoHyphens/>
        <w:spacing w:after="0" w:line="240" w:lineRule="auto"/>
        <w:ind w:firstLine="567"/>
        <w:jc w:val="both"/>
        <w:rPr>
          <w:rFonts w:ascii="Times New Roman" w:hAnsi="Times New Roman"/>
          <w:sz w:val="28"/>
          <w:szCs w:val="28"/>
        </w:rPr>
      </w:pPr>
      <w:r w:rsidRPr="00757082">
        <w:rPr>
          <w:rFonts w:ascii="Times New Roman" w:hAnsi="Times New Roman"/>
          <w:sz w:val="28"/>
          <w:szCs w:val="28"/>
        </w:rPr>
        <w:t>Исполнение ассигнований составляет 81,81 млн. руб.</w:t>
      </w:r>
      <w:r w:rsidRPr="00757082">
        <w:rPr>
          <w:rFonts w:ascii="Times New Roman" w:hAnsi="Times New Roman"/>
          <w:sz w:val="24"/>
          <w:szCs w:val="28"/>
        </w:rPr>
        <w:t>(</w:t>
      </w:r>
      <w:r w:rsidRPr="00757082">
        <w:rPr>
          <w:rFonts w:ascii="Times New Roman" w:hAnsi="Times New Roman"/>
          <w:sz w:val="28"/>
          <w:szCs w:val="28"/>
        </w:rPr>
        <w:t>100%).</w:t>
      </w:r>
    </w:p>
    <w:p w:rsidR="00F23764" w:rsidRPr="00757082" w:rsidRDefault="00F23764" w:rsidP="00DD17D0">
      <w:pPr>
        <w:tabs>
          <w:tab w:val="left" w:pos="-4678"/>
        </w:tabs>
        <w:suppressAutoHyphens/>
        <w:spacing w:after="0" w:line="240" w:lineRule="auto"/>
        <w:ind w:firstLine="567"/>
        <w:jc w:val="both"/>
        <w:rPr>
          <w:rFonts w:ascii="Times New Roman" w:hAnsi="Times New Roman"/>
          <w:sz w:val="28"/>
          <w:szCs w:val="28"/>
        </w:rPr>
      </w:pPr>
      <w:r w:rsidRPr="00757082">
        <w:rPr>
          <w:rFonts w:ascii="Times New Roman" w:hAnsi="Times New Roman"/>
          <w:sz w:val="28"/>
          <w:szCs w:val="28"/>
        </w:rPr>
        <w:t>По состоянию на 01.01.2026 г. благоустроены следующие общественные территории:</w:t>
      </w:r>
    </w:p>
    <w:p w:rsidR="00F23764" w:rsidRPr="00757082" w:rsidRDefault="00F23764" w:rsidP="00DD17D0">
      <w:pPr>
        <w:tabs>
          <w:tab w:val="left" w:pos="-4678"/>
        </w:tabs>
        <w:suppressAutoHyphens/>
        <w:spacing w:after="0" w:line="240" w:lineRule="auto"/>
        <w:ind w:firstLine="567"/>
        <w:rPr>
          <w:rFonts w:ascii="Times New Roman" w:hAnsi="Times New Roman" w:cs="Times New Roman"/>
          <w:sz w:val="28"/>
          <w:szCs w:val="28"/>
        </w:rPr>
      </w:pPr>
      <w:r w:rsidRPr="00757082">
        <w:rPr>
          <w:rFonts w:ascii="Times New Roman" w:hAnsi="Times New Roman"/>
          <w:sz w:val="28"/>
          <w:szCs w:val="28"/>
        </w:rPr>
        <w:t xml:space="preserve">1. </w:t>
      </w:r>
      <w:r w:rsidRPr="00757082">
        <w:rPr>
          <w:rFonts w:ascii="Times New Roman" w:hAnsi="Times New Roman" w:cs="Times New Roman"/>
          <w:sz w:val="28"/>
          <w:szCs w:val="28"/>
        </w:rPr>
        <w:t>Сквер имени скульптора Владимира Жарикова.</w:t>
      </w:r>
    </w:p>
    <w:p w:rsidR="00F23764" w:rsidRPr="00757082" w:rsidRDefault="00F23764" w:rsidP="00DD17D0">
      <w:pPr>
        <w:tabs>
          <w:tab w:val="left" w:pos="-4678"/>
        </w:tabs>
        <w:suppressAutoHyphens/>
        <w:spacing w:after="0" w:line="240" w:lineRule="auto"/>
        <w:ind w:firstLine="567"/>
        <w:jc w:val="both"/>
        <w:rPr>
          <w:rFonts w:ascii="Times New Roman" w:hAnsi="Times New Roman"/>
          <w:sz w:val="28"/>
          <w:szCs w:val="28"/>
        </w:rPr>
      </w:pPr>
      <w:r w:rsidRPr="00757082">
        <w:rPr>
          <w:rFonts w:ascii="Times New Roman" w:hAnsi="Times New Roman"/>
          <w:sz w:val="28"/>
          <w:szCs w:val="28"/>
        </w:rPr>
        <w:lastRenderedPageBreak/>
        <w:t>2. Пешеходный тротуар вокруг сквера имени скульптора Владимира Жарикова.</w:t>
      </w:r>
    </w:p>
    <w:p w:rsidR="00F23764" w:rsidRPr="00757082" w:rsidRDefault="00F23764" w:rsidP="00DD17D0">
      <w:pPr>
        <w:tabs>
          <w:tab w:val="left" w:pos="-4678"/>
        </w:tabs>
        <w:suppressAutoHyphens/>
        <w:spacing w:after="0" w:line="240" w:lineRule="auto"/>
        <w:ind w:firstLine="567"/>
        <w:rPr>
          <w:rFonts w:ascii="Times New Roman" w:hAnsi="Times New Roman" w:cs="Times New Roman"/>
          <w:sz w:val="28"/>
          <w:szCs w:val="28"/>
        </w:rPr>
      </w:pPr>
      <w:r w:rsidRPr="00757082">
        <w:rPr>
          <w:rFonts w:ascii="Times New Roman" w:hAnsi="Times New Roman"/>
          <w:sz w:val="28"/>
          <w:szCs w:val="28"/>
        </w:rPr>
        <w:t xml:space="preserve">3. </w:t>
      </w:r>
      <w:r w:rsidR="005E48A6" w:rsidRPr="00757082">
        <w:rPr>
          <w:rFonts w:ascii="Times New Roman" w:hAnsi="Times New Roman"/>
          <w:sz w:val="28"/>
          <w:szCs w:val="28"/>
        </w:rPr>
        <w:t>П</w:t>
      </w:r>
      <w:r w:rsidRPr="00757082">
        <w:rPr>
          <w:rFonts w:ascii="Times New Roman" w:hAnsi="Times New Roman" w:cs="Times New Roman"/>
          <w:sz w:val="28"/>
          <w:szCs w:val="28"/>
        </w:rPr>
        <w:t>ешеходн</w:t>
      </w:r>
      <w:r w:rsidR="005E48A6" w:rsidRPr="00757082">
        <w:rPr>
          <w:rFonts w:ascii="Times New Roman" w:hAnsi="Times New Roman" w:cs="Times New Roman"/>
          <w:sz w:val="28"/>
          <w:szCs w:val="28"/>
        </w:rPr>
        <w:t>ая</w:t>
      </w:r>
      <w:r w:rsidRPr="00757082">
        <w:rPr>
          <w:rFonts w:ascii="Times New Roman" w:hAnsi="Times New Roman" w:cs="Times New Roman"/>
          <w:sz w:val="28"/>
          <w:szCs w:val="28"/>
        </w:rPr>
        <w:t xml:space="preserve"> зон</w:t>
      </w:r>
      <w:r w:rsidR="005E48A6" w:rsidRPr="00757082">
        <w:rPr>
          <w:rFonts w:ascii="Times New Roman" w:hAnsi="Times New Roman" w:cs="Times New Roman"/>
          <w:sz w:val="28"/>
          <w:szCs w:val="28"/>
        </w:rPr>
        <w:t>а</w:t>
      </w:r>
      <w:r w:rsidRPr="00757082">
        <w:rPr>
          <w:rFonts w:ascii="Times New Roman" w:hAnsi="Times New Roman" w:cs="Times New Roman"/>
          <w:sz w:val="28"/>
          <w:szCs w:val="28"/>
        </w:rPr>
        <w:t xml:space="preserve"> проспекта им. Ю.А. Гагарина от д.  № 9 А по 8 - й линии до кинотеатра «Космос»</w:t>
      </w:r>
      <w:r w:rsidR="005E48A6" w:rsidRPr="00757082">
        <w:rPr>
          <w:rFonts w:ascii="Times New Roman" w:hAnsi="Times New Roman" w:cs="Times New Roman"/>
          <w:sz w:val="28"/>
          <w:szCs w:val="28"/>
        </w:rPr>
        <w:t xml:space="preserve">,  </w:t>
      </w:r>
      <w:r w:rsidRPr="00757082">
        <w:rPr>
          <w:rFonts w:ascii="Times New Roman" w:hAnsi="Times New Roman" w:cs="Times New Roman"/>
          <w:sz w:val="28"/>
          <w:szCs w:val="28"/>
        </w:rPr>
        <w:t xml:space="preserve"> д. №8 по 4 - й линии.</w:t>
      </w:r>
    </w:p>
    <w:p w:rsidR="00F23764" w:rsidRPr="00757082" w:rsidRDefault="00F23764" w:rsidP="00DD17D0">
      <w:pPr>
        <w:tabs>
          <w:tab w:val="left" w:pos="-4678"/>
        </w:tabs>
        <w:suppressAutoHyphens/>
        <w:spacing w:after="0" w:line="240" w:lineRule="auto"/>
        <w:ind w:firstLine="567"/>
        <w:rPr>
          <w:rFonts w:ascii="Times New Roman" w:hAnsi="Times New Roman" w:cs="Times New Roman"/>
          <w:sz w:val="28"/>
          <w:szCs w:val="28"/>
        </w:rPr>
      </w:pPr>
      <w:r w:rsidRPr="00757082">
        <w:rPr>
          <w:rFonts w:ascii="Times New Roman" w:hAnsi="Times New Roman"/>
          <w:sz w:val="28"/>
          <w:szCs w:val="28"/>
        </w:rPr>
        <w:t xml:space="preserve">4. </w:t>
      </w:r>
      <w:r w:rsidR="005E48A6" w:rsidRPr="00757082">
        <w:rPr>
          <w:rFonts w:ascii="Times New Roman" w:hAnsi="Times New Roman"/>
          <w:sz w:val="28"/>
          <w:szCs w:val="28"/>
        </w:rPr>
        <w:t>О</w:t>
      </w:r>
      <w:r w:rsidRPr="00757082">
        <w:rPr>
          <w:rFonts w:ascii="Times New Roman" w:hAnsi="Times New Roman" w:cs="Times New Roman"/>
          <w:sz w:val="28"/>
          <w:szCs w:val="28"/>
        </w:rPr>
        <w:t>бщественн</w:t>
      </w:r>
      <w:r w:rsidR="005E48A6" w:rsidRPr="00757082">
        <w:rPr>
          <w:rFonts w:ascii="Times New Roman" w:hAnsi="Times New Roman" w:cs="Times New Roman"/>
          <w:sz w:val="28"/>
          <w:szCs w:val="28"/>
        </w:rPr>
        <w:t>ая</w:t>
      </w:r>
      <w:r w:rsidRPr="00757082">
        <w:rPr>
          <w:rFonts w:ascii="Times New Roman" w:hAnsi="Times New Roman" w:cs="Times New Roman"/>
          <w:sz w:val="28"/>
          <w:szCs w:val="28"/>
        </w:rPr>
        <w:t xml:space="preserve"> территори</w:t>
      </w:r>
      <w:r w:rsidR="005E48A6" w:rsidRPr="00757082">
        <w:rPr>
          <w:rFonts w:ascii="Times New Roman" w:hAnsi="Times New Roman" w:cs="Times New Roman"/>
          <w:sz w:val="28"/>
          <w:szCs w:val="28"/>
        </w:rPr>
        <w:t>я</w:t>
      </w:r>
      <w:r w:rsidRPr="00757082">
        <w:rPr>
          <w:rFonts w:ascii="Times New Roman" w:hAnsi="Times New Roman" w:cs="Times New Roman"/>
          <w:sz w:val="28"/>
          <w:szCs w:val="28"/>
        </w:rPr>
        <w:t xml:space="preserve"> между домами № 45 и № 47 по улице  им. Карла Маркса.</w:t>
      </w:r>
    </w:p>
    <w:p w:rsidR="00F23764" w:rsidRPr="00757082" w:rsidRDefault="005E48A6" w:rsidP="00DD17D0">
      <w:pPr>
        <w:tabs>
          <w:tab w:val="left" w:pos="-4678"/>
        </w:tabs>
        <w:suppressAutoHyphens/>
        <w:spacing w:after="0" w:line="240" w:lineRule="auto"/>
        <w:ind w:firstLine="567"/>
        <w:jc w:val="both"/>
        <w:rPr>
          <w:rFonts w:ascii="Times New Roman" w:hAnsi="Times New Roman"/>
          <w:sz w:val="28"/>
          <w:szCs w:val="28"/>
        </w:rPr>
      </w:pPr>
      <w:r w:rsidRPr="00757082">
        <w:rPr>
          <w:rFonts w:ascii="Times New Roman" w:hAnsi="Times New Roman"/>
          <w:sz w:val="28"/>
          <w:szCs w:val="28"/>
        </w:rPr>
        <w:t>5. Д</w:t>
      </w:r>
      <w:r w:rsidR="00F23764" w:rsidRPr="00757082">
        <w:rPr>
          <w:rFonts w:ascii="Times New Roman" w:hAnsi="Times New Roman"/>
          <w:sz w:val="28"/>
          <w:szCs w:val="28"/>
        </w:rPr>
        <w:t xml:space="preserve">воровые территории (асфальтирование) по адресам: </w:t>
      </w:r>
    </w:p>
    <w:p w:rsidR="00F23764" w:rsidRPr="00757082" w:rsidRDefault="00F23764" w:rsidP="00DD17D0">
      <w:pPr>
        <w:tabs>
          <w:tab w:val="left" w:pos="-4678"/>
        </w:tabs>
        <w:suppressAutoHyphens/>
        <w:spacing w:after="0" w:line="240" w:lineRule="auto"/>
        <w:ind w:firstLine="567"/>
        <w:jc w:val="both"/>
        <w:rPr>
          <w:rFonts w:ascii="Times New Roman" w:hAnsi="Times New Roman"/>
          <w:sz w:val="28"/>
          <w:szCs w:val="28"/>
        </w:rPr>
      </w:pPr>
      <w:r w:rsidRPr="00757082">
        <w:rPr>
          <w:rFonts w:ascii="Times New Roman" w:hAnsi="Times New Roman"/>
          <w:sz w:val="28"/>
          <w:szCs w:val="28"/>
        </w:rPr>
        <w:t xml:space="preserve">ул. Урицкого, </w:t>
      </w:r>
      <w:r w:rsidR="005E48A6" w:rsidRPr="00757082">
        <w:rPr>
          <w:rFonts w:ascii="Times New Roman" w:hAnsi="Times New Roman"/>
          <w:sz w:val="28"/>
          <w:szCs w:val="28"/>
        </w:rPr>
        <w:t xml:space="preserve">д. № </w:t>
      </w:r>
      <w:r w:rsidRPr="00757082">
        <w:rPr>
          <w:rFonts w:ascii="Times New Roman" w:hAnsi="Times New Roman"/>
          <w:sz w:val="28"/>
          <w:szCs w:val="28"/>
        </w:rPr>
        <w:t>17А</w:t>
      </w:r>
      <w:r w:rsidR="005E48A6" w:rsidRPr="00757082">
        <w:rPr>
          <w:rFonts w:ascii="Times New Roman" w:hAnsi="Times New Roman"/>
          <w:sz w:val="28"/>
          <w:szCs w:val="28"/>
        </w:rPr>
        <w:t xml:space="preserve">; </w:t>
      </w:r>
      <w:r w:rsidRPr="00757082">
        <w:rPr>
          <w:rFonts w:ascii="Times New Roman" w:hAnsi="Times New Roman"/>
          <w:sz w:val="28"/>
          <w:szCs w:val="28"/>
        </w:rPr>
        <w:t xml:space="preserve"> ул. Румянцева, </w:t>
      </w:r>
      <w:r w:rsidR="005E48A6" w:rsidRPr="00757082">
        <w:rPr>
          <w:rFonts w:ascii="Times New Roman" w:hAnsi="Times New Roman"/>
          <w:sz w:val="28"/>
          <w:szCs w:val="28"/>
        </w:rPr>
        <w:t>д. № 20</w:t>
      </w:r>
      <w:r w:rsidRPr="00757082">
        <w:rPr>
          <w:rFonts w:ascii="Times New Roman" w:hAnsi="Times New Roman"/>
          <w:sz w:val="28"/>
          <w:szCs w:val="28"/>
        </w:rPr>
        <w:t>.</w:t>
      </w:r>
    </w:p>
    <w:p w:rsidR="00F23764" w:rsidRPr="00757082" w:rsidRDefault="00F23764" w:rsidP="00DD17D0">
      <w:pPr>
        <w:tabs>
          <w:tab w:val="left" w:pos="-4678"/>
        </w:tabs>
        <w:suppressAutoHyphens/>
        <w:spacing w:after="0" w:line="240" w:lineRule="auto"/>
        <w:ind w:firstLine="567"/>
        <w:jc w:val="both"/>
        <w:rPr>
          <w:rFonts w:ascii="Times New Roman" w:hAnsi="Times New Roman"/>
          <w:sz w:val="28"/>
          <w:szCs w:val="28"/>
        </w:rPr>
      </w:pPr>
      <w:r w:rsidRPr="00757082">
        <w:rPr>
          <w:rFonts w:ascii="Times New Roman" w:hAnsi="Times New Roman"/>
          <w:sz w:val="28"/>
          <w:szCs w:val="28"/>
        </w:rPr>
        <w:t>2</w:t>
      </w:r>
      <w:r w:rsidR="00BB5FDB" w:rsidRPr="00757082">
        <w:rPr>
          <w:rFonts w:ascii="Times New Roman" w:hAnsi="Times New Roman"/>
          <w:sz w:val="28"/>
          <w:szCs w:val="28"/>
        </w:rPr>
        <w:t>. Р</w:t>
      </w:r>
      <w:r w:rsidRPr="00757082">
        <w:rPr>
          <w:rFonts w:ascii="Times New Roman" w:hAnsi="Times New Roman"/>
          <w:sz w:val="28"/>
          <w:szCs w:val="28"/>
        </w:rPr>
        <w:t>егиональный проект «Модернизация коммунальной инфраструктуры»</w:t>
      </w:r>
      <w:r w:rsidR="00BB5FDB" w:rsidRPr="00757082">
        <w:rPr>
          <w:rFonts w:ascii="Times New Roman" w:hAnsi="Times New Roman"/>
          <w:sz w:val="28"/>
          <w:szCs w:val="28"/>
        </w:rPr>
        <w:t>.</w:t>
      </w:r>
    </w:p>
    <w:p w:rsidR="002C7794" w:rsidRPr="00757082" w:rsidRDefault="002C7794" w:rsidP="00DD17D0">
      <w:pPr>
        <w:suppressAutoHyphens/>
        <w:spacing w:after="0" w:line="240" w:lineRule="auto"/>
        <w:ind w:firstLine="567"/>
        <w:jc w:val="both"/>
        <w:rPr>
          <w:rFonts w:ascii="Times New Roman" w:hAnsi="Times New Roman" w:cs="Times New Roman"/>
          <w:sz w:val="28"/>
          <w:szCs w:val="28"/>
        </w:rPr>
      </w:pPr>
      <w:r w:rsidRPr="00757082">
        <w:rPr>
          <w:rFonts w:ascii="Times New Roman" w:hAnsi="Times New Roman" w:cs="Times New Roman"/>
          <w:sz w:val="28"/>
          <w:szCs w:val="28"/>
        </w:rPr>
        <w:t>Объем выделенных бюджетных ассигнований на 2025 год по региональному проекту составляет 124,1 млн. руб., в том числе:</w:t>
      </w:r>
    </w:p>
    <w:p w:rsidR="002C7794" w:rsidRPr="00757082" w:rsidRDefault="004B4B11" w:rsidP="00DD17D0">
      <w:pPr>
        <w:suppressAutoHyphens/>
        <w:spacing w:after="0" w:line="240" w:lineRule="auto"/>
        <w:ind w:firstLine="567"/>
        <w:jc w:val="both"/>
        <w:rPr>
          <w:rFonts w:ascii="Times New Roman" w:hAnsi="Times New Roman" w:cs="Times New Roman"/>
          <w:sz w:val="28"/>
          <w:szCs w:val="28"/>
        </w:rPr>
      </w:pPr>
      <w:r w:rsidRPr="00757082">
        <w:rPr>
          <w:rFonts w:ascii="Times New Roman" w:hAnsi="Times New Roman" w:cs="Times New Roman"/>
          <w:sz w:val="28"/>
          <w:szCs w:val="28"/>
        </w:rPr>
        <w:t>-</w:t>
      </w:r>
      <w:r w:rsidR="002C7794" w:rsidRPr="00757082">
        <w:rPr>
          <w:rFonts w:ascii="Times New Roman" w:hAnsi="Times New Roman" w:cs="Times New Roman"/>
          <w:sz w:val="28"/>
          <w:szCs w:val="28"/>
        </w:rPr>
        <w:t xml:space="preserve"> федеральный бюджет -77,93  млн. руб.; </w:t>
      </w:r>
    </w:p>
    <w:p w:rsidR="002C7794" w:rsidRPr="00757082" w:rsidRDefault="004B4B11" w:rsidP="00DD17D0">
      <w:pPr>
        <w:suppressAutoHyphens/>
        <w:spacing w:after="0" w:line="240" w:lineRule="auto"/>
        <w:ind w:firstLine="567"/>
        <w:jc w:val="both"/>
        <w:rPr>
          <w:rFonts w:ascii="Times New Roman" w:hAnsi="Times New Roman" w:cs="Times New Roman"/>
          <w:sz w:val="28"/>
          <w:szCs w:val="28"/>
        </w:rPr>
      </w:pPr>
      <w:r w:rsidRPr="00757082">
        <w:rPr>
          <w:rFonts w:ascii="Times New Roman" w:hAnsi="Times New Roman" w:cs="Times New Roman"/>
          <w:sz w:val="28"/>
          <w:szCs w:val="28"/>
        </w:rPr>
        <w:t>-</w:t>
      </w:r>
      <w:r w:rsidR="002C7794" w:rsidRPr="00757082">
        <w:rPr>
          <w:rFonts w:ascii="Times New Roman" w:hAnsi="Times New Roman" w:cs="Times New Roman"/>
          <w:sz w:val="28"/>
          <w:szCs w:val="28"/>
        </w:rPr>
        <w:t xml:space="preserve"> областной бюджет - 44,26  млн. руб.;</w:t>
      </w:r>
    </w:p>
    <w:p w:rsidR="002C7794" w:rsidRPr="00757082" w:rsidRDefault="004B4B11" w:rsidP="00DD17D0">
      <w:pPr>
        <w:suppressAutoHyphens/>
        <w:spacing w:after="0" w:line="240" w:lineRule="auto"/>
        <w:ind w:firstLine="567"/>
        <w:jc w:val="both"/>
        <w:rPr>
          <w:rFonts w:ascii="Times New Roman" w:hAnsi="Times New Roman" w:cs="Times New Roman"/>
          <w:sz w:val="28"/>
          <w:szCs w:val="28"/>
        </w:rPr>
      </w:pPr>
      <w:r w:rsidRPr="00757082">
        <w:rPr>
          <w:rFonts w:ascii="Times New Roman" w:hAnsi="Times New Roman" w:cs="Times New Roman"/>
          <w:sz w:val="28"/>
          <w:szCs w:val="28"/>
        </w:rPr>
        <w:t>-</w:t>
      </w:r>
      <w:r w:rsidR="002C7794" w:rsidRPr="00757082">
        <w:rPr>
          <w:rFonts w:ascii="Times New Roman" w:hAnsi="Times New Roman" w:cs="Times New Roman"/>
          <w:sz w:val="28"/>
          <w:szCs w:val="28"/>
        </w:rPr>
        <w:t xml:space="preserve"> местный бюджет - 1,82 млн. руб.</w:t>
      </w:r>
    </w:p>
    <w:p w:rsidR="00F23764" w:rsidRPr="00757082" w:rsidRDefault="00F23764" w:rsidP="00DD17D0">
      <w:pPr>
        <w:tabs>
          <w:tab w:val="left" w:pos="-4678"/>
        </w:tabs>
        <w:suppressAutoHyphens/>
        <w:spacing w:after="0" w:line="240" w:lineRule="auto"/>
        <w:ind w:firstLine="567"/>
        <w:jc w:val="both"/>
        <w:rPr>
          <w:rFonts w:ascii="Times New Roman" w:hAnsi="Times New Roman"/>
          <w:sz w:val="28"/>
          <w:szCs w:val="28"/>
        </w:rPr>
      </w:pPr>
      <w:r w:rsidRPr="00757082">
        <w:rPr>
          <w:rFonts w:ascii="Times New Roman" w:hAnsi="Times New Roman"/>
          <w:sz w:val="28"/>
          <w:szCs w:val="28"/>
        </w:rPr>
        <w:t xml:space="preserve">Средства направлены на капитальный ремонт и замену коллектора канализации </w:t>
      </w:r>
      <w:r w:rsidR="00910466" w:rsidRPr="00757082">
        <w:rPr>
          <w:rFonts w:ascii="Times New Roman" w:hAnsi="Times New Roman"/>
          <w:sz w:val="28"/>
          <w:szCs w:val="28"/>
          <w:lang w:val="en-US"/>
        </w:rPr>
        <w:t>d</w:t>
      </w:r>
      <w:r w:rsidRPr="00757082">
        <w:rPr>
          <w:rFonts w:ascii="Times New Roman" w:hAnsi="Times New Roman"/>
          <w:sz w:val="28"/>
          <w:szCs w:val="28"/>
        </w:rPr>
        <w:t xml:space="preserve">=1200мм (от КНС </w:t>
      </w:r>
      <w:r w:rsidR="00910466" w:rsidRPr="00757082">
        <w:rPr>
          <w:rFonts w:ascii="Times New Roman" w:hAnsi="Times New Roman"/>
          <w:sz w:val="28"/>
          <w:szCs w:val="28"/>
        </w:rPr>
        <w:t>«</w:t>
      </w:r>
      <w:r w:rsidRPr="00757082">
        <w:rPr>
          <w:rFonts w:ascii="Times New Roman" w:hAnsi="Times New Roman"/>
          <w:sz w:val="28"/>
          <w:szCs w:val="28"/>
        </w:rPr>
        <w:t>Кварцит</w:t>
      </w:r>
      <w:r w:rsidR="00910466" w:rsidRPr="00757082">
        <w:rPr>
          <w:rFonts w:ascii="Times New Roman" w:hAnsi="Times New Roman"/>
          <w:sz w:val="28"/>
          <w:szCs w:val="28"/>
        </w:rPr>
        <w:t>»</w:t>
      </w:r>
      <w:r w:rsidRPr="00757082">
        <w:rPr>
          <w:rFonts w:ascii="Times New Roman" w:hAnsi="Times New Roman"/>
          <w:sz w:val="28"/>
          <w:szCs w:val="28"/>
        </w:rPr>
        <w:t xml:space="preserve"> до ул. Техническая, </w:t>
      </w:r>
      <w:r w:rsidR="002C7794" w:rsidRPr="00757082">
        <w:rPr>
          <w:rFonts w:ascii="Times New Roman" w:hAnsi="Times New Roman"/>
          <w:sz w:val="28"/>
          <w:szCs w:val="28"/>
        </w:rPr>
        <w:t>д. № 13</w:t>
      </w:r>
      <w:r w:rsidRPr="00757082">
        <w:rPr>
          <w:rFonts w:ascii="Times New Roman" w:hAnsi="Times New Roman"/>
          <w:sz w:val="28"/>
          <w:szCs w:val="28"/>
        </w:rPr>
        <w:t>).</w:t>
      </w:r>
    </w:p>
    <w:p w:rsidR="00F23764" w:rsidRPr="00757082" w:rsidRDefault="002C7794" w:rsidP="00DD17D0">
      <w:pPr>
        <w:tabs>
          <w:tab w:val="left" w:pos="-4678"/>
        </w:tabs>
        <w:suppressAutoHyphens/>
        <w:spacing w:after="0" w:line="240" w:lineRule="auto"/>
        <w:ind w:firstLine="567"/>
        <w:jc w:val="both"/>
        <w:rPr>
          <w:rFonts w:ascii="Times New Roman" w:hAnsi="Times New Roman"/>
          <w:sz w:val="28"/>
          <w:szCs w:val="28"/>
        </w:rPr>
      </w:pPr>
      <w:r w:rsidRPr="00757082">
        <w:rPr>
          <w:rFonts w:ascii="Times New Roman" w:hAnsi="Times New Roman"/>
          <w:sz w:val="28"/>
          <w:szCs w:val="28"/>
        </w:rPr>
        <w:t>Ассигнования исполнены в полном объеме.</w:t>
      </w:r>
    </w:p>
    <w:p w:rsidR="00F23764" w:rsidRPr="00757082" w:rsidRDefault="00F23764" w:rsidP="00DD17D0">
      <w:pPr>
        <w:tabs>
          <w:tab w:val="left" w:pos="-4678"/>
        </w:tabs>
        <w:suppressAutoHyphens/>
        <w:spacing w:after="0" w:line="240" w:lineRule="auto"/>
        <w:ind w:firstLine="567"/>
        <w:jc w:val="both"/>
        <w:rPr>
          <w:rFonts w:ascii="Times New Roman" w:hAnsi="Times New Roman"/>
          <w:sz w:val="28"/>
          <w:szCs w:val="28"/>
        </w:rPr>
      </w:pPr>
      <w:r w:rsidRPr="00757082">
        <w:rPr>
          <w:rFonts w:ascii="Times New Roman" w:hAnsi="Times New Roman"/>
          <w:sz w:val="28"/>
          <w:szCs w:val="28"/>
        </w:rPr>
        <w:t>3.</w:t>
      </w:r>
      <w:r w:rsidR="00463E58" w:rsidRPr="00757082">
        <w:rPr>
          <w:rFonts w:ascii="Times New Roman" w:hAnsi="Times New Roman"/>
          <w:sz w:val="28"/>
          <w:szCs w:val="28"/>
        </w:rPr>
        <w:t>Р</w:t>
      </w:r>
      <w:r w:rsidRPr="00757082">
        <w:rPr>
          <w:rFonts w:ascii="Times New Roman" w:hAnsi="Times New Roman"/>
          <w:sz w:val="28"/>
          <w:szCs w:val="28"/>
        </w:rPr>
        <w:t>егиональный проект «Жиль</w:t>
      </w:r>
      <w:r w:rsidR="00910466" w:rsidRPr="00757082">
        <w:rPr>
          <w:rFonts w:ascii="Times New Roman" w:hAnsi="Times New Roman"/>
          <w:sz w:val="28"/>
          <w:szCs w:val="28"/>
        </w:rPr>
        <w:t>е</w:t>
      </w:r>
      <w:r w:rsidRPr="00757082">
        <w:rPr>
          <w:rFonts w:ascii="Times New Roman" w:hAnsi="Times New Roman"/>
          <w:sz w:val="28"/>
          <w:szCs w:val="28"/>
        </w:rPr>
        <w:t>»</w:t>
      </w:r>
      <w:r w:rsidR="00463E58" w:rsidRPr="00757082">
        <w:rPr>
          <w:rFonts w:ascii="Times New Roman" w:hAnsi="Times New Roman"/>
          <w:sz w:val="28"/>
          <w:szCs w:val="28"/>
        </w:rPr>
        <w:t>.</w:t>
      </w:r>
    </w:p>
    <w:p w:rsidR="001B2A1A" w:rsidRPr="00757082" w:rsidRDefault="00F23764" w:rsidP="00DD17D0">
      <w:pPr>
        <w:tabs>
          <w:tab w:val="left" w:pos="-4678"/>
        </w:tabs>
        <w:suppressAutoHyphens/>
        <w:spacing w:after="0" w:line="240" w:lineRule="auto"/>
        <w:ind w:firstLine="567"/>
        <w:jc w:val="both"/>
        <w:rPr>
          <w:rFonts w:ascii="Times New Roman" w:hAnsi="Times New Roman"/>
          <w:sz w:val="28"/>
          <w:szCs w:val="28"/>
        </w:rPr>
      </w:pPr>
      <w:r w:rsidRPr="00757082">
        <w:rPr>
          <w:rFonts w:ascii="Times New Roman" w:hAnsi="Times New Roman"/>
          <w:sz w:val="28"/>
          <w:szCs w:val="28"/>
        </w:rPr>
        <w:t xml:space="preserve">На реализацию регионального </w:t>
      </w:r>
      <w:r w:rsidR="00880D19" w:rsidRPr="00757082">
        <w:rPr>
          <w:rFonts w:ascii="Times New Roman" w:hAnsi="Times New Roman"/>
          <w:sz w:val="28"/>
          <w:szCs w:val="28"/>
        </w:rPr>
        <w:t>проекта выделено 297,2</w:t>
      </w:r>
      <w:r w:rsidR="001B2A1A" w:rsidRPr="00757082">
        <w:rPr>
          <w:rFonts w:ascii="Times New Roman" w:hAnsi="Times New Roman"/>
          <w:sz w:val="28"/>
          <w:szCs w:val="28"/>
        </w:rPr>
        <w:t xml:space="preserve"> млн. руб., в том числе:</w:t>
      </w:r>
    </w:p>
    <w:p w:rsidR="001B2A1A" w:rsidRPr="00757082" w:rsidRDefault="00880D19" w:rsidP="00DD17D0">
      <w:pPr>
        <w:tabs>
          <w:tab w:val="left" w:pos="-4678"/>
        </w:tabs>
        <w:suppressAutoHyphens/>
        <w:spacing w:after="0" w:line="240" w:lineRule="auto"/>
        <w:ind w:firstLine="567"/>
        <w:jc w:val="both"/>
        <w:rPr>
          <w:rFonts w:ascii="Times New Roman" w:hAnsi="Times New Roman"/>
          <w:sz w:val="28"/>
          <w:szCs w:val="28"/>
        </w:rPr>
      </w:pPr>
      <w:r w:rsidRPr="00757082">
        <w:rPr>
          <w:rFonts w:ascii="Times New Roman" w:hAnsi="Times New Roman"/>
          <w:sz w:val="28"/>
          <w:szCs w:val="28"/>
        </w:rPr>
        <w:t xml:space="preserve">- </w:t>
      </w:r>
      <w:r w:rsidR="001B2A1A" w:rsidRPr="00757082">
        <w:rPr>
          <w:rFonts w:ascii="Times New Roman" w:hAnsi="Times New Roman"/>
          <w:sz w:val="28"/>
          <w:szCs w:val="28"/>
        </w:rPr>
        <w:t>Фонд развития территорий -</w:t>
      </w:r>
      <w:r w:rsidR="00F23764" w:rsidRPr="00757082">
        <w:rPr>
          <w:rFonts w:ascii="Times New Roman" w:hAnsi="Times New Roman"/>
          <w:sz w:val="28"/>
          <w:szCs w:val="28"/>
        </w:rPr>
        <w:t xml:space="preserve"> 139,8 млн. руб.</w:t>
      </w:r>
      <w:r w:rsidR="001B2A1A" w:rsidRPr="00757082">
        <w:rPr>
          <w:rFonts w:ascii="Times New Roman" w:hAnsi="Times New Roman"/>
          <w:sz w:val="28"/>
          <w:szCs w:val="28"/>
        </w:rPr>
        <w:t>;</w:t>
      </w:r>
    </w:p>
    <w:p w:rsidR="001B2A1A" w:rsidRPr="00757082" w:rsidRDefault="001B2A1A" w:rsidP="00DD17D0">
      <w:pPr>
        <w:tabs>
          <w:tab w:val="left" w:pos="-4678"/>
        </w:tabs>
        <w:suppressAutoHyphens/>
        <w:spacing w:after="0" w:line="240" w:lineRule="auto"/>
        <w:ind w:firstLine="567"/>
        <w:jc w:val="both"/>
        <w:rPr>
          <w:rFonts w:ascii="Times New Roman" w:hAnsi="Times New Roman"/>
          <w:sz w:val="28"/>
          <w:szCs w:val="28"/>
        </w:rPr>
      </w:pPr>
      <w:r w:rsidRPr="00757082">
        <w:rPr>
          <w:rFonts w:ascii="Times New Roman" w:hAnsi="Times New Roman"/>
          <w:sz w:val="28"/>
          <w:szCs w:val="28"/>
        </w:rPr>
        <w:t xml:space="preserve">- областной бюджет  -  </w:t>
      </w:r>
      <w:r w:rsidR="00F23764" w:rsidRPr="00757082">
        <w:rPr>
          <w:rFonts w:ascii="Times New Roman" w:hAnsi="Times New Roman"/>
          <w:sz w:val="28"/>
          <w:szCs w:val="28"/>
        </w:rPr>
        <w:t>157,07 млн. руб.</w:t>
      </w:r>
      <w:r w:rsidRPr="00757082">
        <w:rPr>
          <w:rFonts w:ascii="Times New Roman" w:hAnsi="Times New Roman"/>
          <w:sz w:val="28"/>
          <w:szCs w:val="28"/>
        </w:rPr>
        <w:t>;</w:t>
      </w:r>
    </w:p>
    <w:p w:rsidR="006D126D" w:rsidRPr="00757082" w:rsidRDefault="001B2A1A" w:rsidP="00DD17D0">
      <w:pPr>
        <w:tabs>
          <w:tab w:val="left" w:pos="-4678"/>
        </w:tabs>
        <w:suppressAutoHyphens/>
        <w:spacing w:after="0" w:line="240" w:lineRule="auto"/>
        <w:ind w:firstLine="567"/>
        <w:jc w:val="both"/>
        <w:rPr>
          <w:rFonts w:ascii="Times New Roman" w:hAnsi="Times New Roman"/>
          <w:sz w:val="28"/>
          <w:szCs w:val="28"/>
        </w:rPr>
      </w:pPr>
      <w:r w:rsidRPr="00757082">
        <w:rPr>
          <w:rFonts w:ascii="Times New Roman" w:hAnsi="Times New Roman"/>
          <w:sz w:val="28"/>
          <w:szCs w:val="28"/>
        </w:rPr>
        <w:t>- местный бюджет  -</w:t>
      </w:r>
      <w:r w:rsidR="00F23764" w:rsidRPr="00757082">
        <w:rPr>
          <w:rFonts w:ascii="Times New Roman" w:hAnsi="Times New Roman"/>
          <w:sz w:val="28"/>
          <w:szCs w:val="28"/>
        </w:rPr>
        <w:t xml:space="preserve"> 0,33 млн. руб. </w:t>
      </w:r>
    </w:p>
    <w:p w:rsidR="005F63E5" w:rsidRPr="00757082" w:rsidRDefault="00F23764" w:rsidP="00E80632">
      <w:pPr>
        <w:tabs>
          <w:tab w:val="left" w:pos="-4678"/>
        </w:tabs>
        <w:suppressAutoHyphens/>
        <w:spacing w:after="0" w:line="240" w:lineRule="auto"/>
        <w:ind w:firstLine="567"/>
        <w:jc w:val="both"/>
        <w:rPr>
          <w:rFonts w:ascii="Times New Roman" w:hAnsi="Times New Roman"/>
          <w:sz w:val="28"/>
          <w:szCs w:val="28"/>
        </w:rPr>
      </w:pPr>
      <w:r w:rsidRPr="00757082">
        <w:rPr>
          <w:rFonts w:ascii="Times New Roman" w:hAnsi="Times New Roman"/>
          <w:sz w:val="28"/>
          <w:szCs w:val="28"/>
        </w:rPr>
        <w:t>Заключено 76 договоров на приобретение в муниципальную собственность жилых помещений (благоустроенных квартир) для переселения граждан из жилищного фонда, признанного непригодным для проживания, путём долевого участия в строительстве многоквартирных жилых домов по результатам конкурсных процедур на общую сумму</w:t>
      </w:r>
      <w:r w:rsidR="00A317CE" w:rsidRPr="00757082">
        <w:rPr>
          <w:rFonts w:ascii="Times New Roman" w:hAnsi="Times New Roman"/>
          <w:sz w:val="28"/>
          <w:szCs w:val="28"/>
        </w:rPr>
        <w:t>.</w:t>
      </w:r>
    </w:p>
    <w:p w:rsidR="005F63E5" w:rsidRDefault="005F63E5" w:rsidP="00DD17D0">
      <w:pPr>
        <w:tabs>
          <w:tab w:val="left" w:pos="-4678"/>
        </w:tabs>
        <w:suppressAutoHyphens/>
        <w:spacing w:after="0" w:line="240" w:lineRule="auto"/>
        <w:ind w:firstLine="851"/>
        <w:jc w:val="both"/>
        <w:rPr>
          <w:rFonts w:ascii="Times New Roman" w:hAnsi="Times New Roman"/>
          <w:sz w:val="28"/>
          <w:szCs w:val="28"/>
        </w:rPr>
      </w:pPr>
      <w:r w:rsidRPr="00757082">
        <w:rPr>
          <w:rFonts w:ascii="Times New Roman" w:hAnsi="Times New Roman"/>
          <w:sz w:val="28"/>
          <w:szCs w:val="28"/>
        </w:rPr>
        <w:t>Ассигнования исполнены в полном объеме.</w:t>
      </w:r>
    </w:p>
    <w:p w:rsidR="00640B5E" w:rsidRDefault="00640B5E" w:rsidP="00DD17D0">
      <w:pPr>
        <w:tabs>
          <w:tab w:val="left" w:pos="-4678"/>
        </w:tabs>
        <w:suppressAutoHyphens/>
        <w:spacing w:after="0" w:line="240" w:lineRule="auto"/>
        <w:ind w:firstLine="851"/>
        <w:jc w:val="both"/>
        <w:rPr>
          <w:rFonts w:ascii="Times New Roman" w:hAnsi="Times New Roman"/>
          <w:sz w:val="28"/>
          <w:szCs w:val="28"/>
        </w:rPr>
      </w:pPr>
    </w:p>
    <w:p w:rsidR="00640B5E" w:rsidRDefault="00640B5E" w:rsidP="00DD17D0">
      <w:pPr>
        <w:tabs>
          <w:tab w:val="left" w:pos="-4678"/>
        </w:tabs>
        <w:suppressAutoHyphens/>
        <w:spacing w:after="0" w:line="240" w:lineRule="auto"/>
        <w:ind w:firstLine="851"/>
        <w:jc w:val="both"/>
        <w:rPr>
          <w:rFonts w:ascii="Times New Roman" w:hAnsi="Times New Roman"/>
          <w:sz w:val="28"/>
          <w:szCs w:val="28"/>
        </w:rPr>
      </w:pPr>
    </w:p>
    <w:p w:rsidR="00640B5E" w:rsidRDefault="00640B5E" w:rsidP="00DD17D0">
      <w:pPr>
        <w:tabs>
          <w:tab w:val="left" w:pos="-4678"/>
        </w:tabs>
        <w:suppressAutoHyphens/>
        <w:spacing w:after="0" w:line="240" w:lineRule="auto"/>
        <w:ind w:firstLine="851"/>
        <w:jc w:val="both"/>
        <w:rPr>
          <w:rFonts w:ascii="Times New Roman" w:hAnsi="Times New Roman"/>
          <w:sz w:val="28"/>
          <w:szCs w:val="28"/>
        </w:rPr>
      </w:pPr>
    </w:p>
    <w:p w:rsidR="00640B5E" w:rsidRDefault="00640B5E" w:rsidP="00DD17D0">
      <w:pPr>
        <w:tabs>
          <w:tab w:val="left" w:pos="-4678"/>
        </w:tabs>
        <w:suppressAutoHyphens/>
        <w:spacing w:after="0" w:line="240" w:lineRule="auto"/>
        <w:ind w:firstLine="851"/>
        <w:jc w:val="both"/>
        <w:rPr>
          <w:rFonts w:ascii="Times New Roman" w:hAnsi="Times New Roman"/>
          <w:sz w:val="28"/>
          <w:szCs w:val="28"/>
        </w:rPr>
      </w:pPr>
    </w:p>
    <w:p w:rsidR="00640B5E" w:rsidRDefault="00640B5E" w:rsidP="00DD17D0">
      <w:pPr>
        <w:tabs>
          <w:tab w:val="left" w:pos="-4678"/>
        </w:tabs>
        <w:suppressAutoHyphens/>
        <w:spacing w:after="0" w:line="240" w:lineRule="auto"/>
        <w:ind w:firstLine="851"/>
        <w:jc w:val="both"/>
        <w:rPr>
          <w:rFonts w:ascii="Times New Roman" w:hAnsi="Times New Roman"/>
          <w:sz w:val="28"/>
          <w:szCs w:val="28"/>
        </w:rPr>
      </w:pPr>
    </w:p>
    <w:p w:rsidR="00640B5E" w:rsidRDefault="00640B5E" w:rsidP="00DD17D0">
      <w:pPr>
        <w:tabs>
          <w:tab w:val="left" w:pos="-4678"/>
        </w:tabs>
        <w:suppressAutoHyphens/>
        <w:spacing w:after="0" w:line="240" w:lineRule="auto"/>
        <w:ind w:firstLine="851"/>
        <w:jc w:val="both"/>
        <w:rPr>
          <w:rFonts w:ascii="Times New Roman" w:hAnsi="Times New Roman"/>
          <w:sz w:val="28"/>
          <w:szCs w:val="28"/>
        </w:rPr>
      </w:pPr>
    </w:p>
    <w:p w:rsidR="00640B5E" w:rsidRDefault="00640B5E" w:rsidP="00DD17D0">
      <w:pPr>
        <w:tabs>
          <w:tab w:val="left" w:pos="-4678"/>
        </w:tabs>
        <w:suppressAutoHyphens/>
        <w:spacing w:after="0" w:line="240" w:lineRule="auto"/>
        <w:ind w:firstLine="851"/>
        <w:jc w:val="both"/>
        <w:rPr>
          <w:rFonts w:ascii="Times New Roman" w:hAnsi="Times New Roman"/>
          <w:sz w:val="28"/>
          <w:szCs w:val="28"/>
        </w:rPr>
      </w:pPr>
    </w:p>
    <w:p w:rsidR="00640B5E" w:rsidRDefault="00640B5E" w:rsidP="00DD17D0">
      <w:pPr>
        <w:tabs>
          <w:tab w:val="left" w:pos="-4678"/>
        </w:tabs>
        <w:suppressAutoHyphens/>
        <w:spacing w:after="0" w:line="240" w:lineRule="auto"/>
        <w:ind w:firstLine="851"/>
        <w:jc w:val="both"/>
        <w:rPr>
          <w:rFonts w:ascii="Times New Roman" w:hAnsi="Times New Roman"/>
          <w:sz w:val="28"/>
          <w:szCs w:val="28"/>
        </w:rPr>
      </w:pPr>
    </w:p>
    <w:p w:rsidR="00640B5E" w:rsidRDefault="00640B5E" w:rsidP="00DD17D0">
      <w:pPr>
        <w:tabs>
          <w:tab w:val="left" w:pos="-4678"/>
        </w:tabs>
        <w:suppressAutoHyphens/>
        <w:spacing w:after="0" w:line="240" w:lineRule="auto"/>
        <w:ind w:firstLine="851"/>
        <w:jc w:val="both"/>
        <w:rPr>
          <w:rFonts w:ascii="Times New Roman" w:hAnsi="Times New Roman"/>
          <w:sz w:val="28"/>
          <w:szCs w:val="28"/>
        </w:rPr>
      </w:pPr>
    </w:p>
    <w:p w:rsidR="00640B5E" w:rsidRDefault="00640B5E" w:rsidP="00DD17D0">
      <w:pPr>
        <w:tabs>
          <w:tab w:val="left" w:pos="-4678"/>
        </w:tabs>
        <w:suppressAutoHyphens/>
        <w:spacing w:after="0" w:line="240" w:lineRule="auto"/>
        <w:ind w:firstLine="851"/>
        <w:jc w:val="both"/>
        <w:rPr>
          <w:rFonts w:ascii="Times New Roman" w:hAnsi="Times New Roman"/>
          <w:sz w:val="28"/>
          <w:szCs w:val="28"/>
        </w:rPr>
      </w:pPr>
    </w:p>
    <w:p w:rsidR="00640B5E" w:rsidRDefault="00640B5E" w:rsidP="00DD17D0">
      <w:pPr>
        <w:tabs>
          <w:tab w:val="left" w:pos="-4678"/>
        </w:tabs>
        <w:suppressAutoHyphens/>
        <w:spacing w:after="0" w:line="240" w:lineRule="auto"/>
        <w:ind w:firstLine="851"/>
        <w:jc w:val="both"/>
        <w:rPr>
          <w:rFonts w:ascii="Times New Roman" w:hAnsi="Times New Roman"/>
          <w:sz w:val="28"/>
          <w:szCs w:val="28"/>
        </w:rPr>
      </w:pPr>
    </w:p>
    <w:p w:rsidR="00640B5E" w:rsidRDefault="00640B5E" w:rsidP="00DD17D0">
      <w:pPr>
        <w:tabs>
          <w:tab w:val="left" w:pos="-4678"/>
        </w:tabs>
        <w:suppressAutoHyphens/>
        <w:spacing w:after="0" w:line="240" w:lineRule="auto"/>
        <w:ind w:firstLine="851"/>
        <w:jc w:val="both"/>
        <w:rPr>
          <w:rFonts w:ascii="Times New Roman" w:hAnsi="Times New Roman"/>
          <w:sz w:val="28"/>
          <w:szCs w:val="28"/>
        </w:rPr>
      </w:pPr>
    </w:p>
    <w:p w:rsidR="00640B5E" w:rsidRPr="00757082" w:rsidRDefault="00640B5E" w:rsidP="00DD17D0">
      <w:pPr>
        <w:tabs>
          <w:tab w:val="left" w:pos="-4678"/>
        </w:tabs>
        <w:suppressAutoHyphens/>
        <w:spacing w:after="0" w:line="240" w:lineRule="auto"/>
        <w:ind w:firstLine="851"/>
        <w:jc w:val="both"/>
        <w:rPr>
          <w:rFonts w:ascii="Times New Roman" w:hAnsi="Times New Roman"/>
          <w:sz w:val="28"/>
          <w:szCs w:val="28"/>
        </w:rPr>
      </w:pPr>
    </w:p>
    <w:p w:rsidR="005F63E5" w:rsidRPr="00757082" w:rsidRDefault="005F63E5" w:rsidP="00DD17D0">
      <w:pPr>
        <w:tabs>
          <w:tab w:val="left" w:pos="-4678"/>
        </w:tabs>
        <w:suppressAutoHyphens/>
        <w:spacing w:after="0" w:line="240" w:lineRule="auto"/>
        <w:ind w:firstLine="851"/>
        <w:jc w:val="both"/>
        <w:rPr>
          <w:rFonts w:ascii="Times New Roman" w:hAnsi="Times New Roman"/>
          <w:sz w:val="28"/>
          <w:szCs w:val="28"/>
        </w:rPr>
      </w:pPr>
    </w:p>
    <w:p w:rsidR="003C04C6" w:rsidRPr="00757082" w:rsidRDefault="003C04C6" w:rsidP="00692417">
      <w:pPr>
        <w:pStyle w:val="2"/>
        <w:keepNext w:val="0"/>
        <w:keepLines w:val="0"/>
        <w:rPr>
          <w:color w:val="auto"/>
        </w:rPr>
      </w:pPr>
      <w:bookmarkStart w:id="26" w:name="_Toc220592656"/>
      <w:bookmarkStart w:id="27" w:name="_Toc221011048"/>
      <w:bookmarkStart w:id="28" w:name="_Toc221011372"/>
      <w:r w:rsidRPr="00757082">
        <w:rPr>
          <w:color w:val="auto"/>
        </w:rPr>
        <w:t>1.4. Развитие инфраструктуры</w:t>
      </w:r>
      <w:bookmarkEnd w:id="26"/>
      <w:bookmarkEnd w:id="27"/>
      <w:bookmarkEnd w:id="28"/>
    </w:p>
    <w:p w:rsidR="003C04C6" w:rsidRPr="00757082" w:rsidRDefault="003C04C6" w:rsidP="00880D19">
      <w:pPr>
        <w:pStyle w:val="2"/>
        <w:keepNext w:val="0"/>
        <w:keepLines w:val="0"/>
        <w:rPr>
          <w:color w:val="auto"/>
        </w:rPr>
      </w:pPr>
      <w:bookmarkStart w:id="29" w:name="_Toc220592657"/>
      <w:bookmarkStart w:id="30" w:name="_Toc221011049"/>
      <w:bookmarkStart w:id="31" w:name="_Toc221011373"/>
      <w:r w:rsidRPr="00757082">
        <w:rPr>
          <w:color w:val="auto"/>
        </w:rPr>
        <w:t>1.4.1 Инициативные проекты</w:t>
      </w:r>
      <w:bookmarkEnd w:id="29"/>
      <w:bookmarkEnd w:id="30"/>
      <w:bookmarkEnd w:id="31"/>
    </w:p>
    <w:p w:rsidR="003C04C6" w:rsidRPr="00757082" w:rsidRDefault="003C04C6" w:rsidP="00880D19">
      <w:pPr>
        <w:shd w:val="clear" w:color="auto" w:fill="FFFFFF"/>
        <w:suppressAutoHyphens/>
        <w:spacing w:after="0" w:line="240" w:lineRule="auto"/>
        <w:ind w:firstLine="709"/>
        <w:jc w:val="both"/>
        <w:rPr>
          <w:rFonts w:ascii="Times New Roman" w:eastAsia="Times New Roman" w:hAnsi="Times New Roman" w:cs="Times New Roman"/>
          <w:sz w:val="28"/>
          <w:szCs w:val="28"/>
        </w:rPr>
      </w:pPr>
      <w:r w:rsidRPr="00757082">
        <w:rPr>
          <w:rFonts w:ascii="Times New Roman" w:eastAsia="Times New Roman" w:hAnsi="Times New Roman" w:cs="Times New Roman"/>
          <w:sz w:val="28"/>
          <w:szCs w:val="28"/>
        </w:rPr>
        <w:lastRenderedPageBreak/>
        <w:t>В соответствии с распоряжениями Администрации округа от 08.11.2024 г</w:t>
      </w:r>
      <w:r w:rsidR="00E56FDF" w:rsidRPr="00757082">
        <w:rPr>
          <w:rFonts w:ascii="Times New Roman" w:eastAsia="Times New Roman" w:hAnsi="Times New Roman" w:cs="Times New Roman"/>
          <w:sz w:val="28"/>
          <w:szCs w:val="28"/>
        </w:rPr>
        <w:t>ода</w:t>
      </w:r>
      <w:r w:rsidRPr="00757082">
        <w:rPr>
          <w:rFonts w:ascii="Times New Roman" w:eastAsia="Times New Roman" w:hAnsi="Times New Roman" w:cs="Times New Roman"/>
          <w:sz w:val="28"/>
          <w:szCs w:val="28"/>
        </w:rPr>
        <w:t>№ 3114</w:t>
      </w:r>
      <w:r w:rsidR="00E10D65" w:rsidRPr="00757082">
        <w:rPr>
          <w:rFonts w:ascii="Times New Roman" w:eastAsia="Times New Roman" w:hAnsi="Times New Roman" w:cs="Times New Roman"/>
          <w:sz w:val="28"/>
          <w:szCs w:val="28"/>
        </w:rPr>
        <w:t xml:space="preserve"> – </w:t>
      </w:r>
      <w:r w:rsidRPr="00757082">
        <w:rPr>
          <w:rFonts w:ascii="Times New Roman" w:eastAsia="Times New Roman" w:hAnsi="Times New Roman" w:cs="Times New Roman"/>
          <w:sz w:val="28"/>
          <w:szCs w:val="28"/>
        </w:rPr>
        <w:t>р/АДМ «О принятии решения поддержки  инициативных проектов, реализуемых на территории округа в 2025 году» (в редакци</w:t>
      </w:r>
      <w:r w:rsidR="00E10D65" w:rsidRPr="00757082">
        <w:rPr>
          <w:rFonts w:ascii="Times New Roman" w:eastAsia="Times New Roman" w:hAnsi="Times New Roman" w:cs="Times New Roman"/>
          <w:sz w:val="28"/>
          <w:szCs w:val="28"/>
        </w:rPr>
        <w:t>ях</w:t>
      </w:r>
      <w:r w:rsidRPr="00757082">
        <w:rPr>
          <w:rFonts w:ascii="Times New Roman" w:eastAsia="Times New Roman" w:hAnsi="Times New Roman" w:cs="Times New Roman"/>
          <w:sz w:val="28"/>
          <w:szCs w:val="28"/>
        </w:rPr>
        <w:t xml:space="preserve"> от 30.01.2025 г.  от 29.04.2025 г</w:t>
      </w:r>
      <w:r w:rsidR="00087D01" w:rsidRPr="00757082">
        <w:rPr>
          <w:rFonts w:ascii="Times New Roman" w:eastAsia="Times New Roman" w:hAnsi="Times New Roman" w:cs="Times New Roman"/>
          <w:sz w:val="28"/>
          <w:szCs w:val="28"/>
        </w:rPr>
        <w:t>.)</w:t>
      </w:r>
      <w:r w:rsidRPr="00757082">
        <w:rPr>
          <w:rFonts w:ascii="Times New Roman" w:eastAsia="Times New Roman" w:hAnsi="Times New Roman" w:cs="Times New Roman"/>
          <w:sz w:val="28"/>
          <w:szCs w:val="28"/>
        </w:rPr>
        <w:t xml:space="preserve"> утверждён перечень инициативных проектов для реализации на территории округа в 2025 году</w:t>
      </w:r>
      <w:r w:rsidR="005A5356" w:rsidRPr="00757082">
        <w:rPr>
          <w:rFonts w:ascii="Times New Roman" w:eastAsia="Times New Roman" w:hAnsi="Times New Roman" w:cs="Times New Roman"/>
          <w:sz w:val="28"/>
          <w:szCs w:val="28"/>
        </w:rPr>
        <w:t>-таблица</w:t>
      </w:r>
      <w:r w:rsidRPr="00757082">
        <w:rPr>
          <w:rFonts w:ascii="Times New Roman" w:eastAsia="Times New Roman" w:hAnsi="Times New Roman" w:cs="Times New Roman"/>
          <w:sz w:val="28"/>
          <w:szCs w:val="28"/>
        </w:rPr>
        <w:t xml:space="preserve"> 3.</w:t>
      </w:r>
    </w:p>
    <w:p w:rsidR="003C04C6" w:rsidRPr="00757082" w:rsidRDefault="003C04C6" w:rsidP="00880D19">
      <w:pPr>
        <w:shd w:val="clear" w:color="auto" w:fill="FFFFFF"/>
        <w:suppressAutoHyphens/>
        <w:spacing w:after="0" w:line="240" w:lineRule="auto"/>
        <w:ind w:firstLine="567"/>
        <w:jc w:val="right"/>
        <w:rPr>
          <w:rFonts w:ascii="Times New Roman" w:eastAsia="Times New Roman" w:hAnsi="Times New Roman" w:cs="Times New Roman"/>
          <w:sz w:val="28"/>
          <w:szCs w:val="28"/>
        </w:rPr>
      </w:pPr>
      <w:r w:rsidRPr="00757082">
        <w:rPr>
          <w:rFonts w:ascii="Times New Roman" w:eastAsia="Times New Roman" w:hAnsi="Times New Roman" w:cs="Times New Roman"/>
          <w:sz w:val="28"/>
          <w:szCs w:val="28"/>
        </w:rPr>
        <w:t>Таблица 3</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02"/>
        <w:gridCol w:w="2743"/>
      </w:tblGrid>
      <w:tr w:rsidR="003C04C6" w:rsidRPr="00757082" w:rsidTr="00880D19">
        <w:trPr>
          <w:tblHead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3C04C6" w:rsidRPr="00757082" w:rsidRDefault="003C04C6" w:rsidP="00880D19">
            <w:pPr>
              <w:shd w:val="clear" w:color="auto" w:fill="FFFFFF"/>
              <w:suppressAutoHyphens/>
              <w:spacing w:after="0" w:line="240" w:lineRule="auto"/>
              <w:jc w:val="center"/>
              <w:rPr>
                <w:rFonts w:ascii="Times New Roman" w:eastAsia="Times New Roman" w:hAnsi="Times New Roman" w:cs="Times New Roman"/>
                <w:sz w:val="24"/>
                <w:szCs w:val="24"/>
              </w:rPr>
            </w:pPr>
            <w:r w:rsidRPr="00757082">
              <w:rPr>
                <w:rFonts w:ascii="Times New Roman" w:eastAsia="Times New Roman" w:hAnsi="Times New Roman" w:cs="Times New Roman"/>
                <w:sz w:val="24"/>
                <w:szCs w:val="24"/>
              </w:rPr>
              <w:t>Наименование инициативного проекта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C04C6" w:rsidRPr="00757082" w:rsidRDefault="003C04C6" w:rsidP="00880D19">
            <w:pPr>
              <w:shd w:val="clear" w:color="auto" w:fill="FFFFFF"/>
              <w:suppressAutoHyphens/>
              <w:spacing w:after="0" w:line="240" w:lineRule="auto"/>
              <w:jc w:val="center"/>
              <w:rPr>
                <w:rFonts w:ascii="Times New Roman" w:eastAsia="Times New Roman" w:hAnsi="Times New Roman" w:cs="Times New Roman"/>
                <w:sz w:val="24"/>
                <w:szCs w:val="24"/>
              </w:rPr>
            </w:pPr>
            <w:r w:rsidRPr="00757082">
              <w:rPr>
                <w:rFonts w:ascii="Times New Roman" w:eastAsia="Times New Roman" w:hAnsi="Times New Roman" w:cs="Times New Roman"/>
                <w:sz w:val="24"/>
                <w:szCs w:val="24"/>
              </w:rPr>
              <w:t>Стоимость инициативного проекта, млн. руб.</w:t>
            </w:r>
          </w:p>
        </w:tc>
      </w:tr>
      <w:tr w:rsidR="003C04C6" w:rsidRPr="00757082" w:rsidTr="00880D19">
        <w:tc>
          <w:tcPr>
            <w:tcW w:w="0" w:type="auto"/>
            <w:tcBorders>
              <w:top w:val="single" w:sz="4" w:space="0" w:color="000000"/>
              <w:left w:val="single" w:sz="4" w:space="0" w:color="000000"/>
              <w:bottom w:val="single" w:sz="4" w:space="0" w:color="000000"/>
              <w:right w:val="single" w:sz="4" w:space="0" w:color="000000"/>
            </w:tcBorders>
            <w:vAlign w:val="center"/>
            <w:hideMark/>
          </w:tcPr>
          <w:p w:rsidR="003C04C6" w:rsidRPr="00757082" w:rsidRDefault="003C04C6" w:rsidP="00880D19">
            <w:pPr>
              <w:shd w:val="clear" w:color="auto" w:fill="FFFFFF"/>
              <w:suppressAutoHyphens/>
              <w:spacing w:after="0" w:line="240" w:lineRule="auto"/>
              <w:jc w:val="both"/>
              <w:rPr>
                <w:rFonts w:ascii="Times New Roman" w:eastAsia="Times New Roman" w:hAnsi="Times New Roman" w:cs="Times New Roman"/>
                <w:sz w:val="24"/>
                <w:szCs w:val="24"/>
              </w:rPr>
            </w:pPr>
            <w:r w:rsidRPr="00757082">
              <w:rPr>
                <w:rFonts w:ascii="Times New Roman" w:eastAsia="Times New Roman" w:hAnsi="Times New Roman" w:cs="Times New Roman"/>
                <w:sz w:val="24"/>
                <w:szCs w:val="24"/>
              </w:rPr>
              <w:t>«Комплексное благоустройство территорий МАОУ СОШ № 1 им. Ю.А. Гагарина (в части спортивных объектов)»</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C04C6" w:rsidRPr="00757082" w:rsidRDefault="00E10D65" w:rsidP="00880D19">
            <w:pPr>
              <w:shd w:val="clear" w:color="auto" w:fill="FFFFFF"/>
              <w:suppressAutoHyphens/>
              <w:spacing w:after="0" w:line="240" w:lineRule="auto"/>
              <w:jc w:val="center"/>
              <w:rPr>
                <w:rFonts w:ascii="Times New Roman" w:eastAsia="Times New Roman" w:hAnsi="Times New Roman" w:cs="Times New Roman"/>
                <w:sz w:val="24"/>
                <w:szCs w:val="24"/>
              </w:rPr>
            </w:pPr>
            <w:r w:rsidRPr="00757082">
              <w:rPr>
                <w:rFonts w:ascii="Times New Roman" w:eastAsia="Times New Roman" w:hAnsi="Times New Roman" w:cs="Times New Roman"/>
                <w:sz w:val="24"/>
                <w:szCs w:val="24"/>
              </w:rPr>
              <w:t>28,75</w:t>
            </w:r>
          </w:p>
        </w:tc>
      </w:tr>
      <w:tr w:rsidR="003C04C6" w:rsidRPr="00757082" w:rsidTr="00880D19">
        <w:tc>
          <w:tcPr>
            <w:tcW w:w="0" w:type="auto"/>
            <w:tcBorders>
              <w:top w:val="single" w:sz="4" w:space="0" w:color="000000"/>
              <w:left w:val="single" w:sz="4" w:space="0" w:color="000000"/>
              <w:bottom w:val="single" w:sz="4" w:space="0" w:color="000000"/>
              <w:right w:val="single" w:sz="4" w:space="0" w:color="000000"/>
            </w:tcBorders>
            <w:vAlign w:val="center"/>
            <w:hideMark/>
          </w:tcPr>
          <w:p w:rsidR="003C04C6" w:rsidRPr="00757082" w:rsidRDefault="003C04C6" w:rsidP="00880D19">
            <w:pPr>
              <w:shd w:val="clear" w:color="auto" w:fill="FFFFFF"/>
              <w:suppressAutoHyphens/>
              <w:spacing w:after="0" w:line="240" w:lineRule="auto"/>
              <w:jc w:val="both"/>
              <w:rPr>
                <w:rFonts w:ascii="Times New Roman" w:eastAsia="Times New Roman" w:hAnsi="Times New Roman" w:cs="Times New Roman"/>
                <w:sz w:val="24"/>
                <w:szCs w:val="24"/>
              </w:rPr>
            </w:pPr>
            <w:r w:rsidRPr="00757082">
              <w:rPr>
                <w:rFonts w:ascii="Times New Roman" w:eastAsia="Times New Roman" w:hAnsi="Times New Roman" w:cs="Times New Roman"/>
                <w:sz w:val="24"/>
                <w:szCs w:val="24"/>
              </w:rPr>
              <w:t>«Благоустройство межквартальной территории, находящейся по адресу: г. Златоуст, проспект им. Ю.А. Гагарина между МАОУ СОШ № 35 и МАДОУ «Детский сад № 58»</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C04C6" w:rsidRPr="00757082" w:rsidRDefault="00E10D65" w:rsidP="00880D19">
            <w:pPr>
              <w:shd w:val="clear" w:color="auto" w:fill="FFFFFF"/>
              <w:suppressAutoHyphens/>
              <w:spacing w:after="0" w:line="240" w:lineRule="auto"/>
              <w:jc w:val="center"/>
              <w:rPr>
                <w:rFonts w:ascii="Times New Roman" w:eastAsia="Times New Roman" w:hAnsi="Times New Roman" w:cs="Times New Roman"/>
                <w:sz w:val="24"/>
                <w:szCs w:val="24"/>
              </w:rPr>
            </w:pPr>
            <w:r w:rsidRPr="00757082">
              <w:rPr>
                <w:rFonts w:ascii="Times New Roman" w:eastAsia="Times New Roman" w:hAnsi="Times New Roman" w:cs="Times New Roman"/>
                <w:sz w:val="24"/>
                <w:szCs w:val="24"/>
              </w:rPr>
              <w:t>3,33</w:t>
            </w:r>
          </w:p>
        </w:tc>
      </w:tr>
      <w:tr w:rsidR="003C04C6" w:rsidRPr="00757082" w:rsidTr="00880D19">
        <w:tc>
          <w:tcPr>
            <w:tcW w:w="0" w:type="auto"/>
            <w:tcBorders>
              <w:top w:val="single" w:sz="4" w:space="0" w:color="000000"/>
              <w:left w:val="single" w:sz="4" w:space="0" w:color="000000"/>
              <w:bottom w:val="single" w:sz="4" w:space="0" w:color="000000"/>
              <w:right w:val="single" w:sz="4" w:space="0" w:color="000000"/>
            </w:tcBorders>
            <w:vAlign w:val="center"/>
            <w:hideMark/>
          </w:tcPr>
          <w:p w:rsidR="003C04C6" w:rsidRPr="00757082" w:rsidRDefault="003C04C6" w:rsidP="00880D19">
            <w:pPr>
              <w:shd w:val="clear" w:color="auto" w:fill="FFFFFF"/>
              <w:suppressAutoHyphens/>
              <w:spacing w:after="0" w:line="240" w:lineRule="auto"/>
              <w:jc w:val="both"/>
              <w:rPr>
                <w:rFonts w:ascii="Times New Roman" w:eastAsia="Times New Roman" w:hAnsi="Times New Roman" w:cs="Times New Roman"/>
                <w:sz w:val="24"/>
                <w:szCs w:val="24"/>
              </w:rPr>
            </w:pPr>
            <w:r w:rsidRPr="00757082">
              <w:rPr>
                <w:rFonts w:ascii="Times New Roman" w:eastAsia="Times New Roman" w:hAnsi="Times New Roman" w:cs="Times New Roman"/>
                <w:sz w:val="24"/>
                <w:szCs w:val="24"/>
              </w:rPr>
              <w:t>«Благоустройство универсальной спортивной площадки, находящейся по адресу: г. Златоуст, ул. им. Карла Маркса, дом №26»</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C04C6" w:rsidRPr="00757082" w:rsidRDefault="00E10D65" w:rsidP="00880D19">
            <w:pPr>
              <w:shd w:val="clear" w:color="auto" w:fill="FFFFFF"/>
              <w:suppressAutoHyphens/>
              <w:spacing w:after="0" w:line="240" w:lineRule="auto"/>
              <w:jc w:val="center"/>
              <w:rPr>
                <w:rFonts w:ascii="Times New Roman" w:eastAsia="Times New Roman" w:hAnsi="Times New Roman" w:cs="Times New Roman"/>
                <w:sz w:val="24"/>
                <w:szCs w:val="24"/>
              </w:rPr>
            </w:pPr>
            <w:r w:rsidRPr="00757082">
              <w:rPr>
                <w:rFonts w:ascii="Times New Roman" w:eastAsia="Times New Roman" w:hAnsi="Times New Roman" w:cs="Times New Roman"/>
                <w:sz w:val="24"/>
                <w:szCs w:val="24"/>
              </w:rPr>
              <w:t>23,86</w:t>
            </w:r>
          </w:p>
        </w:tc>
      </w:tr>
      <w:tr w:rsidR="003C04C6" w:rsidRPr="00757082" w:rsidTr="00880D19">
        <w:tc>
          <w:tcPr>
            <w:tcW w:w="0" w:type="auto"/>
            <w:tcBorders>
              <w:top w:val="single" w:sz="4" w:space="0" w:color="000000"/>
              <w:left w:val="single" w:sz="4" w:space="0" w:color="000000"/>
              <w:bottom w:val="single" w:sz="4" w:space="0" w:color="000000"/>
              <w:right w:val="single" w:sz="4" w:space="0" w:color="000000"/>
            </w:tcBorders>
            <w:vAlign w:val="center"/>
            <w:hideMark/>
          </w:tcPr>
          <w:p w:rsidR="003C04C6" w:rsidRPr="00757082" w:rsidRDefault="003C04C6" w:rsidP="00880D19">
            <w:pPr>
              <w:shd w:val="clear" w:color="auto" w:fill="FFFFFF"/>
              <w:suppressAutoHyphens/>
              <w:spacing w:after="0" w:line="240" w:lineRule="auto"/>
              <w:jc w:val="both"/>
              <w:rPr>
                <w:rFonts w:ascii="Times New Roman" w:eastAsia="Times New Roman" w:hAnsi="Times New Roman" w:cs="Times New Roman"/>
                <w:sz w:val="24"/>
                <w:szCs w:val="24"/>
              </w:rPr>
            </w:pPr>
            <w:r w:rsidRPr="00757082">
              <w:rPr>
                <w:rFonts w:ascii="Times New Roman" w:eastAsia="Times New Roman" w:hAnsi="Times New Roman" w:cs="Times New Roman"/>
                <w:sz w:val="24"/>
                <w:szCs w:val="24"/>
              </w:rPr>
              <w:t xml:space="preserve">«Ремонт спортивного корта, находящегося по адресу: </w:t>
            </w:r>
            <w:r w:rsidRPr="00757082">
              <w:rPr>
                <w:rFonts w:ascii="Times New Roman" w:eastAsia="Times New Roman" w:hAnsi="Times New Roman" w:cs="Times New Roman"/>
                <w:sz w:val="24"/>
                <w:szCs w:val="24"/>
              </w:rPr>
              <w:br/>
              <w:t>г. Златоуст, ул. им. Карла Маркса, дом №28»</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C04C6" w:rsidRPr="00757082" w:rsidRDefault="00E10D65" w:rsidP="00880D19">
            <w:pPr>
              <w:shd w:val="clear" w:color="auto" w:fill="FFFFFF"/>
              <w:suppressAutoHyphens/>
              <w:spacing w:after="0" w:line="240" w:lineRule="auto"/>
              <w:jc w:val="center"/>
              <w:rPr>
                <w:rFonts w:ascii="Times New Roman" w:eastAsia="Times New Roman" w:hAnsi="Times New Roman" w:cs="Times New Roman"/>
                <w:sz w:val="24"/>
                <w:szCs w:val="24"/>
              </w:rPr>
            </w:pPr>
            <w:r w:rsidRPr="00757082">
              <w:rPr>
                <w:rFonts w:ascii="Times New Roman" w:eastAsia="Times New Roman" w:hAnsi="Times New Roman" w:cs="Times New Roman"/>
                <w:sz w:val="24"/>
                <w:szCs w:val="24"/>
              </w:rPr>
              <w:t>10,04</w:t>
            </w:r>
          </w:p>
        </w:tc>
      </w:tr>
      <w:tr w:rsidR="003C04C6" w:rsidRPr="00757082" w:rsidTr="00880D19">
        <w:tc>
          <w:tcPr>
            <w:tcW w:w="0" w:type="auto"/>
            <w:tcBorders>
              <w:top w:val="single" w:sz="4" w:space="0" w:color="000000"/>
              <w:left w:val="single" w:sz="4" w:space="0" w:color="000000"/>
              <w:bottom w:val="single" w:sz="4" w:space="0" w:color="000000"/>
              <w:right w:val="single" w:sz="4" w:space="0" w:color="000000"/>
            </w:tcBorders>
            <w:vAlign w:val="center"/>
            <w:hideMark/>
          </w:tcPr>
          <w:p w:rsidR="003C04C6" w:rsidRPr="00757082" w:rsidRDefault="003C04C6" w:rsidP="00880D19">
            <w:pPr>
              <w:shd w:val="clear" w:color="auto" w:fill="FFFFFF"/>
              <w:suppressAutoHyphens/>
              <w:spacing w:after="0" w:line="240" w:lineRule="auto"/>
              <w:jc w:val="both"/>
              <w:rPr>
                <w:rFonts w:ascii="Times New Roman" w:eastAsia="Times New Roman" w:hAnsi="Times New Roman" w:cs="Times New Roman"/>
                <w:sz w:val="24"/>
                <w:szCs w:val="24"/>
              </w:rPr>
            </w:pPr>
            <w:r w:rsidRPr="00757082">
              <w:rPr>
                <w:rFonts w:ascii="Times New Roman" w:eastAsia="Times New Roman" w:hAnsi="Times New Roman" w:cs="Times New Roman"/>
                <w:sz w:val="24"/>
                <w:szCs w:val="24"/>
              </w:rPr>
              <w:t>«Благоустройство молодёжной площадки и сквера им. О.И. Тищенко»</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C04C6" w:rsidRPr="00757082" w:rsidRDefault="00E10D65" w:rsidP="00880D19">
            <w:pPr>
              <w:shd w:val="clear" w:color="auto" w:fill="FFFFFF"/>
              <w:suppressAutoHyphens/>
              <w:spacing w:after="0" w:line="240" w:lineRule="auto"/>
              <w:jc w:val="center"/>
              <w:rPr>
                <w:rFonts w:ascii="Times New Roman" w:eastAsia="Times New Roman" w:hAnsi="Times New Roman" w:cs="Times New Roman"/>
                <w:sz w:val="24"/>
                <w:szCs w:val="24"/>
              </w:rPr>
            </w:pPr>
            <w:r w:rsidRPr="00757082">
              <w:rPr>
                <w:rFonts w:ascii="Times New Roman" w:eastAsia="Times New Roman" w:hAnsi="Times New Roman" w:cs="Times New Roman"/>
                <w:sz w:val="24"/>
                <w:szCs w:val="24"/>
              </w:rPr>
              <w:t>19,13</w:t>
            </w:r>
          </w:p>
        </w:tc>
      </w:tr>
      <w:tr w:rsidR="003C04C6" w:rsidRPr="00757082" w:rsidTr="00880D19">
        <w:tc>
          <w:tcPr>
            <w:tcW w:w="0" w:type="auto"/>
            <w:tcBorders>
              <w:top w:val="single" w:sz="4" w:space="0" w:color="000000"/>
              <w:left w:val="single" w:sz="4" w:space="0" w:color="000000"/>
              <w:bottom w:val="single" w:sz="4" w:space="0" w:color="000000"/>
              <w:right w:val="single" w:sz="4" w:space="0" w:color="000000"/>
            </w:tcBorders>
            <w:vAlign w:val="center"/>
            <w:hideMark/>
          </w:tcPr>
          <w:p w:rsidR="003C04C6" w:rsidRPr="00757082" w:rsidRDefault="003C04C6" w:rsidP="00880D19">
            <w:pPr>
              <w:shd w:val="clear" w:color="auto" w:fill="FFFFFF"/>
              <w:suppressAutoHyphens/>
              <w:spacing w:after="0" w:line="240" w:lineRule="auto"/>
              <w:jc w:val="both"/>
              <w:rPr>
                <w:rFonts w:ascii="Times New Roman" w:eastAsia="Times New Roman" w:hAnsi="Times New Roman" w:cs="Times New Roman"/>
                <w:sz w:val="24"/>
                <w:szCs w:val="24"/>
              </w:rPr>
            </w:pPr>
            <w:r w:rsidRPr="00757082">
              <w:rPr>
                <w:rFonts w:ascii="Times New Roman" w:eastAsia="Times New Roman" w:hAnsi="Times New Roman" w:cs="Times New Roman"/>
                <w:sz w:val="24"/>
                <w:szCs w:val="24"/>
              </w:rPr>
              <w:t xml:space="preserve">«Благоустройство территории, расположенной по адресу: </w:t>
            </w:r>
            <w:r w:rsidRPr="00757082">
              <w:rPr>
                <w:rFonts w:ascii="Times New Roman" w:eastAsia="Times New Roman" w:hAnsi="Times New Roman" w:cs="Times New Roman"/>
                <w:sz w:val="24"/>
                <w:szCs w:val="24"/>
              </w:rPr>
              <w:br/>
              <w:t>г. Златоуст, ул. Южно</w:t>
            </w:r>
            <w:r w:rsidR="009B252A">
              <w:rPr>
                <w:rFonts w:ascii="Times New Roman" w:eastAsia="Times New Roman" w:hAnsi="Times New Roman" w:cs="Times New Roman"/>
                <w:sz w:val="24"/>
                <w:szCs w:val="24"/>
              </w:rPr>
              <w:t xml:space="preserve"> – </w:t>
            </w:r>
            <w:r w:rsidRPr="00757082">
              <w:rPr>
                <w:rFonts w:ascii="Times New Roman" w:eastAsia="Times New Roman" w:hAnsi="Times New Roman" w:cs="Times New Roman"/>
                <w:sz w:val="24"/>
                <w:szCs w:val="24"/>
              </w:rPr>
              <w:t>Есаульскаямежду домами № 8, №10 и № 12»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C04C6" w:rsidRPr="00757082" w:rsidRDefault="00DD1DDF" w:rsidP="00880D19">
            <w:pPr>
              <w:shd w:val="clear" w:color="auto" w:fill="FFFFFF"/>
              <w:suppressAutoHyphens/>
              <w:spacing w:after="0" w:line="240" w:lineRule="auto"/>
              <w:jc w:val="center"/>
              <w:rPr>
                <w:rFonts w:ascii="Times New Roman" w:eastAsia="Times New Roman" w:hAnsi="Times New Roman" w:cs="Times New Roman"/>
                <w:sz w:val="24"/>
                <w:szCs w:val="24"/>
              </w:rPr>
            </w:pPr>
            <w:r w:rsidRPr="00757082">
              <w:rPr>
                <w:rFonts w:ascii="Times New Roman" w:eastAsia="Times New Roman" w:hAnsi="Times New Roman" w:cs="Times New Roman"/>
                <w:sz w:val="24"/>
                <w:szCs w:val="24"/>
              </w:rPr>
              <w:t>10,99</w:t>
            </w:r>
          </w:p>
        </w:tc>
      </w:tr>
      <w:tr w:rsidR="003C04C6" w:rsidRPr="00757082" w:rsidTr="00880D19">
        <w:tc>
          <w:tcPr>
            <w:tcW w:w="0" w:type="auto"/>
            <w:tcBorders>
              <w:top w:val="single" w:sz="4" w:space="0" w:color="000000"/>
              <w:left w:val="single" w:sz="4" w:space="0" w:color="000000"/>
              <w:bottom w:val="single" w:sz="4" w:space="0" w:color="000000"/>
              <w:right w:val="single" w:sz="4" w:space="0" w:color="000000"/>
            </w:tcBorders>
            <w:vAlign w:val="center"/>
            <w:hideMark/>
          </w:tcPr>
          <w:p w:rsidR="003C04C6" w:rsidRPr="00757082" w:rsidRDefault="003C04C6" w:rsidP="009B252A">
            <w:pPr>
              <w:shd w:val="clear" w:color="auto" w:fill="FFFFFF"/>
              <w:suppressAutoHyphens/>
              <w:spacing w:after="0" w:line="240" w:lineRule="auto"/>
              <w:jc w:val="both"/>
              <w:rPr>
                <w:rFonts w:ascii="Times New Roman" w:eastAsia="Times New Roman" w:hAnsi="Times New Roman" w:cs="Times New Roman"/>
                <w:sz w:val="24"/>
                <w:szCs w:val="24"/>
              </w:rPr>
            </w:pPr>
            <w:r w:rsidRPr="00757082">
              <w:rPr>
                <w:rFonts w:ascii="Times New Roman" w:eastAsia="Times New Roman" w:hAnsi="Times New Roman" w:cs="Times New Roman"/>
                <w:sz w:val="24"/>
                <w:szCs w:val="24"/>
              </w:rPr>
              <w:t>«Благоустройство детской игровой спортивной площадки на участке, находящемся по адресу: г. Златоуст, ул. им. Н.П. Полетаева, между домом     № 123 и домом № 131»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C04C6" w:rsidRPr="00757082" w:rsidRDefault="00DD1DDF" w:rsidP="00880D19">
            <w:pPr>
              <w:shd w:val="clear" w:color="auto" w:fill="FFFFFF"/>
              <w:suppressAutoHyphens/>
              <w:spacing w:after="0" w:line="240" w:lineRule="auto"/>
              <w:jc w:val="center"/>
              <w:rPr>
                <w:rFonts w:ascii="Times New Roman" w:eastAsia="Times New Roman" w:hAnsi="Times New Roman" w:cs="Times New Roman"/>
                <w:sz w:val="24"/>
                <w:szCs w:val="24"/>
              </w:rPr>
            </w:pPr>
            <w:r w:rsidRPr="00757082">
              <w:rPr>
                <w:rFonts w:ascii="Times New Roman" w:eastAsia="Times New Roman" w:hAnsi="Times New Roman" w:cs="Times New Roman"/>
                <w:sz w:val="24"/>
                <w:szCs w:val="24"/>
              </w:rPr>
              <w:t>10,92</w:t>
            </w:r>
          </w:p>
        </w:tc>
      </w:tr>
    </w:tbl>
    <w:p w:rsidR="003C04C6" w:rsidRPr="00757082" w:rsidRDefault="003C04C6" w:rsidP="00880D19">
      <w:pPr>
        <w:shd w:val="clear" w:color="auto" w:fill="FFFFFF"/>
        <w:suppressAutoHyphens/>
        <w:spacing w:after="0" w:line="240" w:lineRule="auto"/>
        <w:ind w:firstLine="709"/>
        <w:jc w:val="both"/>
        <w:rPr>
          <w:rFonts w:ascii="Times New Roman" w:hAnsi="Times New Roman" w:cs="Times New Roman"/>
          <w:sz w:val="28"/>
          <w:szCs w:val="28"/>
        </w:rPr>
      </w:pPr>
    </w:p>
    <w:p w:rsidR="003C04C6" w:rsidRPr="00757082" w:rsidRDefault="003C04C6" w:rsidP="00880D19">
      <w:pPr>
        <w:shd w:val="clear" w:color="auto" w:fill="FFFFFF"/>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На реализацию инициативных проектов в 2025 г</w:t>
      </w:r>
      <w:r w:rsidR="004854FB" w:rsidRPr="00757082">
        <w:rPr>
          <w:rFonts w:ascii="Times New Roman" w:hAnsi="Times New Roman" w:cs="Times New Roman"/>
          <w:sz w:val="28"/>
          <w:szCs w:val="28"/>
        </w:rPr>
        <w:t>оду</w:t>
      </w:r>
      <w:r w:rsidRPr="00757082">
        <w:rPr>
          <w:rFonts w:ascii="Times New Roman" w:hAnsi="Times New Roman" w:cs="Times New Roman"/>
          <w:sz w:val="28"/>
          <w:szCs w:val="28"/>
        </w:rPr>
        <w:t xml:space="preserve"> предусмотрено ассигнований в объеме </w:t>
      </w:r>
      <w:r w:rsidR="00DD1DDF" w:rsidRPr="00757082">
        <w:rPr>
          <w:rFonts w:ascii="Times New Roman" w:hAnsi="Times New Roman" w:cs="Times New Roman"/>
          <w:sz w:val="28"/>
          <w:szCs w:val="28"/>
        </w:rPr>
        <w:t xml:space="preserve">107,023  </w:t>
      </w:r>
      <w:r w:rsidRPr="00757082">
        <w:rPr>
          <w:rFonts w:ascii="Times New Roman" w:hAnsi="Times New Roman" w:cs="Times New Roman"/>
          <w:sz w:val="28"/>
          <w:szCs w:val="28"/>
        </w:rPr>
        <w:t>млн. руб., в том числе:</w:t>
      </w:r>
    </w:p>
    <w:p w:rsidR="003C04C6" w:rsidRPr="00757082" w:rsidRDefault="003C04C6" w:rsidP="00880D19">
      <w:pPr>
        <w:shd w:val="clear" w:color="auto" w:fill="FFFFFF"/>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 xml:space="preserve">- </w:t>
      </w:r>
      <w:r w:rsidR="003E7401" w:rsidRPr="00757082">
        <w:rPr>
          <w:rFonts w:ascii="Times New Roman" w:hAnsi="Times New Roman" w:cs="Times New Roman"/>
          <w:sz w:val="28"/>
          <w:szCs w:val="28"/>
        </w:rPr>
        <w:t>областной</w:t>
      </w:r>
      <w:r w:rsidRPr="00757082">
        <w:rPr>
          <w:rFonts w:ascii="Times New Roman" w:hAnsi="Times New Roman" w:cs="Times New Roman"/>
          <w:sz w:val="28"/>
          <w:szCs w:val="28"/>
        </w:rPr>
        <w:t xml:space="preserve"> бюджет  -</w:t>
      </w:r>
      <w:r w:rsidR="00DD1DDF" w:rsidRPr="00757082">
        <w:rPr>
          <w:rFonts w:ascii="Times New Roman" w:hAnsi="Times New Roman" w:cs="Times New Roman"/>
          <w:sz w:val="28"/>
          <w:szCs w:val="28"/>
        </w:rPr>
        <w:t>106, 916</w:t>
      </w:r>
      <w:r w:rsidRPr="00757082">
        <w:rPr>
          <w:rFonts w:ascii="Times New Roman" w:hAnsi="Times New Roman" w:cs="Times New Roman"/>
          <w:sz w:val="28"/>
          <w:szCs w:val="28"/>
        </w:rPr>
        <w:t xml:space="preserve"> млн. руб.</w:t>
      </w:r>
    </w:p>
    <w:p w:rsidR="003C04C6" w:rsidRPr="00757082" w:rsidRDefault="003C04C6" w:rsidP="00880D19">
      <w:pPr>
        <w:shd w:val="clear" w:color="auto" w:fill="FFFFFF"/>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 местн</w:t>
      </w:r>
      <w:r w:rsidR="003E7401" w:rsidRPr="00757082">
        <w:rPr>
          <w:rFonts w:ascii="Times New Roman" w:hAnsi="Times New Roman" w:cs="Times New Roman"/>
          <w:sz w:val="28"/>
          <w:szCs w:val="28"/>
        </w:rPr>
        <w:t>ый бюджет</w:t>
      </w:r>
      <w:r w:rsidRPr="00757082">
        <w:rPr>
          <w:rFonts w:ascii="Times New Roman" w:hAnsi="Times New Roman" w:cs="Times New Roman"/>
          <w:sz w:val="28"/>
          <w:szCs w:val="28"/>
        </w:rPr>
        <w:t xml:space="preserve">  - </w:t>
      </w:r>
      <w:r w:rsidR="00DD1DDF" w:rsidRPr="00757082">
        <w:rPr>
          <w:rFonts w:ascii="Times New Roman" w:hAnsi="Times New Roman" w:cs="Times New Roman"/>
          <w:sz w:val="28"/>
          <w:szCs w:val="28"/>
        </w:rPr>
        <w:t>0,107</w:t>
      </w:r>
      <w:r w:rsidRPr="00757082">
        <w:rPr>
          <w:rFonts w:ascii="Times New Roman" w:hAnsi="Times New Roman" w:cs="Times New Roman"/>
          <w:sz w:val="28"/>
          <w:szCs w:val="28"/>
        </w:rPr>
        <w:t xml:space="preserve"> млн. руб.</w:t>
      </w:r>
    </w:p>
    <w:p w:rsidR="00DD1DDF" w:rsidRPr="00757082" w:rsidRDefault="003C04C6" w:rsidP="00880D19">
      <w:pPr>
        <w:shd w:val="clear" w:color="auto" w:fill="FFFFFF"/>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 xml:space="preserve">Исполнение за 2025 год составило </w:t>
      </w:r>
      <w:r w:rsidR="00DD1DDF" w:rsidRPr="00757082">
        <w:rPr>
          <w:rFonts w:ascii="Times New Roman" w:hAnsi="Times New Roman" w:cs="Times New Roman"/>
          <w:sz w:val="28"/>
          <w:szCs w:val="28"/>
        </w:rPr>
        <w:t>106,9</w:t>
      </w:r>
      <w:r w:rsidR="009B252A">
        <w:rPr>
          <w:rFonts w:ascii="Times New Roman" w:hAnsi="Times New Roman" w:cs="Times New Roman"/>
          <w:sz w:val="28"/>
          <w:szCs w:val="28"/>
        </w:rPr>
        <w:t>2</w:t>
      </w:r>
      <w:r w:rsidRPr="00757082">
        <w:rPr>
          <w:rFonts w:ascii="Times New Roman" w:hAnsi="Times New Roman" w:cs="Times New Roman"/>
          <w:sz w:val="28"/>
          <w:szCs w:val="28"/>
        </w:rPr>
        <w:t xml:space="preserve"> млн. руб. (</w:t>
      </w:r>
      <w:r w:rsidR="00DD1DDF" w:rsidRPr="00757082">
        <w:rPr>
          <w:rFonts w:ascii="Times New Roman" w:hAnsi="Times New Roman" w:cs="Times New Roman"/>
          <w:sz w:val="28"/>
          <w:szCs w:val="28"/>
        </w:rPr>
        <w:t>100,0</w:t>
      </w:r>
      <w:r w:rsidRPr="00757082">
        <w:rPr>
          <w:rFonts w:ascii="Times New Roman" w:hAnsi="Times New Roman" w:cs="Times New Roman"/>
          <w:sz w:val="28"/>
          <w:szCs w:val="28"/>
        </w:rPr>
        <w:t xml:space="preserve"> % от открытых ассигнований на 2025 г</w:t>
      </w:r>
      <w:r w:rsidR="00DD1DDF" w:rsidRPr="00757082">
        <w:rPr>
          <w:rFonts w:ascii="Times New Roman" w:hAnsi="Times New Roman" w:cs="Times New Roman"/>
          <w:sz w:val="28"/>
          <w:szCs w:val="28"/>
        </w:rPr>
        <w:t>.).</w:t>
      </w:r>
    </w:p>
    <w:p w:rsidR="00DD1DDF" w:rsidRPr="00757082" w:rsidRDefault="00DD1DDF" w:rsidP="00880D19">
      <w:pPr>
        <w:suppressAutoHyphens/>
        <w:spacing w:after="0" w:line="240" w:lineRule="auto"/>
        <w:ind w:firstLine="709"/>
        <w:jc w:val="both"/>
        <w:rPr>
          <w:rFonts w:ascii="Times New Roman" w:eastAsia="Times New Roman" w:hAnsi="Times New Roman" w:cs="Times New Roman"/>
          <w:sz w:val="28"/>
          <w:szCs w:val="28"/>
        </w:rPr>
      </w:pPr>
    </w:p>
    <w:p w:rsidR="003C04C6" w:rsidRPr="009A006D" w:rsidRDefault="003C04C6" w:rsidP="00880D19">
      <w:pPr>
        <w:pStyle w:val="2"/>
        <w:keepNext w:val="0"/>
        <w:keepLines w:val="0"/>
        <w:rPr>
          <w:color w:val="auto"/>
        </w:rPr>
      </w:pPr>
      <w:bookmarkStart w:id="32" w:name="_Toc220592658"/>
      <w:bookmarkStart w:id="33" w:name="_Toc221011050"/>
      <w:bookmarkStart w:id="34" w:name="_Toc221011374"/>
      <w:r w:rsidRPr="009A006D">
        <w:rPr>
          <w:color w:val="auto"/>
        </w:rPr>
        <w:t>1.4.2 Жилищно-коммунальноехозяйство</w:t>
      </w:r>
      <w:bookmarkEnd w:id="32"/>
      <w:bookmarkEnd w:id="33"/>
      <w:bookmarkEnd w:id="34"/>
    </w:p>
    <w:p w:rsidR="009A006D" w:rsidRPr="009A006D" w:rsidRDefault="00602581" w:rsidP="009A006D">
      <w:pPr>
        <w:tabs>
          <w:tab w:val="left" w:pos="851"/>
        </w:tabs>
        <w:suppressAutoHyphens/>
        <w:spacing w:after="0" w:line="240" w:lineRule="auto"/>
        <w:ind w:firstLine="709"/>
        <w:jc w:val="both"/>
        <w:rPr>
          <w:rFonts w:ascii="Times New Roman" w:hAnsi="Times New Roman" w:cs="Times New Roman"/>
          <w:sz w:val="28"/>
          <w:szCs w:val="28"/>
        </w:rPr>
      </w:pPr>
      <w:r w:rsidRPr="009A006D">
        <w:rPr>
          <w:rFonts w:ascii="Times New Roman" w:hAnsi="Times New Roman" w:cs="Times New Roman"/>
          <w:sz w:val="28"/>
          <w:szCs w:val="28"/>
        </w:rPr>
        <w:t>За 2025 год МКУ</w:t>
      </w:r>
      <w:r w:rsidR="00997247" w:rsidRPr="009A006D">
        <w:rPr>
          <w:rFonts w:ascii="Times New Roman" w:hAnsi="Times New Roman" w:cs="Times New Roman"/>
          <w:sz w:val="28"/>
          <w:szCs w:val="28"/>
        </w:rPr>
        <w:t>ЗГО</w:t>
      </w:r>
      <w:r w:rsidRPr="009A006D">
        <w:rPr>
          <w:rFonts w:ascii="Times New Roman" w:hAnsi="Times New Roman" w:cs="Times New Roman"/>
          <w:sz w:val="28"/>
          <w:szCs w:val="28"/>
        </w:rPr>
        <w:t xml:space="preserve"> «У</w:t>
      </w:r>
      <w:r w:rsidR="000E23FE" w:rsidRPr="009A006D">
        <w:rPr>
          <w:rFonts w:ascii="Times New Roman" w:hAnsi="Times New Roman" w:cs="Times New Roman"/>
          <w:sz w:val="28"/>
          <w:szCs w:val="28"/>
        </w:rPr>
        <w:t>правление жилищно</w:t>
      </w:r>
      <w:r w:rsidR="00EC66C8" w:rsidRPr="009A006D">
        <w:rPr>
          <w:rFonts w:ascii="Times New Roman" w:hAnsi="Times New Roman" w:cs="Times New Roman"/>
          <w:sz w:val="28"/>
          <w:szCs w:val="28"/>
        </w:rPr>
        <w:t>-</w:t>
      </w:r>
      <w:r w:rsidR="00997247" w:rsidRPr="009A006D">
        <w:rPr>
          <w:rFonts w:ascii="Times New Roman" w:hAnsi="Times New Roman" w:cs="Times New Roman"/>
          <w:sz w:val="28"/>
          <w:szCs w:val="28"/>
        </w:rPr>
        <w:t>к</w:t>
      </w:r>
      <w:r w:rsidR="000E23FE" w:rsidRPr="009A006D">
        <w:rPr>
          <w:rFonts w:ascii="Times New Roman" w:hAnsi="Times New Roman" w:cs="Times New Roman"/>
          <w:sz w:val="28"/>
          <w:szCs w:val="28"/>
        </w:rPr>
        <w:t>оммунального хозяйства</w:t>
      </w:r>
      <w:r w:rsidRPr="009A006D">
        <w:rPr>
          <w:rFonts w:ascii="Times New Roman" w:hAnsi="Times New Roman" w:cs="Times New Roman"/>
          <w:sz w:val="28"/>
          <w:szCs w:val="28"/>
        </w:rPr>
        <w:t xml:space="preserve">» </w:t>
      </w:r>
      <w:r w:rsidR="000E23FE" w:rsidRPr="009A006D">
        <w:rPr>
          <w:rFonts w:ascii="Times New Roman" w:hAnsi="Times New Roman" w:cs="Times New Roman"/>
          <w:sz w:val="28"/>
          <w:szCs w:val="28"/>
        </w:rPr>
        <w:t xml:space="preserve">(далее </w:t>
      </w:r>
      <w:r w:rsidR="00EC66C8" w:rsidRPr="009A006D">
        <w:rPr>
          <w:rFonts w:ascii="Times New Roman" w:hAnsi="Times New Roman" w:cs="Times New Roman"/>
          <w:sz w:val="28"/>
          <w:szCs w:val="28"/>
        </w:rPr>
        <w:t>-</w:t>
      </w:r>
      <w:r w:rsidR="009A006D" w:rsidRPr="009A006D">
        <w:rPr>
          <w:rFonts w:ascii="Times New Roman" w:hAnsi="Times New Roman" w:cs="Times New Roman"/>
          <w:sz w:val="28"/>
          <w:szCs w:val="28"/>
        </w:rPr>
        <w:t xml:space="preserve"> УЖКХ) </w:t>
      </w:r>
      <w:r w:rsidRPr="009A006D">
        <w:rPr>
          <w:rFonts w:ascii="Times New Roman" w:hAnsi="Times New Roman" w:cs="Times New Roman"/>
          <w:sz w:val="28"/>
          <w:szCs w:val="28"/>
        </w:rPr>
        <w:t xml:space="preserve">проведена работа по реализации </w:t>
      </w:r>
      <w:r w:rsidR="000E23FE" w:rsidRPr="009A006D">
        <w:rPr>
          <w:rFonts w:ascii="Times New Roman" w:hAnsi="Times New Roman" w:cs="Times New Roman"/>
          <w:sz w:val="28"/>
          <w:szCs w:val="28"/>
        </w:rPr>
        <w:t xml:space="preserve">МП </w:t>
      </w:r>
      <w:r w:rsidRPr="009A006D">
        <w:rPr>
          <w:rFonts w:ascii="Times New Roman" w:hAnsi="Times New Roman" w:cs="Times New Roman"/>
          <w:sz w:val="28"/>
          <w:szCs w:val="28"/>
        </w:rPr>
        <w:t>округа:</w:t>
      </w:r>
    </w:p>
    <w:p w:rsidR="009A006D" w:rsidRPr="009A006D" w:rsidRDefault="009A006D" w:rsidP="009A006D">
      <w:pPr>
        <w:tabs>
          <w:tab w:val="left" w:pos="851"/>
        </w:tabs>
        <w:suppressAutoHyphens/>
        <w:spacing w:after="0" w:line="240" w:lineRule="auto"/>
        <w:ind w:firstLine="709"/>
        <w:jc w:val="both"/>
        <w:rPr>
          <w:rFonts w:ascii="Times New Roman" w:hAnsi="Times New Roman" w:cs="Times New Roman"/>
          <w:sz w:val="28"/>
          <w:szCs w:val="28"/>
        </w:rPr>
      </w:pPr>
      <w:r w:rsidRPr="009A006D">
        <w:rPr>
          <w:rFonts w:ascii="Times New Roman" w:hAnsi="Times New Roman" w:cs="Times New Roman"/>
          <w:sz w:val="28"/>
          <w:szCs w:val="28"/>
        </w:rPr>
        <w:t xml:space="preserve">1. </w:t>
      </w:r>
      <w:r w:rsidR="000E23FE" w:rsidRPr="009A006D">
        <w:rPr>
          <w:rFonts w:ascii="Times New Roman" w:hAnsi="Times New Roman" w:cs="Times New Roman"/>
          <w:sz w:val="28"/>
          <w:szCs w:val="28"/>
        </w:rPr>
        <w:t>«</w:t>
      </w:r>
      <w:r w:rsidR="00602581" w:rsidRPr="009A006D">
        <w:rPr>
          <w:rFonts w:ascii="Times New Roman" w:hAnsi="Times New Roman" w:cs="Times New Roman"/>
          <w:sz w:val="28"/>
          <w:szCs w:val="28"/>
        </w:rPr>
        <w:t>Обеспечени</w:t>
      </w:r>
      <w:r w:rsidR="00997247" w:rsidRPr="009A006D">
        <w:rPr>
          <w:rFonts w:ascii="Times New Roman" w:hAnsi="Times New Roman" w:cs="Times New Roman"/>
          <w:sz w:val="28"/>
          <w:szCs w:val="28"/>
        </w:rPr>
        <w:t>е качественными услугами жилищно</w:t>
      </w:r>
      <w:r w:rsidR="00602581" w:rsidRPr="009A006D">
        <w:rPr>
          <w:rFonts w:ascii="Times New Roman" w:hAnsi="Times New Roman" w:cs="Times New Roman"/>
          <w:sz w:val="28"/>
          <w:szCs w:val="28"/>
        </w:rPr>
        <w:t xml:space="preserve">-коммунального </w:t>
      </w:r>
      <w:r w:rsidR="0068077D" w:rsidRPr="009A006D">
        <w:rPr>
          <w:rFonts w:ascii="Times New Roman" w:hAnsi="Times New Roman" w:cs="Times New Roman"/>
          <w:sz w:val="28"/>
          <w:szCs w:val="28"/>
        </w:rPr>
        <w:t>х</w:t>
      </w:r>
      <w:r w:rsidR="00602581" w:rsidRPr="009A006D">
        <w:rPr>
          <w:rFonts w:ascii="Times New Roman" w:hAnsi="Times New Roman" w:cs="Times New Roman"/>
          <w:sz w:val="28"/>
          <w:szCs w:val="28"/>
        </w:rPr>
        <w:t>озяйства населения, дорожной деятельности и транспорта округа</w:t>
      </w:r>
      <w:r w:rsidR="000E23FE" w:rsidRPr="009A006D">
        <w:rPr>
          <w:rFonts w:ascii="Times New Roman" w:hAnsi="Times New Roman" w:cs="Times New Roman"/>
          <w:sz w:val="28"/>
          <w:szCs w:val="28"/>
        </w:rPr>
        <w:t xml:space="preserve">» (далее </w:t>
      </w:r>
      <w:r w:rsidR="00EC66C8" w:rsidRPr="009A006D">
        <w:rPr>
          <w:rFonts w:ascii="Times New Roman" w:hAnsi="Times New Roman" w:cs="Times New Roman"/>
          <w:sz w:val="28"/>
          <w:szCs w:val="28"/>
        </w:rPr>
        <w:t>-</w:t>
      </w:r>
      <w:r w:rsidR="000E23FE" w:rsidRPr="009A006D">
        <w:rPr>
          <w:rFonts w:ascii="Times New Roman" w:hAnsi="Times New Roman" w:cs="Times New Roman"/>
          <w:sz w:val="28"/>
          <w:szCs w:val="28"/>
        </w:rPr>
        <w:t>МП</w:t>
      </w:r>
      <w:r w:rsidR="000E23FE" w:rsidRPr="009A006D">
        <w:rPr>
          <w:rFonts w:ascii="Times New Roman" w:hAnsi="Times New Roman" w:cs="Times New Roman"/>
          <w:sz w:val="28"/>
          <w:szCs w:val="28"/>
          <w:lang w:val="en-US"/>
        </w:rPr>
        <w:t>I</w:t>
      </w:r>
      <w:r w:rsidR="000E23FE" w:rsidRPr="009A006D">
        <w:rPr>
          <w:rFonts w:ascii="Times New Roman" w:hAnsi="Times New Roman" w:cs="Times New Roman"/>
          <w:sz w:val="28"/>
          <w:szCs w:val="28"/>
        </w:rPr>
        <w:t>)</w:t>
      </w:r>
      <w:r w:rsidR="00602581" w:rsidRPr="009A006D">
        <w:rPr>
          <w:rFonts w:ascii="Times New Roman" w:hAnsi="Times New Roman" w:cs="Times New Roman"/>
          <w:sz w:val="28"/>
          <w:szCs w:val="28"/>
        </w:rPr>
        <w:t>.</w:t>
      </w:r>
    </w:p>
    <w:p w:rsidR="00602581" w:rsidRPr="009A006D" w:rsidRDefault="009A006D" w:rsidP="009A006D">
      <w:pPr>
        <w:tabs>
          <w:tab w:val="left" w:pos="851"/>
        </w:tabs>
        <w:suppressAutoHyphens/>
        <w:spacing w:after="0" w:line="240" w:lineRule="auto"/>
        <w:ind w:firstLine="709"/>
        <w:jc w:val="both"/>
        <w:rPr>
          <w:rFonts w:ascii="Times New Roman" w:hAnsi="Times New Roman" w:cs="Times New Roman"/>
          <w:sz w:val="28"/>
          <w:szCs w:val="28"/>
        </w:rPr>
      </w:pPr>
      <w:r w:rsidRPr="009A006D">
        <w:rPr>
          <w:rFonts w:ascii="Times New Roman" w:hAnsi="Times New Roman" w:cs="Times New Roman"/>
          <w:sz w:val="28"/>
          <w:szCs w:val="28"/>
        </w:rPr>
        <w:t xml:space="preserve">2. </w:t>
      </w:r>
      <w:r w:rsidR="000E23FE" w:rsidRPr="009A006D">
        <w:rPr>
          <w:rFonts w:ascii="Times New Roman" w:hAnsi="Times New Roman" w:cs="Times New Roman"/>
          <w:bCs/>
          <w:spacing w:val="-1"/>
          <w:sz w:val="28"/>
          <w:szCs w:val="28"/>
        </w:rPr>
        <w:t>«</w:t>
      </w:r>
      <w:r w:rsidR="00602581" w:rsidRPr="009A006D">
        <w:rPr>
          <w:rFonts w:ascii="Times New Roman" w:hAnsi="Times New Roman" w:cs="Times New Roman"/>
          <w:bCs/>
          <w:spacing w:val="-1"/>
          <w:sz w:val="28"/>
          <w:szCs w:val="28"/>
        </w:rPr>
        <w:t>Формирование современной городской среды на территории округа</w:t>
      </w:r>
      <w:r w:rsidR="000E23FE" w:rsidRPr="009A006D">
        <w:rPr>
          <w:rFonts w:ascii="Times New Roman" w:hAnsi="Times New Roman" w:cs="Times New Roman"/>
          <w:bCs/>
          <w:spacing w:val="-1"/>
          <w:sz w:val="28"/>
          <w:szCs w:val="28"/>
        </w:rPr>
        <w:t>»</w:t>
      </w:r>
      <w:r w:rsidR="000E23FE" w:rsidRPr="009A006D">
        <w:rPr>
          <w:rFonts w:ascii="Times New Roman" w:hAnsi="Times New Roman" w:cs="Times New Roman"/>
          <w:sz w:val="28"/>
          <w:szCs w:val="28"/>
        </w:rPr>
        <w:t xml:space="preserve">» (далее </w:t>
      </w:r>
      <w:r w:rsidR="00EC66C8" w:rsidRPr="009A006D">
        <w:rPr>
          <w:rFonts w:ascii="Times New Roman" w:hAnsi="Times New Roman" w:cs="Times New Roman"/>
          <w:sz w:val="28"/>
          <w:szCs w:val="28"/>
        </w:rPr>
        <w:t>-</w:t>
      </w:r>
      <w:r w:rsidR="000E23FE" w:rsidRPr="009A006D">
        <w:rPr>
          <w:rFonts w:ascii="Times New Roman" w:hAnsi="Times New Roman" w:cs="Times New Roman"/>
          <w:sz w:val="28"/>
          <w:szCs w:val="28"/>
        </w:rPr>
        <w:t>МП</w:t>
      </w:r>
      <w:r w:rsidR="000E23FE" w:rsidRPr="009A006D">
        <w:rPr>
          <w:rFonts w:ascii="Times New Roman" w:hAnsi="Times New Roman" w:cs="Times New Roman"/>
          <w:sz w:val="28"/>
          <w:szCs w:val="28"/>
          <w:lang w:val="en-US"/>
        </w:rPr>
        <w:t>II</w:t>
      </w:r>
      <w:r w:rsidR="000E23FE" w:rsidRPr="009A006D">
        <w:rPr>
          <w:rFonts w:ascii="Times New Roman" w:hAnsi="Times New Roman" w:cs="Times New Roman"/>
          <w:sz w:val="28"/>
          <w:szCs w:val="28"/>
        </w:rPr>
        <w:t>)</w:t>
      </w:r>
      <w:r w:rsidR="00602581" w:rsidRPr="009A006D">
        <w:rPr>
          <w:rFonts w:ascii="Times New Roman" w:hAnsi="Times New Roman" w:cs="Times New Roman"/>
          <w:bCs/>
          <w:spacing w:val="-1"/>
          <w:sz w:val="28"/>
          <w:szCs w:val="28"/>
        </w:rPr>
        <w:t>.</w:t>
      </w:r>
    </w:p>
    <w:p w:rsidR="00602581" w:rsidRPr="009A006D" w:rsidRDefault="00602581" w:rsidP="009A006D">
      <w:pPr>
        <w:suppressAutoHyphens/>
        <w:spacing w:after="0" w:line="240" w:lineRule="auto"/>
        <w:ind w:firstLine="709"/>
        <w:jc w:val="both"/>
        <w:rPr>
          <w:rFonts w:ascii="Times New Roman" w:hAnsi="Times New Roman" w:cs="Times New Roman"/>
          <w:sz w:val="28"/>
          <w:szCs w:val="28"/>
        </w:rPr>
      </w:pPr>
      <w:r w:rsidRPr="009A006D">
        <w:rPr>
          <w:rFonts w:ascii="Times New Roman" w:hAnsi="Times New Roman" w:cs="Times New Roman"/>
          <w:sz w:val="28"/>
          <w:szCs w:val="28"/>
        </w:rPr>
        <w:t xml:space="preserve">На реализацию мероприятий </w:t>
      </w:r>
      <w:r w:rsidR="000E23FE" w:rsidRPr="009A006D">
        <w:rPr>
          <w:rFonts w:ascii="Times New Roman" w:hAnsi="Times New Roman" w:cs="Times New Roman"/>
          <w:sz w:val="28"/>
          <w:szCs w:val="28"/>
        </w:rPr>
        <w:t>МП</w:t>
      </w:r>
      <w:r w:rsidR="000E23FE" w:rsidRPr="009A006D">
        <w:rPr>
          <w:rFonts w:ascii="Times New Roman" w:hAnsi="Times New Roman" w:cs="Times New Roman"/>
          <w:sz w:val="28"/>
          <w:szCs w:val="28"/>
          <w:lang w:val="en-US"/>
        </w:rPr>
        <w:t>I</w:t>
      </w:r>
      <w:r w:rsidRPr="009A006D">
        <w:rPr>
          <w:rFonts w:ascii="Times New Roman" w:hAnsi="Times New Roman" w:cs="Times New Roman"/>
          <w:sz w:val="28"/>
          <w:szCs w:val="28"/>
        </w:rPr>
        <w:t>предусмотрены бюджетные ассигнования на 2025 год в сумме 1 </w:t>
      </w:r>
      <w:r w:rsidR="00A53346" w:rsidRPr="009A006D">
        <w:rPr>
          <w:rFonts w:ascii="Times New Roman" w:hAnsi="Times New Roman" w:cs="Times New Roman"/>
          <w:sz w:val="28"/>
          <w:szCs w:val="28"/>
        </w:rPr>
        <w:t xml:space="preserve">млрд. </w:t>
      </w:r>
      <w:r w:rsidRPr="009A006D">
        <w:rPr>
          <w:rFonts w:ascii="Times New Roman" w:hAnsi="Times New Roman" w:cs="Times New Roman"/>
          <w:sz w:val="28"/>
          <w:szCs w:val="28"/>
        </w:rPr>
        <w:t xml:space="preserve">539,6 млн. руб., </w:t>
      </w:r>
      <w:r w:rsidR="00775375" w:rsidRPr="009A006D">
        <w:rPr>
          <w:rFonts w:ascii="Times New Roman" w:hAnsi="Times New Roman" w:cs="Times New Roman"/>
          <w:sz w:val="28"/>
          <w:szCs w:val="28"/>
        </w:rPr>
        <w:t>в том числе</w:t>
      </w:r>
      <w:r w:rsidRPr="009A006D">
        <w:rPr>
          <w:rFonts w:ascii="Times New Roman" w:hAnsi="Times New Roman" w:cs="Times New Roman"/>
          <w:sz w:val="28"/>
          <w:szCs w:val="28"/>
        </w:rPr>
        <w:t>:</w:t>
      </w:r>
    </w:p>
    <w:p w:rsidR="00602581" w:rsidRPr="009A006D" w:rsidRDefault="00602581" w:rsidP="009A006D">
      <w:pPr>
        <w:suppressAutoHyphens/>
        <w:spacing w:after="0" w:line="240" w:lineRule="auto"/>
        <w:ind w:firstLine="709"/>
        <w:jc w:val="both"/>
        <w:rPr>
          <w:rFonts w:ascii="Times New Roman" w:hAnsi="Times New Roman" w:cs="Times New Roman"/>
          <w:sz w:val="28"/>
          <w:szCs w:val="28"/>
        </w:rPr>
      </w:pPr>
      <w:r w:rsidRPr="009A006D">
        <w:rPr>
          <w:rFonts w:ascii="Times New Roman" w:hAnsi="Times New Roman" w:cs="Times New Roman"/>
          <w:sz w:val="28"/>
          <w:szCs w:val="28"/>
        </w:rPr>
        <w:t xml:space="preserve">– </w:t>
      </w:r>
      <w:r w:rsidR="0024289D" w:rsidRPr="009A006D">
        <w:rPr>
          <w:rFonts w:ascii="Times New Roman" w:hAnsi="Times New Roman" w:cs="Times New Roman"/>
          <w:sz w:val="28"/>
          <w:szCs w:val="28"/>
        </w:rPr>
        <w:t>местный</w:t>
      </w:r>
      <w:r w:rsidRPr="009A006D">
        <w:rPr>
          <w:rFonts w:ascii="Times New Roman" w:hAnsi="Times New Roman" w:cs="Times New Roman"/>
          <w:sz w:val="28"/>
          <w:szCs w:val="28"/>
        </w:rPr>
        <w:t>бюджет – 1 </w:t>
      </w:r>
      <w:r w:rsidR="00A53346" w:rsidRPr="009A006D">
        <w:rPr>
          <w:rFonts w:ascii="Times New Roman" w:hAnsi="Times New Roman" w:cs="Times New Roman"/>
          <w:sz w:val="28"/>
          <w:szCs w:val="28"/>
        </w:rPr>
        <w:t xml:space="preserve">млрд. </w:t>
      </w:r>
      <w:r w:rsidRPr="009A006D">
        <w:rPr>
          <w:rFonts w:ascii="Times New Roman" w:hAnsi="Times New Roman" w:cs="Times New Roman"/>
          <w:sz w:val="28"/>
          <w:szCs w:val="28"/>
        </w:rPr>
        <w:t>054,3 млн. руб.;</w:t>
      </w:r>
    </w:p>
    <w:p w:rsidR="00602581" w:rsidRPr="009A006D" w:rsidRDefault="00602581" w:rsidP="009A006D">
      <w:pPr>
        <w:suppressAutoHyphens/>
        <w:spacing w:after="0" w:line="240" w:lineRule="auto"/>
        <w:ind w:firstLine="709"/>
        <w:jc w:val="both"/>
        <w:rPr>
          <w:rFonts w:ascii="Times New Roman" w:hAnsi="Times New Roman" w:cs="Times New Roman"/>
          <w:sz w:val="28"/>
          <w:szCs w:val="28"/>
        </w:rPr>
      </w:pPr>
      <w:r w:rsidRPr="009A006D">
        <w:rPr>
          <w:rFonts w:ascii="Times New Roman" w:hAnsi="Times New Roman" w:cs="Times New Roman"/>
          <w:sz w:val="28"/>
          <w:szCs w:val="28"/>
        </w:rPr>
        <w:t>– областной бюджет – 392,5 млн. руб.;</w:t>
      </w:r>
    </w:p>
    <w:p w:rsidR="00602581" w:rsidRPr="009A006D" w:rsidRDefault="00602581" w:rsidP="009A006D">
      <w:pPr>
        <w:suppressAutoHyphens/>
        <w:spacing w:after="0" w:line="240" w:lineRule="auto"/>
        <w:ind w:firstLine="709"/>
        <w:jc w:val="both"/>
        <w:rPr>
          <w:rFonts w:ascii="Times New Roman" w:hAnsi="Times New Roman" w:cs="Times New Roman"/>
          <w:sz w:val="28"/>
          <w:szCs w:val="28"/>
        </w:rPr>
      </w:pPr>
      <w:r w:rsidRPr="009A006D">
        <w:rPr>
          <w:rFonts w:ascii="Times New Roman" w:hAnsi="Times New Roman" w:cs="Times New Roman"/>
          <w:sz w:val="28"/>
          <w:szCs w:val="28"/>
        </w:rPr>
        <w:t>– федеральный бюджет – 92,8 млн. руб.</w:t>
      </w:r>
    </w:p>
    <w:p w:rsidR="00602581" w:rsidRPr="00447B1B" w:rsidRDefault="00602581" w:rsidP="009A006D">
      <w:pPr>
        <w:suppressAutoHyphens/>
        <w:spacing w:after="0" w:line="240" w:lineRule="auto"/>
        <w:ind w:firstLine="709"/>
        <w:jc w:val="both"/>
        <w:rPr>
          <w:rFonts w:ascii="Times New Roman" w:hAnsi="Times New Roman" w:cs="Times New Roman"/>
          <w:sz w:val="28"/>
          <w:szCs w:val="28"/>
        </w:rPr>
      </w:pPr>
      <w:r w:rsidRPr="00447B1B">
        <w:rPr>
          <w:rFonts w:ascii="Times New Roman" w:hAnsi="Times New Roman" w:cs="Times New Roman"/>
          <w:sz w:val="28"/>
          <w:szCs w:val="28"/>
        </w:rPr>
        <w:lastRenderedPageBreak/>
        <w:t>Исполнено бюджетных ассигнований за 2025 год – 1</w:t>
      </w:r>
      <w:r w:rsidR="00A53346" w:rsidRPr="00447B1B">
        <w:rPr>
          <w:rFonts w:ascii="Times New Roman" w:hAnsi="Times New Roman" w:cs="Times New Roman"/>
          <w:sz w:val="28"/>
          <w:szCs w:val="28"/>
        </w:rPr>
        <w:t xml:space="preserve"> млрд.</w:t>
      </w:r>
      <w:r w:rsidRPr="00447B1B">
        <w:rPr>
          <w:rFonts w:ascii="Times New Roman" w:hAnsi="Times New Roman" w:cs="Times New Roman"/>
          <w:sz w:val="28"/>
          <w:szCs w:val="28"/>
        </w:rPr>
        <w:t> 354,9 млн. руб. (88,0 % от плановых назначений), из них:</w:t>
      </w:r>
    </w:p>
    <w:p w:rsidR="00602581" w:rsidRPr="00447B1B" w:rsidRDefault="00602581" w:rsidP="009A006D">
      <w:pPr>
        <w:suppressAutoHyphens/>
        <w:spacing w:after="0" w:line="240" w:lineRule="auto"/>
        <w:ind w:firstLine="709"/>
        <w:jc w:val="both"/>
        <w:rPr>
          <w:rFonts w:ascii="Times New Roman" w:hAnsi="Times New Roman" w:cs="Times New Roman"/>
          <w:sz w:val="28"/>
          <w:szCs w:val="28"/>
        </w:rPr>
      </w:pPr>
      <w:r w:rsidRPr="00447B1B">
        <w:rPr>
          <w:rFonts w:ascii="Times New Roman" w:hAnsi="Times New Roman" w:cs="Times New Roman"/>
          <w:sz w:val="28"/>
          <w:szCs w:val="28"/>
        </w:rPr>
        <w:t xml:space="preserve">– </w:t>
      </w:r>
      <w:r w:rsidR="0024289D" w:rsidRPr="00447B1B">
        <w:rPr>
          <w:rFonts w:ascii="Times New Roman" w:hAnsi="Times New Roman" w:cs="Times New Roman"/>
          <w:sz w:val="28"/>
          <w:szCs w:val="28"/>
        </w:rPr>
        <w:t>местный</w:t>
      </w:r>
      <w:r w:rsidRPr="00447B1B">
        <w:rPr>
          <w:rFonts w:ascii="Times New Roman" w:hAnsi="Times New Roman" w:cs="Times New Roman"/>
          <w:sz w:val="28"/>
          <w:szCs w:val="28"/>
        </w:rPr>
        <w:t>бюджет – 869,6 млн. руб.;</w:t>
      </w:r>
    </w:p>
    <w:p w:rsidR="00602581" w:rsidRPr="00447B1B" w:rsidRDefault="00602581" w:rsidP="009A006D">
      <w:pPr>
        <w:suppressAutoHyphens/>
        <w:spacing w:after="0" w:line="240" w:lineRule="auto"/>
        <w:ind w:firstLine="709"/>
        <w:jc w:val="both"/>
        <w:rPr>
          <w:rFonts w:ascii="Times New Roman" w:hAnsi="Times New Roman" w:cs="Times New Roman"/>
          <w:sz w:val="28"/>
          <w:szCs w:val="28"/>
        </w:rPr>
      </w:pPr>
      <w:r w:rsidRPr="00447B1B">
        <w:rPr>
          <w:rFonts w:ascii="Times New Roman" w:hAnsi="Times New Roman" w:cs="Times New Roman"/>
          <w:sz w:val="28"/>
          <w:szCs w:val="28"/>
        </w:rPr>
        <w:t>– областной бюджет – 392,5 млн. руб.;</w:t>
      </w:r>
    </w:p>
    <w:p w:rsidR="00775375" w:rsidRPr="00447B1B" w:rsidRDefault="00602581" w:rsidP="009A006D">
      <w:pPr>
        <w:suppressAutoHyphens/>
        <w:spacing w:after="0" w:line="240" w:lineRule="auto"/>
        <w:ind w:firstLine="709"/>
        <w:jc w:val="both"/>
        <w:rPr>
          <w:rFonts w:ascii="Times New Roman" w:hAnsi="Times New Roman" w:cs="Times New Roman"/>
          <w:sz w:val="28"/>
          <w:szCs w:val="28"/>
        </w:rPr>
      </w:pPr>
      <w:r w:rsidRPr="00447B1B">
        <w:rPr>
          <w:rFonts w:ascii="Times New Roman" w:hAnsi="Times New Roman" w:cs="Times New Roman"/>
          <w:sz w:val="28"/>
          <w:szCs w:val="28"/>
        </w:rPr>
        <w:t>– федеральный бюджет – 92,8 млн. руб.</w:t>
      </w:r>
    </w:p>
    <w:p w:rsidR="00775375" w:rsidRPr="00447B1B" w:rsidRDefault="00775375" w:rsidP="009A006D">
      <w:pPr>
        <w:suppressAutoHyphens/>
        <w:spacing w:after="0" w:line="240" w:lineRule="auto"/>
        <w:ind w:firstLine="709"/>
        <w:jc w:val="both"/>
        <w:rPr>
          <w:rFonts w:ascii="Times New Roman" w:hAnsi="Times New Roman" w:cs="Times New Roman"/>
          <w:sz w:val="28"/>
          <w:szCs w:val="28"/>
        </w:rPr>
      </w:pPr>
      <w:r w:rsidRPr="00447B1B">
        <w:rPr>
          <w:rFonts w:ascii="Times New Roman" w:hAnsi="Times New Roman" w:cs="Times New Roman"/>
          <w:sz w:val="28"/>
          <w:szCs w:val="28"/>
        </w:rPr>
        <w:t xml:space="preserve">На реализацию мероприятий МП </w:t>
      </w:r>
      <w:r w:rsidRPr="00447B1B">
        <w:rPr>
          <w:rFonts w:ascii="Times New Roman" w:hAnsi="Times New Roman" w:cs="Times New Roman"/>
          <w:sz w:val="28"/>
          <w:szCs w:val="28"/>
          <w:lang w:val="en-US"/>
        </w:rPr>
        <w:t>II</w:t>
      </w:r>
      <w:r w:rsidRPr="00447B1B">
        <w:rPr>
          <w:rFonts w:ascii="Times New Roman" w:hAnsi="Times New Roman" w:cs="Times New Roman"/>
          <w:sz w:val="28"/>
          <w:szCs w:val="28"/>
        </w:rPr>
        <w:t xml:space="preserve"> предусмотрены бюджетные ассигнования на 2025 год в сумме 106,8 млн. руб., в том числе:</w:t>
      </w:r>
    </w:p>
    <w:p w:rsidR="00775375" w:rsidRPr="00447B1B" w:rsidRDefault="00775375" w:rsidP="009A006D">
      <w:pPr>
        <w:suppressAutoHyphens/>
        <w:spacing w:after="0" w:line="240" w:lineRule="auto"/>
        <w:ind w:firstLine="709"/>
        <w:jc w:val="both"/>
        <w:rPr>
          <w:rFonts w:ascii="Times New Roman" w:hAnsi="Times New Roman" w:cs="Times New Roman"/>
          <w:sz w:val="28"/>
          <w:szCs w:val="28"/>
        </w:rPr>
      </w:pPr>
      <w:r w:rsidRPr="00447B1B">
        <w:rPr>
          <w:rFonts w:ascii="Times New Roman" w:hAnsi="Times New Roman" w:cs="Times New Roman"/>
          <w:sz w:val="28"/>
          <w:szCs w:val="28"/>
        </w:rPr>
        <w:t xml:space="preserve">– </w:t>
      </w:r>
      <w:r w:rsidR="0024289D" w:rsidRPr="00447B1B">
        <w:rPr>
          <w:rFonts w:ascii="Times New Roman" w:hAnsi="Times New Roman" w:cs="Times New Roman"/>
          <w:sz w:val="28"/>
          <w:szCs w:val="28"/>
        </w:rPr>
        <w:t>местный</w:t>
      </w:r>
      <w:r w:rsidRPr="00447B1B">
        <w:rPr>
          <w:rFonts w:ascii="Times New Roman" w:hAnsi="Times New Roman" w:cs="Times New Roman"/>
          <w:sz w:val="28"/>
          <w:szCs w:val="28"/>
        </w:rPr>
        <w:t>бюджет – 61,4 млн. руб.;</w:t>
      </w:r>
    </w:p>
    <w:p w:rsidR="00775375" w:rsidRPr="00447B1B" w:rsidRDefault="00775375" w:rsidP="009A006D">
      <w:pPr>
        <w:suppressAutoHyphens/>
        <w:spacing w:after="0" w:line="240" w:lineRule="auto"/>
        <w:ind w:firstLine="709"/>
        <w:jc w:val="both"/>
        <w:rPr>
          <w:rFonts w:ascii="Times New Roman" w:hAnsi="Times New Roman" w:cs="Times New Roman"/>
          <w:sz w:val="28"/>
          <w:szCs w:val="28"/>
        </w:rPr>
      </w:pPr>
      <w:r w:rsidRPr="00447B1B">
        <w:rPr>
          <w:rFonts w:ascii="Times New Roman" w:hAnsi="Times New Roman" w:cs="Times New Roman"/>
          <w:sz w:val="28"/>
          <w:szCs w:val="28"/>
        </w:rPr>
        <w:t>– областной бюджет – 1,8 млн. руб.;</w:t>
      </w:r>
    </w:p>
    <w:p w:rsidR="00775375" w:rsidRPr="00447B1B" w:rsidRDefault="00775375" w:rsidP="009A006D">
      <w:pPr>
        <w:suppressAutoHyphens/>
        <w:spacing w:after="0" w:line="240" w:lineRule="auto"/>
        <w:ind w:firstLine="709"/>
        <w:jc w:val="both"/>
        <w:rPr>
          <w:rFonts w:ascii="Times New Roman" w:hAnsi="Times New Roman" w:cs="Times New Roman"/>
          <w:sz w:val="28"/>
          <w:szCs w:val="28"/>
        </w:rPr>
      </w:pPr>
      <w:r w:rsidRPr="00447B1B">
        <w:rPr>
          <w:rFonts w:ascii="Times New Roman" w:hAnsi="Times New Roman" w:cs="Times New Roman"/>
          <w:sz w:val="28"/>
          <w:szCs w:val="28"/>
        </w:rPr>
        <w:t>– федеральный бюджет – 43,6 млн. руб.</w:t>
      </w:r>
    </w:p>
    <w:p w:rsidR="00775375" w:rsidRPr="00447B1B" w:rsidRDefault="00775375" w:rsidP="009A006D">
      <w:pPr>
        <w:suppressAutoHyphens/>
        <w:spacing w:after="0" w:line="240" w:lineRule="auto"/>
        <w:ind w:firstLine="709"/>
        <w:jc w:val="both"/>
        <w:rPr>
          <w:rFonts w:ascii="Times New Roman" w:hAnsi="Times New Roman" w:cs="Times New Roman"/>
          <w:sz w:val="28"/>
          <w:szCs w:val="28"/>
        </w:rPr>
      </w:pPr>
      <w:r w:rsidRPr="00447B1B">
        <w:rPr>
          <w:rFonts w:ascii="Times New Roman" w:hAnsi="Times New Roman" w:cs="Times New Roman"/>
          <w:sz w:val="28"/>
          <w:szCs w:val="28"/>
        </w:rPr>
        <w:t>Исполнено бюджетных ассигнований за 2025 год – 103,6 млн. руб. (97,0 % от плановых назначений), из них:</w:t>
      </w:r>
    </w:p>
    <w:p w:rsidR="00775375" w:rsidRPr="00447B1B" w:rsidRDefault="00775375" w:rsidP="009A006D">
      <w:pPr>
        <w:suppressAutoHyphens/>
        <w:spacing w:after="0" w:line="240" w:lineRule="auto"/>
        <w:ind w:firstLine="709"/>
        <w:jc w:val="both"/>
        <w:rPr>
          <w:rFonts w:ascii="Times New Roman" w:hAnsi="Times New Roman" w:cs="Times New Roman"/>
          <w:sz w:val="28"/>
          <w:szCs w:val="28"/>
        </w:rPr>
      </w:pPr>
      <w:r w:rsidRPr="00447B1B">
        <w:rPr>
          <w:rFonts w:ascii="Times New Roman" w:hAnsi="Times New Roman" w:cs="Times New Roman"/>
          <w:sz w:val="28"/>
          <w:szCs w:val="28"/>
        </w:rPr>
        <w:t xml:space="preserve">– </w:t>
      </w:r>
      <w:r w:rsidR="0024289D" w:rsidRPr="00447B1B">
        <w:rPr>
          <w:rFonts w:ascii="Times New Roman" w:hAnsi="Times New Roman" w:cs="Times New Roman"/>
          <w:sz w:val="28"/>
          <w:szCs w:val="28"/>
        </w:rPr>
        <w:t>местный</w:t>
      </w:r>
      <w:r w:rsidRPr="00447B1B">
        <w:rPr>
          <w:rFonts w:ascii="Times New Roman" w:hAnsi="Times New Roman" w:cs="Times New Roman"/>
          <w:sz w:val="28"/>
          <w:szCs w:val="28"/>
        </w:rPr>
        <w:t>бюджет – 58,2 млн. руб.;</w:t>
      </w:r>
    </w:p>
    <w:p w:rsidR="00775375" w:rsidRPr="00447B1B" w:rsidRDefault="00775375" w:rsidP="009A006D">
      <w:pPr>
        <w:suppressAutoHyphens/>
        <w:spacing w:after="0" w:line="240" w:lineRule="auto"/>
        <w:ind w:firstLine="709"/>
        <w:jc w:val="both"/>
        <w:rPr>
          <w:rFonts w:ascii="Times New Roman" w:hAnsi="Times New Roman" w:cs="Times New Roman"/>
          <w:sz w:val="28"/>
          <w:szCs w:val="28"/>
        </w:rPr>
      </w:pPr>
      <w:r w:rsidRPr="00447B1B">
        <w:rPr>
          <w:rFonts w:ascii="Times New Roman" w:hAnsi="Times New Roman" w:cs="Times New Roman"/>
          <w:sz w:val="28"/>
          <w:szCs w:val="28"/>
        </w:rPr>
        <w:t>– областной бюджет – 1,8 млн. руб.;</w:t>
      </w:r>
    </w:p>
    <w:p w:rsidR="00775375" w:rsidRPr="00447B1B" w:rsidRDefault="00775375" w:rsidP="009A006D">
      <w:pPr>
        <w:suppressAutoHyphens/>
        <w:spacing w:after="0" w:line="240" w:lineRule="auto"/>
        <w:ind w:firstLine="709"/>
        <w:jc w:val="both"/>
        <w:rPr>
          <w:rFonts w:ascii="Times New Roman" w:hAnsi="Times New Roman" w:cs="Times New Roman"/>
          <w:sz w:val="28"/>
          <w:szCs w:val="28"/>
        </w:rPr>
      </w:pPr>
      <w:r w:rsidRPr="00447B1B">
        <w:rPr>
          <w:rFonts w:ascii="Times New Roman" w:hAnsi="Times New Roman" w:cs="Times New Roman"/>
          <w:sz w:val="28"/>
          <w:szCs w:val="28"/>
        </w:rPr>
        <w:t>– федеральный бюджет – 43,6 млн. руб.</w:t>
      </w:r>
    </w:p>
    <w:p w:rsidR="00775375" w:rsidRPr="00447B1B" w:rsidRDefault="00775375" w:rsidP="00DA32B1">
      <w:pPr>
        <w:suppressAutoHyphens/>
        <w:spacing w:after="0" w:line="240" w:lineRule="auto"/>
        <w:ind w:firstLine="709"/>
        <w:jc w:val="both"/>
        <w:rPr>
          <w:rFonts w:ascii="Times New Roman" w:hAnsi="Times New Roman" w:cs="Times New Roman"/>
          <w:sz w:val="28"/>
          <w:szCs w:val="28"/>
        </w:rPr>
      </w:pPr>
      <w:r w:rsidRPr="00447B1B">
        <w:rPr>
          <w:rFonts w:ascii="Times New Roman" w:hAnsi="Times New Roman" w:cs="Times New Roman"/>
          <w:sz w:val="28"/>
          <w:szCs w:val="28"/>
        </w:rPr>
        <w:t>В целях исполнения возложенных полномочий на «УЖКХ» в сферах жизнедеятельности и благоустройства, организации дорожной деятельности в отношении дорог местного значения была проведена работа по разделам:</w:t>
      </w:r>
    </w:p>
    <w:p w:rsidR="00775375" w:rsidRPr="00447B1B" w:rsidRDefault="00C726D5" w:rsidP="00DA32B1">
      <w:pPr>
        <w:tabs>
          <w:tab w:val="left" w:pos="851"/>
        </w:tabs>
        <w:suppressAutoHyphens/>
        <w:spacing w:after="0" w:line="240" w:lineRule="auto"/>
        <w:ind w:firstLine="709"/>
        <w:jc w:val="both"/>
        <w:rPr>
          <w:rFonts w:ascii="Times New Roman" w:hAnsi="Times New Roman" w:cs="Times New Roman"/>
          <w:sz w:val="28"/>
          <w:szCs w:val="28"/>
        </w:rPr>
      </w:pPr>
      <w:r w:rsidRPr="00447B1B">
        <w:rPr>
          <w:rFonts w:ascii="Times New Roman" w:hAnsi="Times New Roman" w:cs="Times New Roman"/>
          <w:sz w:val="28"/>
          <w:szCs w:val="28"/>
        </w:rPr>
        <w:t xml:space="preserve">1. </w:t>
      </w:r>
      <w:r w:rsidR="00775375" w:rsidRPr="00447B1B">
        <w:rPr>
          <w:rFonts w:ascii="Times New Roman" w:hAnsi="Times New Roman" w:cs="Times New Roman"/>
          <w:sz w:val="28"/>
          <w:szCs w:val="28"/>
        </w:rPr>
        <w:t>Раздел «Дорожное хозяйство»</w:t>
      </w:r>
      <w:r w:rsidR="002D7A5E" w:rsidRPr="00447B1B">
        <w:rPr>
          <w:rFonts w:ascii="Times New Roman" w:hAnsi="Times New Roman" w:cs="Times New Roman"/>
          <w:sz w:val="28"/>
          <w:szCs w:val="28"/>
        </w:rPr>
        <w:t>.</w:t>
      </w:r>
    </w:p>
    <w:p w:rsidR="00447B1B" w:rsidRPr="00447B1B" w:rsidRDefault="00775375" w:rsidP="00447B1B">
      <w:pPr>
        <w:pStyle w:val="aff"/>
        <w:keepNext w:val="0"/>
        <w:keepLines w:val="0"/>
        <w:tabs>
          <w:tab w:val="left" w:pos="851"/>
          <w:tab w:val="left" w:pos="1134"/>
        </w:tabs>
        <w:suppressAutoHyphens/>
        <w:ind w:firstLine="709"/>
      </w:pPr>
      <w:r w:rsidRPr="00447B1B">
        <w:t xml:space="preserve">В рамках МП </w:t>
      </w:r>
      <w:r w:rsidRPr="00447B1B">
        <w:rPr>
          <w:lang w:val="en-US"/>
        </w:rPr>
        <w:t>I</w:t>
      </w:r>
      <w:r w:rsidRPr="00447B1B">
        <w:t xml:space="preserve"> подпрограммы«Организация дорожной деятельности в округе» (далее – подпрограмма 1) объем финансирования на 2025 год </w:t>
      </w:r>
      <w:r w:rsidR="009A006D" w:rsidRPr="00447B1B">
        <w:t>составляет – 567,8 млн. руб.</w:t>
      </w:r>
    </w:p>
    <w:p w:rsidR="003C04C6" w:rsidRPr="00447B1B" w:rsidRDefault="00447B1B" w:rsidP="00447B1B">
      <w:pPr>
        <w:pStyle w:val="aff"/>
        <w:keepNext w:val="0"/>
        <w:keepLines w:val="0"/>
        <w:tabs>
          <w:tab w:val="left" w:pos="851"/>
          <w:tab w:val="left" w:pos="1134"/>
        </w:tabs>
        <w:suppressAutoHyphens/>
        <w:ind w:firstLine="709"/>
      </w:pPr>
      <w:r w:rsidRPr="00447B1B">
        <w:t>З</w:t>
      </w:r>
      <w:r w:rsidR="003C04C6" w:rsidRPr="00447B1B">
        <w:t xml:space="preserve">а 2025 год выполнены и профинансированы работы в сумме </w:t>
      </w:r>
      <w:r w:rsidR="009A6072" w:rsidRPr="00447B1B">
        <w:t>539,9</w:t>
      </w:r>
      <w:r w:rsidR="003C04C6" w:rsidRPr="00447B1B">
        <w:t xml:space="preserve"> млн. руб., что составило </w:t>
      </w:r>
      <w:r w:rsidR="009A6072" w:rsidRPr="00447B1B">
        <w:t>95,1</w:t>
      </w:r>
      <w:r w:rsidR="003C04C6" w:rsidRPr="00447B1B">
        <w:t xml:space="preserve"> от выде</w:t>
      </w:r>
      <w:r w:rsidRPr="00447B1B">
        <w:t>ленных ассигнований.</w:t>
      </w:r>
    </w:p>
    <w:p w:rsidR="003C04C6" w:rsidRPr="00447B1B" w:rsidRDefault="00970A91" w:rsidP="00C726D5">
      <w:pPr>
        <w:tabs>
          <w:tab w:val="left" w:pos="851"/>
        </w:tabs>
        <w:suppressAutoHyphens/>
        <w:spacing w:after="0" w:line="240" w:lineRule="auto"/>
        <w:ind w:firstLine="709"/>
        <w:jc w:val="both"/>
        <w:rPr>
          <w:rFonts w:ascii="Times New Roman" w:hAnsi="Times New Roman" w:cs="Times New Roman"/>
          <w:sz w:val="28"/>
          <w:szCs w:val="28"/>
        </w:rPr>
      </w:pPr>
      <w:r w:rsidRPr="00447B1B">
        <w:rPr>
          <w:rFonts w:ascii="Times New Roman" w:hAnsi="Times New Roman" w:cs="Times New Roman"/>
          <w:sz w:val="28"/>
          <w:szCs w:val="28"/>
        </w:rPr>
        <w:t>Выполнен</w:t>
      </w:r>
      <w:r w:rsidR="00C726D5" w:rsidRPr="00447B1B">
        <w:rPr>
          <w:rFonts w:ascii="Times New Roman" w:hAnsi="Times New Roman" w:cs="Times New Roman"/>
          <w:sz w:val="28"/>
          <w:szCs w:val="28"/>
        </w:rPr>
        <w:t>ы</w:t>
      </w:r>
      <w:r w:rsidRPr="00447B1B">
        <w:rPr>
          <w:rFonts w:ascii="Times New Roman" w:hAnsi="Times New Roman" w:cs="Times New Roman"/>
          <w:sz w:val="28"/>
          <w:szCs w:val="28"/>
        </w:rPr>
        <w:t xml:space="preserve"> мероприяти</w:t>
      </w:r>
      <w:r w:rsidR="00C726D5" w:rsidRPr="00447B1B">
        <w:rPr>
          <w:rFonts w:ascii="Times New Roman" w:hAnsi="Times New Roman" w:cs="Times New Roman"/>
          <w:sz w:val="28"/>
          <w:szCs w:val="28"/>
        </w:rPr>
        <w:t>я:</w:t>
      </w:r>
    </w:p>
    <w:p w:rsidR="00C726D5" w:rsidRPr="00594D6F" w:rsidRDefault="008222A4" w:rsidP="00C726D5">
      <w:pPr>
        <w:tabs>
          <w:tab w:val="left" w:pos="851"/>
        </w:tabs>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т</w:t>
      </w:r>
      <w:r w:rsidR="00C726D5" w:rsidRPr="00447B1B">
        <w:rPr>
          <w:rFonts w:ascii="Times New Roman" w:hAnsi="Times New Roman" w:cs="Times New Roman"/>
          <w:sz w:val="28"/>
          <w:szCs w:val="28"/>
        </w:rPr>
        <w:t xml:space="preserve">екущее содержание </w:t>
      </w:r>
      <w:r w:rsidR="00C726D5" w:rsidRPr="00594D6F">
        <w:rPr>
          <w:rFonts w:ascii="Times New Roman" w:hAnsi="Times New Roman" w:cs="Times New Roman"/>
          <w:sz w:val="28"/>
          <w:szCs w:val="28"/>
        </w:rPr>
        <w:t>автомобильных дорог и инженерных сооружений на них,</w:t>
      </w:r>
    </w:p>
    <w:p w:rsidR="00C726D5" w:rsidRPr="00594D6F" w:rsidRDefault="00C726D5" w:rsidP="00C726D5">
      <w:pPr>
        <w:tabs>
          <w:tab w:val="left" w:pos="851"/>
        </w:tabs>
        <w:suppressAutoHyphens/>
        <w:spacing w:after="0" w:line="240" w:lineRule="auto"/>
        <w:ind w:firstLine="709"/>
        <w:jc w:val="both"/>
        <w:rPr>
          <w:rFonts w:ascii="Times New Roman" w:hAnsi="Times New Roman" w:cs="Times New Roman"/>
          <w:sz w:val="28"/>
          <w:szCs w:val="28"/>
        </w:rPr>
      </w:pPr>
      <w:r w:rsidRPr="00594D6F">
        <w:rPr>
          <w:rFonts w:ascii="Times New Roman" w:hAnsi="Times New Roman" w:cs="Times New Roman"/>
          <w:sz w:val="28"/>
          <w:szCs w:val="28"/>
        </w:rPr>
        <w:t xml:space="preserve">- </w:t>
      </w:r>
      <w:r w:rsidR="008222A4">
        <w:rPr>
          <w:rFonts w:ascii="Times New Roman" w:hAnsi="Times New Roman" w:cs="Times New Roman"/>
          <w:sz w:val="28"/>
          <w:szCs w:val="28"/>
        </w:rPr>
        <w:t>о</w:t>
      </w:r>
      <w:r w:rsidRPr="00594D6F">
        <w:rPr>
          <w:rFonts w:ascii="Times New Roman" w:hAnsi="Times New Roman" w:cs="Times New Roman"/>
          <w:sz w:val="28"/>
          <w:szCs w:val="28"/>
        </w:rPr>
        <w:t>плата за электроэнергию, потребляемую светофорными объектами,</w:t>
      </w:r>
    </w:p>
    <w:p w:rsidR="00C726D5" w:rsidRPr="00594D6F" w:rsidRDefault="00C726D5" w:rsidP="00C726D5">
      <w:pPr>
        <w:tabs>
          <w:tab w:val="left" w:pos="851"/>
        </w:tabs>
        <w:suppressAutoHyphens/>
        <w:spacing w:after="0" w:line="240" w:lineRule="auto"/>
        <w:ind w:firstLine="709"/>
        <w:jc w:val="both"/>
        <w:rPr>
          <w:rFonts w:ascii="Times New Roman" w:hAnsi="Times New Roman" w:cs="Times New Roman"/>
          <w:sz w:val="28"/>
          <w:szCs w:val="28"/>
        </w:rPr>
      </w:pPr>
      <w:r w:rsidRPr="00594D6F">
        <w:rPr>
          <w:rFonts w:ascii="Times New Roman" w:hAnsi="Times New Roman" w:cs="Times New Roman"/>
          <w:sz w:val="28"/>
          <w:szCs w:val="28"/>
        </w:rPr>
        <w:t>- </w:t>
      </w:r>
      <w:r w:rsidR="008222A4">
        <w:rPr>
          <w:rFonts w:ascii="Times New Roman" w:hAnsi="Times New Roman" w:cs="Times New Roman"/>
          <w:sz w:val="28"/>
          <w:szCs w:val="28"/>
        </w:rPr>
        <w:t>в</w:t>
      </w:r>
      <w:r w:rsidRPr="00594D6F">
        <w:rPr>
          <w:rFonts w:ascii="Times New Roman" w:hAnsi="Times New Roman" w:cs="Times New Roman"/>
          <w:sz w:val="28"/>
          <w:szCs w:val="28"/>
        </w:rPr>
        <w:t>недрение и содержание технических средств организации и регулирования дорожного движения, в том числе:</w:t>
      </w:r>
    </w:p>
    <w:p w:rsidR="00C726D5" w:rsidRPr="008222A4" w:rsidRDefault="00C726D5" w:rsidP="008222A4">
      <w:pPr>
        <w:pStyle w:val="aff"/>
        <w:numPr>
          <w:ilvl w:val="0"/>
          <w:numId w:val="34"/>
        </w:numPr>
        <w:tabs>
          <w:tab w:val="left" w:pos="851"/>
        </w:tabs>
        <w:suppressAutoHyphens/>
        <w:ind w:hanging="720"/>
      </w:pPr>
      <w:r w:rsidRPr="008222A4">
        <w:t>протяженность нанесенной разметки (продольная) – 223,51 км.</w:t>
      </w:r>
    </w:p>
    <w:p w:rsidR="00C726D5" w:rsidRPr="008222A4" w:rsidRDefault="00C726D5" w:rsidP="008222A4">
      <w:pPr>
        <w:pStyle w:val="aff"/>
        <w:numPr>
          <w:ilvl w:val="0"/>
          <w:numId w:val="34"/>
        </w:numPr>
        <w:tabs>
          <w:tab w:val="left" w:pos="851"/>
        </w:tabs>
        <w:suppressAutoHyphens/>
        <w:ind w:hanging="720"/>
      </w:pPr>
      <w:r w:rsidRPr="008222A4">
        <w:t>площадь нанесенной разметки (пешеходный переход) – 4 461,4 м</w:t>
      </w:r>
      <w:r w:rsidRPr="008222A4">
        <w:rPr>
          <w:vertAlign w:val="superscript"/>
        </w:rPr>
        <w:t>2</w:t>
      </w:r>
      <w:r w:rsidRPr="008222A4">
        <w:t>,</w:t>
      </w:r>
    </w:p>
    <w:p w:rsidR="00C726D5" w:rsidRPr="00594D6F" w:rsidRDefault="00C726D5" w:rsidP="00C726D5">
      <w:pPr>
        <w:tabs>
          <w:tab w:val="left" w:pos="851"/>
        </w:tabs>
        <w:suppressAutoHyphens/>
        <w:spacing w:after="0" w:line="240" w:lineRule="auto"/>
        <w:ind w:firstLine="709"/>
        <w:jc w:val="both"/>
        <w:rPr>
          <w:rFonts w:ascii="Times New Roman" w:hAnsi="Times New Roman" w:cs="Times New Roman"/>
          <w:sz w:val="28"/>
          <w:szCs w:val="28"/>
        </w:rPr>
      </w:pPr>
      <w:r w:rsidRPr="00594D6F">
        <w:rPr>
          <w:rFonts w:ascii="Times New Roman" w:hAnsi="Times New Roman" w:cs="Times New Roman"/>
          <w:sz w:val="28"/>
          <w:szCs w:val="28"/>
        </w:rPr>
        <w:t>- </w:t>
      </w:r>
      <w:r w:rsidR="008222A4">
        <w:rPr>
          <w:rFonts w:ascii="Times New Roman" w:hAnsi="Times New Roman" w:cs="Times New Roman"/>
          <w:sz w:val="28"/>
          <w:szCs w:val="28"/>
        </w:rPr>
        <w:t>к</w:t>
      </w:r>
      <w:r w:rsidRPr="00594D6F">
        <w:rPr>
          <w:rFonts w:ascii="Times New Roman" w:hAnsi="Times New Roman" w:cs="Times New Roman"/>
          <w:sz w:val="28"/>
          <w:szCs w:val="28"/>
        </w:rPr>
        <w:t>оличество подпорных стен, в отношении которых проведен капитальный ремонт – 1 шт.,</w:t>
      </w:r>
    </w:p>
    <w:p w:rsidR="00C259A9" w:rsidRDefault="008222A4" w:rsidP="00C726D5">
      <w:pPr>
        <w:tabs>
          <w:tab w:val="left" w:pos="851"/>
        </w:tabs>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w:t>
      </w:r>
      <w:r w:rsidR="00C726D5" w:rsidRPr="00594D6F">
        <w:rPr>
          <w:rFonts w:ascii="Times New Roman" w:hAnsi="Times New Roman" w:cs="Times New Roman"/>
          <w:sz w:val="28"/>
          <w:szCs w:val="28"/>
        </w:rPr>
        <w:t>емонт и асфальтирование автомобильных дорог и сооружений на них</w:t>
      </w:r>
      <w:r w:rsidR="00C259A9">
        <w:rPr>
          <w:rFonts w:ascii="Times New Roman" w:hAnsi="Times New Roman" w:cs="Times New Roman"/>
          <w:sz w:val="28"/>
          <w:szCs w:val="28"/>
        </w:rPr>
        <w:t>:</w:t>
      </w:r>
    </w:p>
    <w:p w:rsidR="00C259A9" w:rsidRDefault="00C259A9" w:rsidP="00C726D5">
      <w:pPr>
        <w:tabs>
          <w:tab w:val="left" w:pos="851"/>
        </w:tabs>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ремонт дорожного покрытия по ул. Грибоедова – 122,5 млн. руб.;</w:t>
      </w:r>
    </w:p>
    <w:p w:rsidR="003C04C6" w:rsidRPr="00594D6F" w:rsidRDefault="00C726D5" w:rsidP="00447B1B">
      <w:pPr>
        <w:pStyle w:val="aff"/>
        <w:keepNext w:val="0"/>
        <w:keepLines w:val="0"/>
        <w:suppressAutoHyphens/>
        <w:ind w:firstLine="709"/>
        <w:jc w:val="left"/>
      </w:pPr>
      <w:r w:rsidRPr="00594D6F">
        <w:t xml:space="preserve">2. </w:t>
      </w:r>
      <w:r w:rsidR="003C04C6" w:rsidRPr="00594D6F">
        <w:t>Раздел «Уличное освещение»</w:t>
      </w:r>
      <w:r w:rsidR="002D7A5E" w:rsidRPr="00594D6F">
        <w:t>.</w:t>
      </w:r>
    </w:p>
    <w:p w:rsidR="003C04C6" w:rsidRPr="00594D6F" w:rsidRDefault="009D345D" w:rsidP="00447B1B">
      <w:pPr>
        <w:tabs>
          <w:tab w:val="left" w:pos="993"/>
        </w:tabs>
        <w:suppressAutoHyphens/>
        <w:spacing w:after="0" w:line="240" w:lineRule="auto"/>
        <w:ind w:firstLine="709"/>
        <w:jc w:val="both"/>
        <w:rPr>
          <w:rFonts w:ascii="Times New Roman" w:hAnsi="Times New Roman" w:cs="Times New Roman"/>
          <w:b/>
          <w:sz w:val="28"/>
          <w:szCs w:val="28"/>
        </w:rPr>
      </w:pPr>
      <w:r w:rsidRPr="00594D6F">
        <w:rPr>
          <w:rFonts w:ascii="Times New Roman" w:hAnsi="Times New Roman" w:cs="Times New Roman"/>
          <w:sz w:val="28"/>
          <w:szCs w:val="28"/>
        </w:rPr>
        <w:t xml:space="preserve">В рамках МП </w:t>
      </w:r>
      <w:r w:rsidRPr="00594D6F">
        <w:rPr>
          <w:rFonts w:ascii="Times New Roman" w:hAnsi="Times New Roman" w:cs="Times New Roman"/>
          <w:sz w:val="28"/>
          <w:szCs w:val="28"/>
          <w:lang w:val="en-US"/>
        </w:rPr>
        <w:t>I</w:t>
      </w:r>
      <w:r w:rsidR="003C04C6" w:rsidRPr="00594D6F">
        <w:rPr>
          <w:rFonts w:ascii="Times New Roman" w:hAnsi="Times New Roman" w:cs="Times New Roman"/>
          <w:sz w:val="28"/>
          <w:szCs w:val="28"/>
        </w:rPr>
        <w:t xml:space="preserve">подпрограммы «Мероприятия в сфере жилищно-коммунального хозяйства округа» (далее </w:t>
      </w:r>
      <w:r w:rsidR="00EC66C8" w:rsidRPr="00594D6F">
        <w:rPr>
          <w:rFonts w:ascii="Times New Roman" w:hAnsi="Times New Roman" w:cs="Times New Roman"/>
          <w:sz w:val="28"/>
          <w:szCs w:val="28"/>
        </w:rPr>
        <w:t>-</w:t>
      </w:r>
      <w:r w:rsidR="003C04C6" w:rsidRPr="00594D6F">
        <w:rPr>
          <w:rFonts w:ascii="Times New Roman" w:hAnsi="Times New Roman" w:cs="Times New Roman"/>
          <w:sz w:val="28"/>
          <w:szCs w:val="28"/>
        </w:rPr>
        <w:t xml:space="preserve"> подпрограмма 2) объем финансирования на 2025 год составляет – </w:t>
      </w:r>
      <w:r w:rsidR="00D905C6" w:rsidRPr="00594D6F">
        <w:rPr>
          <w:rFonts w:ascii="Times New Roman" w:hAnsi="Times New Roman" w:cs="Times New Roman"/>
          <w:sz w:val="28"/>
          <w:szCs w:val="28"/>
        </w:rPr>
        <w:t>77,</w:t>
      </w:r>
      <w:r w:rsidR="00A621C9" w:rsidRPr="00594D6F">
        <w:rPr>
          <w:rFonts w:ascii="Times New Roman" w:hAnsi="Times New Roman" w:cs="Times New Roman"/>
          <w:sz w:val="28"/>
          <w:szCs w:val="28"/>
        </w:rPr>
        <w:t xml:space="preserve">9 </w:t>
      </w:r>
      <w:r w:rsidR="003C04C6" w:rsidRPr="00594D6F">
        <w:rPr>
          <w:rFonts w:ascii="Times New Roman" w:hAnsi="Times New Roman" w:cs="Times New Roman"/>
          <w:sz w:val="28"/>
          <w:szCs w:val="28"/>
        </w:rPr>
        <w:t>млн. руб.</w:t>
      </w:r>
    </w:p>
    <w:p w:rsidR="003C04C6" w:rsidRPr="00594D6F" w:rsidRDefault="004B2EBD" w:rsidP="00447B1B">
      <w:pPr>
        <w:suppressAutoHyphens/>
        <w:spacing w:after="0" w:line="240" w:lineRule="auto"/>
        <w:ind w:firstLine="709"/>
        <w:jc w:val="both"/>
        <w:rPr>
          <w:rFonts w:ascii="Times New Roman" w:hAnsi="Times New Roman" w:cs="Times New Roman"/>
          <w:sz w:val="28"/>
          <w:szCs w:val="28"/>
        </w:rPr>
      </w:pPr>
      <w:r w:rsidRPr="00594D6F">
        <w:rPr>
          <w:rFonts w:ascii="Times New Roman" w:hAnsi="Times New Roman" w:cs="Times New Roman"/>
          <w:sz w:val="28"/>
          <w:szCs w:val="28"/>
        </w:rPr>
        <w:t>За 2025 год выполнены и профинансированы работы по разделу «Уличное освещение» в сумме 74,4 млн. руб., что составило 96,0 % от выделенны</w:t>
      </w:r>
      <w:r w:rsidR="00447B1B" w:rsidRPr="00594D6F">
        <w:rPr>
          <w:rFonts w:ascii="Times New Roman" w:hAnsi="Times New Roman" w:cs="Times New Roman"/>
          <w:sz w:val="28"/>
          <w:szCs w:val="28"/>
        </w:rPr>
        <w:t>х ассигнований.</w:t>
      </w:r>
    </w:p>
    <w:p w:rsidR="003C04C6" w:rsidRPr="00594D6F" w:rsidRDefault="00447B1B" w:rsidP="00880D19">
      <w:pPr>
        <w:tabs>
          <w:tab w:val="left" w:pos="851"/>
        </w:tabs>
        <w:suppressAutoHyphens/>
        <w:spacing w:after="0" w:line="240" w:lineRule="auto"/>
        <w:ind w:firstLine="709"/>
        <w:jc w:val="both"/>
        <w:rPr>
          <w:rFonts w:ascii="Times New Roman" w:hAnsi="Times New Roman" w:cs="Times New Roman"/>
          <w:sz w:val="28"/>
          <w:szCs w:val="28"/>
        </w:rPr>
      </w:pPr>
      <w:r w:rsidRPr="00594D6F">
        <w:rPr>
          <w:rFonts w:ascii="Times New Roman" w:hAnsi="Times New Roman" w:cs="Times New Roman"/>
          <w:sz w:val="28"/>
          <w:szCs w:val="28"/>
        </w:rPr>
        <w:t>Выполнение мероприятий:</w:t>
      </w:r>
    </w:p>
    <w:p w:rsidR="00447B1B" w:rsidRPr="00594D6F" w:rsidRDefault="00447B1B" w:rsidP="00447B1B">
      <w:pPr>
        <w:tabs>
          <w:tab w:val="left" w:pos="851"/>
        </w:tabs>
        <w:suppressAutoHyphens/>
        <w:spacing w:after="0" w:line="240" w:lineRule="auto"/>
        <w:ind w:firstLine="709"/>
        <w:jc w:val="both"/>
        <w:rPr>
          <w:rFonts w:ascii="Times New Roman" w:hAnsi="Times New Roman" w:cs="Times New Roman"/>
          <w:sz w:val="28"/>
          <w:szCs w:val="28"/>
        </w:rPr>
      </w:pPr>
      <w:r w:rsidRPr="00594D6F">
        <w:rPr>
          <w:rFonts w:ascii="Times New Roman" w:hAnsi="Times New Roman" w:cs="Times New Roman"/>
          <w:sz w:val="28"/>
          <w:szCs w:val="28"/>
        </w:rPr>
        <w:t xml:space="preserve">- </w:t>
      </w:r>
      <w:r w:rsidR="006203D4">
        <w:rPr>
          <w:rFonts w:ascii="Times New Roman" w:hAnsi="Times New Roman" w:cs="Times New Roman"/>
          <w:sz w:val="28"/>
          <w:szCs w:val="28"/>
        </w:rPr>
        <w:t>о</w:t>
      </w:r>
      <w:r w:rsidRPr="00594D6F">
        <w:rPr>
          <w:rFonts w:ascii="Times New Roman" w:hAnsi="Times New Roman" w:cs="Times New Roman"/>
          <w:sz w:val="28"/>
          <w:szCs w:val="28"/>
        </w:rPr>
        <w:t>плата за электроэнергию, расходуемую на уличное освещение,</w:t>
      </w:r>
    </w:p>
    <w:p w:rsidR="00447B1B" w:rsidRPr="00594D6F" w:rsidRDefault="00447B1B" w:rsidP="00447B1B">
      <w:pPr>
        <w:tabs>
          <w:tab w:val="left" w:pos="851"/>
        </w:tabs>
        <w:suppressAutoHyphens/>
        <w:spacing w:after="0" w:line="240" w:lineRule="auto"/>
        <w:ind w:firstLine="709"/>
        <w:jc w:val="both"/>
        <w:rPr>
          <w:rFonts w:ascii="Times New Roman" w:hAnsi="Times New Roman" w:cs="Times New Roman"/>
          <w:sz w:val="28"/>
          <w:szCs w:val="28"/>
        </w:rPr>
      </w:pPr>
      <w:r w:rsidRPr="00594D6F">
        <w:rPr>
          <w:rFonts w:ascii="Times New Roman" w:hAnsi="Times New Roman" w:cs="Times New Roman"/>
          <w:sz w:val="28"/>
          <w:szCs w:val="28"/>
        </w:rPr>
        <w:t xml:space="preserve">- </w:t>
      </w:r>
      <w:r w:rsidR="006203D4">
        <w:rPr>
          <w:rFonts w:ascii="Times New Roman" w:hAnsi="Times New Roman" w:cs="Times New Roman"/>
          <w:sz w:val="28"/>
          <w:szCs w:val="28"/>
        </w:rPr>
        <w:t>о</w:t>
      </w:r>
      <w:r w:rsidRPr="00594D6F">
        <w:rPr>
          <w:rFonts w:ascii="Times New Roman" w:hAnsi="Times New Roman" w:cs="Times New Roman"/>
          <w:sz w:val="28"/>
          <w:szCs w:val="28"/>
        </w:rPr>
        <w:t>плата по энергосервисному контракту,</w:t>
      </w:r>
    </w:p>
    <w:p w:rsidR="00447B1B" w:rsidRPr="00594D6F" w:rsidRDefault="006203D4" w:rsidP="00447B1B">
      <w:pPr>
        <w:tabs>
          <w:tab w:val="left" w:pos="851"/>
        </w:tabs>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т</w:t>
      </w:r>
      <w:r w:rsidR="00447B1B" w:rsidRPr="00594D6F">
        <w:rPr>
          <w:rFonts w:ascii="Times New Roman" w:hAnsi="Times New Roman" w:cs="Times New Roman"/>
          <w:sz w:val="28"/>
          <w:szCs w:val="28"/>
        </w:rPr>
        <w:t>екущее содержание и ремонт линии наружного освещения и праздничной иллюминации,</w:t>
      </w:r>
    </w:p>
    <w:p w:rsidR="003C04C6" w:rsidRPr="00594D6F" w:rsidRDefault="006203D4" w:rsidP="00447B1B">
      <w:pPr>
        <w:tabs>
          <w:tab w:val="left" w:pos="851"/>
        </w:tabs>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w:t>
      </w:r>
      <w:r w:rsidR="00447B1B" w:rsidRPr="00594D6F">
        <w:rPr>
          <w:rFonts w:ascii="Times New Roman" w:hAnsi="Times New Roman" w:cs="Times New Roman"/>
          <w:sz w:val="28"/>
          <w:szCs w:val="28"/>
        </w:rPr>
        <w:t>ротяженность отремонтированных объектов инженерной инфраструктуры: воздушных электролиний и линий наружного освещения, 1 975,0 м.</w:t>
      </w:r>
    </w:p>
    <w:p w:rsidR="003C04C6" w:rsidRPr="00594D6F" w:rsidRDefault="00447B1B" w:rsidP="00DA32B1">
      <w:pPr>
        <w:tabs>
          <w:tab w:val="left" w:pos="851"/>
          <w:tab w:val="left" w:pos="1134"/>
        </w:tabs>
        <w:suppressAutoHyphens/>
        <w:spacing w:after="0" w:line="240" w:lineRule="auto"/>
        <w:ind w:firstLine="709"/>
        <w:contextualSpacing/>
        <w:jc w:val="both"/>
        <w:rPr>
          <w:rFonts w:ascii="Times New Roman" w:hAnsi="Times New Roman" w:cs="Times New Roman"/>
          <w:sz w:val="28"/>
          <w:szCs w:val="28"/>
        </w:rPr>
      </w:pPr>
      <w:r w:rsidRPr="00594D6F">
        <w:rPr>
          <w:rFonts w:ascii="Times New Roman" w:hAnsi="Times New Roman" w:cs="Times New Roman"/>
          <w:sz w:val="28"/>
          <w:szCs w:val="28"/>
        </w:rPr>
        <w:t xml:space="preserve">3. </w:t>
      </w:r>
      <w:r w:rsidR="003C04C6" w:rsidRPr="00594D6F">
        <w:rPr>
          <w:rFonts w:ascii="Times New Roman" w:hAnsi="Times New Roman" w:cs="Times New Roman"/>
          <w:sz w:val="28"/>
          <w:szCs w:val="28"/>
        </w:rPr>
        <w:t>Раздел «Благоустройство»</w:t>
      </w:r>
    </w:p>
    <w:p w:rsidR="00B85D77" w:rsidRPr="00594D6F" w:rsidRDefault="003C04C6" w:rsidP="00447B1B">
      <w:pPr>
        <w:tabs>
          <w:tab w:val="left" w:pos="851"/>
          <w:tab w:val="left" w:pos="1134"/>
        </w:tabs>
        <w:suppressAutoHyphens/>
        <w:spacing w:after="0" w:line="240" w:lineRule="auto"/>
        <w:ind w:firstLine="709"/>
        <w:contextualSpacing/>
        <w:jc w:val="both"/>
        <w:rPr>
          <w:rFonts w:ascii="Times New Roman" w:hAnsi="Times New Roman" w:cs="Times New Roman"/>
          <w:sz w:val="28"/>
          <w:szCs w:val="28"/>
        </w:rPr>
      </w:pPr>
      <w:r w:rsidRPr="00594D6F">
        <w:rPr>
          <w:rFonts w:ascii="Times New Roman" w:hAnsi="Times New Roman" w:cs="Times New Roman"/>
          <w:sz w:val="28"/>
          <w:szCs w:val="28"/>
        </w:rPr>
        <w:t xml:space="preserve">В рамках подпрограммы 2 </w:t>
      </w:r>
      <w:r w:rsidR="00802CC8" w:rsidRPr="00594D6F">
        <w:rPr>
          <w:rFonts w:ascii="Times New Roman" w:hAnsi="Times New Roman" w:cs="Times New Roman"/>
          <w:sz w:val="28"/>
          <w:szCs w:val="28"/>
        </w:rPr>
        <w:t xml:space="preserve">объем финансирования </w:t>
      </w:r>
      <w:r w:rsidR="00012457" w:rsidRPr="00594D6F">
        <w:rPr>
          <w:rFonts w:ascii="Times New Roman" w:hAnsi="Times New Roman" w:cs="Times New Roman"/>
          <w:sz w:val="28"/>
          <w:szCs w:val="28"/>
        </w:rPr>
        <w:t>раздела «Благоустройство»</w:t>
      </w:r>
      <w:r w:rsidR="00802CC8" w:rsidRPr="00594D6F">
        <w:rPr>
          <w:rFonts w:ascii="Times New Roman" w:hAnsi="Times New Roman" w:cs="Times New Roman"/>
          <w:sz w:val="28"/>
          <w:szCs w:val="28"/>
        </w:rPr>
        <w:t xml:space="preserve"> на 2025 год составляет – 68,7 млн. руб.</w:t>
      </w:r>
    </w:p>
    <w:p w:rsidR="006A6D5D" w:rsidRPr="00594D6F" w:rsidRDefault="006A6D5D" w:rsidP="00DA32B1">
      <w:pPr>
        <w:tabs>
          <w:tab w:val="left" w:pos="851"/>
          <w:tab w:val="left" w:pos="1134"/>
        </w:tabs>
        <w:suppressAutoHyphens/>
        <w:spacing w:after="0" w:line="240" w:lineRule="auto"/>
        <w:ind w:firstLine="709"/>
        <w:contextualSpacing/>
        <w:jc w:val="both"/>
        <w:rPr>
          <w:rFonts w:ascii="Times New Roman" w:hAnsi="Times New Roman" w:cs="Times New Roman"/>
          <w:sz w:val="28"/>
          <w:szCs w:val="28"/>
        </w:rPr>
      </w:pPr>
      <w:r w:rsidRPr="00594D6F">
        <w:rPr>
          <w:rFonts w:ascii="Times New Roman" w:hAnsi="Times New Roman" w:cs="Times New Roman"/>
          <w:sz w:val="28"/>
          <w:szCs w:val="28"/>
        </w:rPr>
        <w:t>За 2025 год выполнены и профинансированы работы по разделу «Благоустройство» в сумме 54,2 млн. руб., что составило 79,0 % от выдел</w:t>
      </w:r>
      <w:r w:rsidR="00447B1B" w:rsidRPr="00594D6F">
        <w:rPr>
          <w:rFonts w:ascii="Times New Roman" w:hAnsi="Times New Roman" w:cs="Times New Roman"/>
          <w:sz w:val="28"/>
          <w:szCs w:val="28"/>
        </w:rPr>
        <w:t>енных ассигнований.</w:t>
      </w:r>
    </w:p>
    <w:p w:rsidR="005B59C0" w:rsidRPr="00594D6F" w:rsidRDefault="005B59C0" w:rsidP="00DA32B1">
      <w:pPr>
        <w:tabs>
          <w:tab w:val="left" w:pos="851"/>
        </w:tabs>
        <w:suppressAutoHyphens/>
        <w:spacing w:after="0" w:line="240" w:lineRule="auto"/>
        <w:ind w:firstLine="709"/>
        <w:jc w:val="both"/>
        <w:rPr>
          <w:rFonts w:ascii="Times New Roman" w:hAnsi="Times New Roman" w:cs="Times New Roman"/>
          <w:sz w:val="28"/>
          <w:szCs w:val="28"/>
        </w:rPr>
      </w:pPr>
      <w:r w:rsidRPr="00594D6F">
        <w:rPr>
          <w:rFonts w:ascii="Times New Roman" w:hAnsi="Times New Roman" w:cs="Times New Roman"/>
          <w:sz w:val="28"/>
          <w:szCs w:val="28"/>
        </w:rPr>
        <w:t>Выполнен</w:t>
      </w:r>
      <w:r w:rsidR="00E9388D">
        <w:rPr>
          <w:rFonts w:ascii="Times New Roman" w:hAnsi="Times New Roman" w:cs="Times New Roman"/>
          <w:sz w:val="28"/>
          <w:szCs w:val="28"/>
        </w:rPr>
        <w:t>ы мероприятия</w:t>
      </w:r>
      <w:r w:rsidR="00447B1B" w:rsidRPr="00594D6F">
        <w:rPr>
          <w:rFonts w:ascii="Times New Roman" w:hAnsi="Times New Roman" w:cs="Times New Roman"/>
          <w:sz w:val="28"/>
          <w:szCs w:val="28"/>
        </w:rPr>
        <w:t>:</w:t>
      </w:r>
    </w:p>
    <w:p w:rsidR="00447B1B" w:rsidRPr="00594D6F" w:rsidRDefault="00447B1B" w:rsidP="00447B1B">
      <w:pPr>
        <w:tabs>
          <w:tab w:val="left" w:pos="851"/>
        </w:tabs>
        <w:suppressAutoHyphens/>
        <w:spacing w:after="0" w:line="240" w:lineRule="auto"/>
        <w:ind w:firstLine="709"/>
        <w:jc w:val="both"/>
        <w:rPr>
          <w:rFonts w:ascii="Times New Roman" w:hAnsi="Times New Roman" w:cs="Times New Roman"/>
          <w:sz w:val="28"/>
          <w:szCs w:val="28"/>
        </w:rPr>
      </w:pPr>
      <w:r w:rsidRPr="00594D6F">
        <w:rPr>
          <w:rFonts w:ascii="Times New Roman" w:hAnsi="Times New Roman" w:cs="Times New Roman"/>
          <w:sz w:val="28"/>
          <w:szCs w:val="28"/>
        </w:rPr>
        <w:t xml:space="preserve">- </w:t>
      </w:r>
      <w:r w:rsidR="00E9388D">
        <w:rPr>
          <w:rFonts w:ascii="Times New Roman" w:hAnsi="Times New Roman" w:cs="Times New Roman"/>
          <w:sz w:val="28"/>
          <w:szCs w:val="28"/>
        </w:rPr>
        <w:t>п</w:t>
      </w:r>
      <w:r w:rsidRPr="00594D6F">
        <w:rPr>
          <w:rFonts w:ascii="Times New Roman" w:hAnsi="Times New Roman" w:cs="Times New Roman"/>
          <w:sz w:val="28"/>
          <w:szCs w:val="28"/>
        </w:rPr>
        <w:t>р</w:t>
      </w:r>
      <w:r w:rsidR="001E01FD">
        <w:rPr>
          <w:rFonts w:ascii="Times New Roman" w:hAnsi="Times New Roman" w:cs="Times New Roman"/>
          <w:sz w:val="28"/>
          <w:szCs w:val="28"/>
        </w:rPr>
        <w:t xml:space="preserve">отивоклещевая обработка скверов - </w:t>
      </w:r>
      <w:r w:rsidR="001E01FD" w:rsidRPr="00594D6F">
        <w:rPr>
          <w:rFonts w:ascii="Times New Roman" w:hAnsi="Times New Roman" w:cs="Times New Roman"/>
          <w:sz w:val="28"/>
          <w:szCs w:val="28"/>
        </w:rPr>
        <w:t>30,38 га</w:t>
      </w:r>
    </w:p>
    <w:p w:rsidR="00447B1B" w:rsidRPr="00594D6F" w:rsidRDefault="00E9388D" w:rsidP="00447B1B">
      <w:pPr>
        <w:tabs>
          <w:tab w:val="left" w:pos="851"/>
        </w:tabs>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ус</w:t>
      </w:r>
      <w:r w:rsidR="00447B1B" w:rsidRPr="00594D6F">
        <w:rPr>
          <w:rFonts w:ascii="Times New Roman" w:hAnsi="Times New Roman" w:cs="Times New Roman"/>
          <w:sz w:val="28"/>
          <w:szCs w:val="28"/>
        </w:rPr>
        <w:t>тройство металлических лестниц и ремонт межквартальных лестниц,</w:t>
      </w:r>
    </w:p>
    <w:p w:rsidR="00447B1B" w:rsidRPr="00594D6F" w:rsidRDefault="00E9388D" w:rsidP="00447B1B">
      <w:pPr>
        <w:tabs>
          <w:tab w:val="left" w:pos="851"/>
        </w:tabs>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E01FD" w:rsidRPr="00594D6F">
        <w:rPr>
          <w:rFonts w:ascii="Times New Roman" w:hAnsi="Times New Roman" w:cs="Times New Roman"/>
          <w:sz w:val="28"/>
          <w:szCs w:val="28"/>
        </w:rPr>
        <w:t>обеспечено надлежащее содержание</w:t>
      </w:r>
      <w:r w:rsidR="00447B1B" w:rsidRPr="00594D6F">
        <w:rPr>
          <w:rFonts w:ascii="Times New Roman" w:hAnsi="Times New Roman" w:cs="Times New Roman"/>
          <w:sz w:val="28"/>
          <w:szCs w:val="28"/>
        </w:rPr>
        <w:t xml:space="preserve"> скверов и парков</w:t>
      </w:r>
      <w:r w:rsidR="001E01FD">
        <w:rPr>
          <w:rFonts w:ascii="Times New Roman" w:hAnsi="Times New Roman" w:cs="Times New Roman"/>
          <w:sz w:val="28"/>
          <w:szCs w:val="28"/>
        </w:rPr>
        <w:t xml:space="preserve">  -  </w:t>
      </w:r>
      <w:r w:rsidR="00447B1B" w:rsidRPr="00594D6F">
        <w:rPr>
          <w:rFonts w:ascii="Times New Roman" w:hAnsi="Times New Roman" w:cs="Times New Roman"/>
          <w:sz w:val="28"/>
          <w:szCs w:val="28"/>
        </w:rPr>
        <w:t xml:space="preserve">24 </w:t>
      </w:r>
      <w:r w:rsidR="001E01FD">
        <w:rPr>
          <w:rFonts w:ascii="Times New Roman" w:hAnsi="Times New Roman" w:cs="Times New Roman"/>
          <w:sz w:val="28"/>
          <w:szCs w:val="28"/>
        </w:rPr>
        <w:t>ед</w:t>
      </w:r>
      <w:r w:rsidR="00447B1B" w:rsidRPr="00594D6F">
        <w:rPr>
          <w:rFonts w:ascii="Times New Roman" w:hAnsi="Times New Roman" w:cs="Times New Roman"/>
          <w:sz w:val="28"/>
          <w:szCs w:val="28"/>
        </w:rPr>
        <w:t>.,</w:t>
      </w:r>
    </w:p>
    <w:p w:rsidR="00447B1B" w:rsidRPr="00594D6F" w:rsidRDefault="00447B1B" w:rsidP="00447B1B">
      <w:pPr>
        <w:tabs>
          <w:tab w:val="left" w:pos="851"/>
        </w:tabs>
        <w:suppressAutoHyphens/>
        <w:spacing w:after="0" w:line="240" w:lineRule="auto"/>
        <w:ind w:firstLine="709"/>
        <w:jc w:val="both"/>
        <w:rPr>
          <w:rFonts w:ascii="Times New Roman" w:hAnsi="Times New Roman" w:cs="Times New Roman"/>
          <w:sz w:val="28"/>
          <w:szCs w:val="28"/>
        </w:rPr>
      </w:pPr>
      <w:r w:rsidRPr="00594D6F">
        <w:rPr>
          <w:rFonts w:ascii="Times New Roman" w:hAnsi="Times New Roman" w:cs="Times New Roman"/>
          <w:sz w:val="28"/>
          <w:szCs w:val="28"/>
        </w:rPr>
        <w:t xml:space="preserve">- </w:t>
      </w:r>
      <w:r w:rsidR="00E9388D">
        <w:rPr>
          <w:rFonts w:ascii="Times New Roman" w:hAnsi="Times New Roman" w:cs="Times New Roman"/>
          <w:sz w:val="28"/>
          <w:szCs w:val="28"/>
        </w:rPr>
        <w:t>к</w:t>
      </w:r>
      <w:r w:rsidRPr="00594D6F">
        <w:rPr>
          <w:rFonts w:ascii="Times New Roman" w:hAnsi="Times New Roman" w:cs="Times New Roman"/>
          <w:sz w:val="28"/>
          <w:szCs w:val="28"/>
        </w:rPr>
        <w:t>оличество отловленных животных без владельцев</w:t>
      </w:r>
      <w:r w:rsidR="001E01FD">
        <w:rPr>
          <w:rFonts w:ascii="Times New Roman" w:hAnsi="Times New Roman" w:cs="Times New Roman"/>
          <w:sz w:val="28"/>
          <w:szCs w:val="28"/>
        </w:rPr>
        <w:t xml:space="preserve"> -</w:t>
      </w:r>
      <w:r w:rsidRPr="00594D6F">
        <w:rPr>
          <w:rFonts w:ascii="Times New Roman" w:hAnsi="Times New Roman" w:cs="Times New Roman"/>
          <w:sz w:val="28"/>
          <w:szCs w:val="28"/>
        </w:rPr>
        <w:t xml:space="preserve"> 162 головы,</w:t>
      </w:r>
    </w:p>
    <w:p w:rsidR="00594D6F" w:rsidRPr="00594D6F" w:rsidRDefault="00447B1B" w:rsidP="00594D6F">
      <w:pPr>
        <w:tabs>
          <w:tab w:val="left" w:pos="851"/>
        </w:tabs>
        <w:suppressAutoHyphens/>
        <w:spacing w:after="0" w:line="240" w:lineRule="auto"/>
        <w:ind w:firstLine="709"/>
        <w:jc w:val="both"/>
        <w:rPr>
          <w:rFonts w:ascii="Times New Roman" w:hAnsi="Times New Roman" w:cs="Times New Roman"/>
          <w:sz w:val="28"/>
          <w:szCs w:val="28"/>
        </w:rPr>
      </w:pPr>
      <w:r w:rsidRPr="00594D6F">
        <w:rPr>
          <w:rFonts w:ascii="Times New Roman" w:hAnsi="Times New Roman" w:cs="Times New Roman"/>
          <w:sz w:val="28"/>
          <w:szCs w:val="28"/>
        </w:rPr>
        <w:t xml:space="preserve">- </w:t>
      </w:r>
      <w:r w:rsidR="00E9388D">
        <w:rPr>
          <w:rFonts w:ascii="Times New Roman" w:hAnsi="Times New Roman" w:cs="Times New Roman"/>
          <w:sz w:val="28"/>
          <w:szCs w:val="28"/>
        </w:rPr>
        <w:t>к</w:t>
      </w:r>
      <w:r w:rsidRPr="00594D6F">
        <w:rPr>
          <w:rFonts w:ascii="Times New Roman" w:hAnsi="Times New Roman" w:cs="Times New Roman"/>
          <w:sz w:val="28"/>
          <w:szCs w:val="28"/>
        </w:rPr>
        <w:t>оличество ливневых канализаций, в отношении которых проведены ремонт и капитальный ремонт, а также устройство (в том числе проектирование)</w:t>
      </w:r>
      <w:r w:rsidR="001E01FD">
        <w:rPr>
          <w:rFonts w:ascii="Times New Roman" w:hAnsi="Times New Roman" w:cs="Times New Roman"/>
          <w:sz w:val="28"/>
          <w:szCs w:val="28"/>
        </w:rPr>
        <w:t xml:space="preserve"> - </w:t>
      </w:r>
      <w:r w:rsidR="00594D6F" w:rsidRPr="00594D6F">
        <w:rPr>
          <w:rFonts w:ascii="Times New Roman" w:hAnsi="Times New Roman" w:cs="Times New Roman"/>
          <w:sz w:val="28"/>
          <w:szCs w:val="28"/>
        </w:rPr>
        <w:t xml:space="preserve">60 </w:t>
      </w:r>
      <w:r w:rsidR="00C259A9">
        <w:rPr>
          <w:rFonts w:ascii="Times New Roman" w:hAnsi="Times New Roman" w:cs="Times New Roman"/>
          <w:sz w:val="28"/>
          <w:szCs w:val="28"/>
        </w:rPr>
        <w:t>ед</w:t>
      </w:r>
      <w:r w:rsidR="00594D6F" w:rsidRPr="00594D6F">
        <w:rPr>
          <w:rFonts w:ascii="Times New Roman" w:hAnsi="Times New Roman" w:cs="Times New Roman"/>
          <w:sz w:val="28"/>
          <w:szCs w:val="28"/>
        </w:rPr>
        <w:t>.,</w:t>
      </w:r>
    </w:p>
    <w:p w:rsidR="00447B1B" w:rsidRPr="00594D6F" w:rsidRDefault="00594D6F" w:rsidP="00594D6F">
      <w:pPr>
        <w:tabs>
          <w:tab w:val="left" w:pos="851"/>
        </w:tabs>
        <w:suppressAutoHyphens/>
        <w:spacing w:after="0" w:line="240" w:lineRule="auto"/>
        <w:ind w:firstLine="709"/>
        <w:jc w:val="both"/>
        <w:rPr>
          <w:rFonts w:ascii="Times New Roman" w:hAnsi="Times New Roman" w:cs="Times New Roman"/>
          <w:sz w:val="28"/>
          <w:szCs w:val="28"/>
        </w:rPr>
      </w:pPr>
      <w:r w:rsidRPr="00594D6F">
        <w:rPr>
          <w:rFonts w:ascii="Times New Roman" w:hAnsi="Times New Roman" w:cs="Times New Roman"/>
          <w:sz w:val="28"/>
          <w:szCs w:val="28"/>
        </w:rPr>
        <w:t xml:space="preserve">- </w:t>
      </w:r>
      <w:r w:rsidR="00E9388D">
        <w:rPr>
          <w:rFonts w:ascii="Times New Roman" w:hAnsi="Times New Roman" w:cs="Times New Roman"/>
          <w:sz w:val="28"/>
          <w:szCs w:val="28"/>
        </w:rPr>
        <w:t>б</w:t>
      </w:r>
      <w:r w:rsidR="00447B1B" w:rsidRPr="00594D6F">
        <w:rPr>
          <w:rFonts w:ascii="Times New Roman" w:hAnsi="Times New Roman" w:cs="Times New Roman"/>
          <w:sz w:val="28"/>
          <w:szCs w:val="28"/>
        </w:rPr>
        <w:t>лагоустройство кладбищ, содержание мест захоронения</w:t>
      </w:r>
      <w:r w:rsidR="00CF6D8B">
        <w:rPr>
          <w:rFonts w:ascii="Times New Roman" w:hAnsi="Times New Roman" w:cs="Times New Roman"/>
          <w:sz w:val="28"/>
          <w:szCs w:val="28"/>
        </w:rPr>
        <w:t xml:space="preserve"> - </w:t>
      </w:r>
      <w:r w:rsidRPr="00594D6F">
        <w:rPr>
          <w:rFonts w:ascii="Times New Roman" w:hAnsi="Times New Roman" w:cs="Times New Roman"/>
          <w:sz w:val="28"/>
          <w:szCs w:val="28"/>
        </w:rPr>
        <w:t>5 ед.</w:t>
      </w:r>
    </w:p>
    <w:p w:rsidR="003C04C6" w:rsidRPr="00594D6F" w:rsidRDefault="003C04C6" w:rsidP="00594D6F">
      <w:pPr>
        <w:tabs>
          <w:tab w:val="left" w:pos="851"/>
        </w:tabs>
        <w:suppressAutoHyphens/>
        <w:spacing w:after="0" w:line="240" w:lineRule="auto"/>
        <w:ind w:firstLine="709"/>
        <w:jc w:val="both"/>
        <w:rPr>
          <w:rFonts w:ascii="Times New Roman" w:hAnsi="Times New Roman" w:cs="Times New Roman"/>
          <w:sz w:val="28"/>
          <w:szCs w:val="28"/>
          <w:u w:val="single"/>
        </w:rPr>
      </w:pPr>
      <w:r w:rsidRPr="00594D6F">
        <w:rPr>
          <w:rFonts w:ascii="Times New Roman" w:hAnsi="Times New Roman" w:cs="Times New Roman"/>
          <w:sz w:val="28"/>
          <w:szCs w:val="28"/>
        </w:rPr>
        <w:t xml:space="preserve">В рамках МП </w:t>
      </w:r>
      <w:r w:rsidR="000E23FE" w:rsidRPr="00594D6F">
        <w:rPr>
          <w:rFonts w:ascii="Times New Roman" w:hAnsi="Times New Roman" w:cs="Times New Roman"/>
          <w:sz w:val="28"/>
          <w:szCs w:val="28"/>
          <w:lang w:val="en-US"/>
        </w:rPr>
        <w:t>II</w:t>
      </w:r>
      <w:r w:rsidR="001121DA" w:rsidRPr="00594D6F">
        <w:rPr>
          <w:rFonts w:ascii="Times New Roman" w:hAnsi="Times New Roman" w:cs="Times New Roman"/>
          <w:sz w:val="28"/>
          <w:szCs w:val="28"/>
        </w:rPr>
        <w:t xml:space="preserve">объем финансирования </w:t>
      </w:r>
      <w:r w:rsidR="00FF2EAC" w:rsidRPr="00594D6F">
        <w:rPr>
          <w:rFonts w:ascii="Times New Roman" w:hAnsi="Times New Roman" w:cs="Times New Roman"/>
          <w:sz w:val="28"/>
          <w:szCs w:val="28"/>
        </w:rPr>
        <w:t xml:space="preserve">раздела «Благоустройство» </w:t>
      </w:r>
      <w:r w:rsidR="001121DA" w:rsidRPr="00594D6F">
        <w:rPr>
          <w:rFonts w:ascii="Times New Roman" w:hAnsi="Times New Roman" w:cs="Times New Roman"/>
          <w:sz w:val="28"/>
          <w:szCs w:val="28"/>
        </w:rPr>
        <w:t>на 2025 год составляет – 106,8 млн. руб.</w:t>
      </w:r>
    </w:p>
    <w:p w:rsidR="005D5677" w:rsidRPr="00594D6F" w:rsidRDefault="00FF2EAC" w:rsidP="00594D6F">
      <w:pPr>
        <w:suppressAutoHyphens/>
        <w:spacing w:after="0" w:line="240" w:lineRule="auto"/>
        <w:ind w:firstLine="709"/>
        <w:jc w:val="both"/>
        <w:rPr>
          <w:rFonts w:ascii="Times New Roman" w:hAnsi="Times New Roman" w:cs="Times New Roman"/>
          <w:sz w:val="28"/>
          <w:szCs w:val="28"/>
        </w:rPr>
      </w:pPr>
      <w:r w:rsidRPr="00594D6F">
        <w:rPr>
          <w:rFonts w:ascii="Times New Roman" w:hAnsi="Times New Roman" w:cs="Times New Roman"/>
          <w:sz w:val="28"/>
          <w:szCs w:val="28"/>
        </w:rPr>
        <w:t>З</w:t>
      </w:r>
      <w:r w:rsidR="003C04C6" w:rsidRPr="00594D6F">
        <w:rPr>
          <w:rFonts w:ascii="Times New Roman" w:hAnsi="Times New Roman" w:cs="Times New Roman"/>
          <w:sz w:val="28"/>
          <w:szCs w:val="28"/>
        </w:rPr>
        <w:t xml:space="preserve">а 2025 год выполнены и профинансированы работы по разделу «Благоустройство» в сумме </w:t>
      </w:r>
      <w:r w:rsidRPr="00594D6F">
        <w:rPr>
          <w:rFonts w:ascii="Times New Roman" w:hAnsi="Times New Roman" w:cs="Times New Roman"/>
          <w:sz w:val="28"/>
          <w:szCs w:val="28"/>
        </w:rPr>
        <w:t>103,6</w:t>
      </w:r>
      <w:r w:rsidR="003C04C6" w:rsidRPr="00594D6F">
        <w:rPr>
          <w:rFonts w:ascii="Times New Roman" w:hAnsi="Times New Roman" w:cs="Times New Roman"/>
          <w:sz w:val="28"/>
          <w:szCs w:val="28"/>
        </w:rPr>
        <w:t xml:space="preserve"> млн. руб., что составило </w:t>
      </w:r>
      <w:r w:rsidRPr="00594D6F">
        <w:rPr>
          <w:rFonts w:ascii="Times New Roman" w:hAnsi="Times New Roman" w:cs="Times New Roman"/>
          <w:sz w:val="28"/>
          <w:szCs w:val="28"/>
        </w:rPr>
        <w:t>97,0</w:t>
      </w:r>
      <w:r w:rsidR="003C04C6" w:rsidRPr="00594D6F">
        <w:rPr>
          <w:rFonts w:ascii="Times New Roman" w:hAnsi="Times New Roman" w:cs="Times New Roman"/>
          <w:sz w:val="28"/>
          <w:szCs w:val="28"/>
        </w:rPr>
        <w:t> % от выделенных ассигнований на 2025 год</w:t>
      </w:r>
      <w:r w:rsidR="00594D6F" w:rsidRPr="00594D6F">
        <w:rPr>
          <w:rFonts w:ascii="Times New Roman" w:hAnsi="Times New Roman" w:cs="Times New Roman"/>
          <w:sz w:val="28"/>
          <w:szCs w:val="28"/>
        </w:rPr>
        <w:t>.</w:t>
      </w:r>
    </w:p>
    <w:p w:rsidR="00594D6F" w:rsidRPr="00594D6F" w:rsidRDefault="00594D6F" w:rsidP="00594D6F">
      <w:pPr>
        <w:suppressAutoHyphens/>
        <w:spacing w:after="0" w:line="240" w:lineRule="auto"/>
        <w:ind w:firstLine="709"/>
        <w:jc w:val="both"/>
        <w:rPr>
          <w:rFonts w:ascii="Times New Roman" w:hAnsi="Times New Roman" w:cs="Times New Roman"/>
          <w:sz w:val="28"/>
          <w:szCs w:val="28"/>
          <w:vertAlign w:val="superscript"/>
        </w:rPr>
      </w:pPr>
      <w:r w:rsidRPr="00594D6F">
        <w:rPr>
          <w:rFonts w:ascii="Times New Roman" w:hAnsi="Times New Roman" w:cs="Times New Roman"/>
          <w:sz w:val="28"/>
          <w:szCs w:val="28"/>
        </w:rPr>
        <w:t>Выполнены мероприятия:</w:t>
      </w:r>
    </w:p>
    <w:p w:rsidR="005D5677" w:rsidRPr="00594D6F" w:rsidRDefault="005D5677" w:rsidP="00F31BC7">
      <w:pPr>
        <w:tabs>
          <w:tab w:val="left" w:pos="851"/>
        </w:tabs>
        <w:suppressAutoHyphens/>
        <w:spacing w:after="0" w:line="240" w:lineRule="auto"/>
        <w:ind w:firstLine="709"/>
        <w:jc w:val="both"/>
        <w:rPr>
          <w:rFonts w:ascii="Times New Roman" w:hAnsi="Times New Roman" w:cs="Times New Roman"/>
          <w:sz w:val="28"/>
          <w:szCs w:val="28"/>
        </w:rPr>
      </w:pPr>
      <w:r w:rsidRPr="00594D6F">
        <w:rPr>
          <w:rFonts w:ascii="Times New Roman" w:hAnsi="Times New Roman" w:cs="Times New Roman"/>
          <w:sz w:val="28"/>
          <w:szCs w:val="28"/>
        </w:rPr>
        <w:t xml:space="preserve">– </w:t>
      </w:r>
      <w:r w:rsidR="00DD2B76">
        <w:rPr>
          <w:rFonts w:ascii="Times New Roman" w:hAnsi="Times New Roman" w:cs="Times New Roman"/>
          <w:sz w:val="28"/>
          <w:szCs w:val="28"/>
        </w:rPr>
        <w:t>б</w:t>
      </w:r>
      <w:r w:rsidRPr="00594D6F">
        <w:rPr>
          <w:rFonts w:ascii="Times New Roman" w:hAnsi="Times New Roman" w:cs="Times New Roman"/>
          <w:sz w:val="28"/>
          <w:szCs w:val="28"/>
        </w:rPr>
        <w:t xml:space="preserve">лагоустройство ул. Ленина от пл. </w:t>
      </w:r>
      <w:r w:rsidRPr="00594D6F">
        <w:rPr>
          <w:rFonts w:ascii="Times New Roman" w:hAnsi="Times New Roman" w:cs="Times New Roman"/>
          <w:sz w:val="28"/>
          <w:szCs w:val="28"/>
          <w:lang w:val="en-US"/>
        </w:rPr>
        <w:t>III</w:t>
      </w:r>
      <w:r w:rsidRPr="00594D6F">
        <w:rPr>
          <w:rFonts w:ascii="Times New Roman" w:hAnsi="Times New Roman" w:cs="Times New Roman"/>
          <w:sz w:val="28"/>
          <w:szCs w:val="28"/>
        </w:rPr>
        <w:t>Интернационала до перекрестка ул. Аникеева – 13,5 млн. руб. (контракт 2024 года);</w:t>
      </w:r>
    </w:p>
    <w:p w:rsidR="005D5677" w:rsidRPr="00594D6F" w:rsidRDefault="00DD2B76" w:rsidP="00F31BC7">
      <w:pPr>
        <w:tabs>
          <w:tab w:val="left" w:pos="851"/>
        </w:tabs>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w:t>
      </w:r>
      <w:r w:rsidR="005D5677" w:rsidRPr="00594D6F">
        <w:rPr>
          <w:rFonts w:ascii="Times New Roman" w:hAnsi="Times New Roman" w:cs="Times New Roman"/>
          <w:sz w:val="28"/>
          <w:szCs w:val="28"/>
        </w:rPr>
        <w:t>казание услуг по разработке проектно</w:t>
      </w:r>
      <w:r w:rsidR="00F31BC7" w:rsidRPr="00594D6F">
        <w:rPr>
          <w:rFonts w:ascii="Times New Roman" w:hAnsi="Times New Roman" w:cs="Times New Roman"/>
          <w:sz w:val="28"/>
          <w:szCs w:val="28"/>
        </w:rPr>
        <w:t>-</w:t>
      </w:r>
      <w:r w:rsidR="005D5677" w:rsidRPr="00594D6F">
        <w:rPr>
          <w:rFonts w:ascii="Times New Roman" w:hAnsi="Times New Roman" w:cs="Times New Roman"/>
          <w:sz w:val="28"/>
          <w:szCs w:val="28"/>
        </w:rPr>
        <w:t>сметной документации на объекты:</w:t>
      </w:r>
    </w:p>
    <w:p w:rsidR="005D5677" w:rsidRPr="00594D6F" w:rsidRDefault="005D5677" w:rsidP="00F31BC7">
      <w:pPr>
        <w:tabs>
          <w:tab w:val="left" w:pos="851"/>
        </w:tabs>
        <w:suppressAutoHyphens/>
        <w:spacing w:after="0" w:line="240" w:lineRule="auto"/>
        <w:ind w:firstLine="709"/>
        <w:jc w:val="both"/>
        <w:rPr>
          <w:rFonts w:ascii="Times New Roman" w:hAnsi="Times New Roman" w:cs="Times New Roman"/>
          <w:sz w:val="28"/>
          <w:szCs w:val="28"/>
        </w:rPr>
      </w:pPr>
      <w:r w:rsidRPr="00594D6F">
        <w:rPr>
          <w:rFonts w:ascii="Times New Roman" w:hAnsi="Times New Roman" w:cs="Times New Roman"/>
          <w:sz w:val="28"/>
          <w:szCs w:val="28"/>
        </w:rPr>
        <w:t xml:space="preserve">а) </w:t>
      </w:r>
      <w:r w:rsidR="00DD2B76">
        <w:rPr>
          <w:rFonts w:ascii="Times New Roman" w:hAnsi="Times New Roman" w:cs="Times New Roman"/>
          <w:sz w:val="28"/>
          <w:szCs w:val="28"/>
        </w:rPr>
        <w:t>«</w:t>
      </w:r>
      <w:r w:rsidRPr="00594D6F">
        <w:rPr>
          <w:rFonts w:ascii="Times New Roman" w:hAnsi="Times New Roman" w:cs="Times New Roman"/>
          <w:sz w:val="28"/>
          <w:szCs w:val="28"/>
        </w:rPr>
        <w:t>Благоустройство территории, ра</w:t>
      </w:r>
      <w:r w:rsidR="00DA32B1" w:rsidRPr="00594D6F">
        <w:rPr>
          <w:rFonts w:ascii="Times New Roman" w:hAnsi="Times New Roman" w:cs="Times New Roman"/>
          <w:sz w:val="28"/>
          <w:szCs w:val="28"/>
        </w:rPr>
        <w:t>сположенной по адресу: ул. Южно-Есаульская</w:t>
      </w:r>
      <w:r w:rsidRPr="00594D6F">
        <w:rPr>
          <w:rFonts w:ascii="Times New Roman" w:hAnsi="Times New Roman" w:cs="Times New Roman"/>
          <w:sz w:val="28"/>
          <w:szCs w:val="28"/>
        </w:rPr>
        <w:t xml:space="preserve"> между домами № 8, № 10 и № 12</w:t>
      </w:r>
      <w:r w:rsidR="00DD2B76">
        <w:rPr>
          <w:rFonts w:ascii="Times New Roman" w:hAnsi="Times New Roman" w:cs="Times New Roman"/>
          <w:sz w:val="28"/>
          <w:szCs w:val="28"/>
        </w:rPr>
        <w:t>»</w:t>
      </w:r>
      <w:r w:rsidRPr="00594D6F">
        <w:rPr>
          <w:rFonts w:ascii="Times New Roman" w:hAnsi="Times New Roman" w:cs="Times New Roman"/>
          <w:sz w:val="28"/>
          <w:szCs w:val="28"/>
        </w:rPr>
        <w:t>;</w:t>
      </w:r>
    </w:p>
    <w:p w:rsidR="005D5677" w:rsidRPr="00594D6F" w:rsidRDefault="005D5677" w:rsidP="00F31BC7">
      <w:pPr>
        <w:tabs>
          <w:tab w:val="left" w:pos="851"/>
        </w:tabs>
        <w:suppressAutoHyphens/>
        <w:spacing w:after="0" w:line="240" w:lineRule="auto"/>
        <w:ind w:firstLine="709"/>
        <w:jc w:val="both"/>
        <w:rPr>
          <w:rFonts w:ascii="Times New Roman" w:hAnsi="Times New Roman" w:cs="Times New Roman"/>
          <w:sz w:val="28"/>
          <w:szCs w:val="28"/>
        </w:rPr>
      </w:pPr>
      <w:r w:rsidRPr="00594D6F">
        <w:rPr>
          <w:rFonts w:ascii="Times New Roman" w:hAnsi="Times New Roman" w:cs="Times New Roman"/>
          <w:sz w:val="28"/>
          <w:szCs w:val="28"/>
        </w:rPr>
        <w:t xml:space="preserve">б) </w:t>
      </w:r>
      <w:r w:rsidR="00DD2B76">
        <w:rPr>
          <w:rFonts w:ascii="Times New Roman" w:hAnsi="Times New Roman" w:cs="Times New Roman"/>
          <w:sz w:val="28"/>
          <w:szCs w:val="28"/>
        </w:rPr>
        <w:t>«</w:t>
      </w:r>
      <w:r w:rsidRPr="00594D6F">
        <w:rPr>
          <w:rFonts w:ascii="Times New Roman" w:hAnsi="Times New Roman" w:cs="Times New Roman"/>
          <w:sz w:val="28"/>
          <w:szCs w:val="28"/>
        </w:rPr>
        <w:t>Благоустройство межквартальной территории, находящейся по адресу: проспект им. Ю. А. Гагарина между МАОУ СО</w:t>
      </w:r>
      <w:r w:rsidR="00F31BC7" w:rsidRPr="00594D6F">
        <w:rPr>
          <w:rFonts w:ascii="Times New Roman" w:hAnsi="Times New Roman" w:cs="Times New Roman"/>
          <w:sz w:val="28"/>
          <w:szCs w:val="28"/>
        </w:rPr>
        <w:t xml:space="preserve">Ш № 35 и МАДОУ «Детский сад  № </w:t>
      </w:r>
      <w:r w:rsidRPr="00594D6F">
        <w:rPr>
          <w:rFonts w:ascii="Times New Roman" w:hAnsi="Times New Roman" w:cs="Times New Roman"/>
          <w:sz w:val="28"/>
          <w:szCs w:val="28"/>
        </w:rPr>
        <w:t>58»;</w:t>
      </w:r>
    </w:p>
    <w:p w:rsidR="005D5677" w:rsidRPr="00594D6F" w:rsidRDefault="005D5677" w:rsidP="00F31BC7">
      <w:pPr>
        <w:tabs>
          <w:tab w:val="left" w:pos="851"/>
        </w:tabs>
        <w:suppressAutoHyphens/>
        <w:spacing w:after="0" w:line="240" w:lineRule="auto"/>
        <w:ind w:firstLine="709"/>
        <w:jc w:val="both"/>
        <w:rPr>
          <w:rFonts w:ascii="Times New Roman" w:hAnsi="Times New Roman" w:cs="Times New Roman"/>
          <w:sz w:val="28"/>
          <w:szCs w:val="28"/>
        </w:rPr>
      </w:pPr>
      <w:r w:rsidRPr="00594D6F">
        <w:rPr>
          <w:rFonts w:ascii="Times New Roman" w:hAnsi="Times New Roman" w:cs="Times New Roman"/>
          <w:sz w:val="28"/>
          <w:szCs w:val="28"/>
        </w:rPr>
        <w:t xml:space="preserve">в) </w:t>
      </w:r>
      <w:r w:rsidR="00DD2B76">
        <w:rPr>
          <w:rFonts w:ascii="Times New Roman" w:hAnsi="Times New Roman" w:cs="Times New Roman"/>
          <w:sz w:val="28"/>
          <w:szCs w:val="28"/>
        </w:rPr>
        <w:t>«</w:t>
      </w:r>
      <w:r w:rsidRPr="00594D6F">
        <w:rPr>
          <w:rFonts w:ascii="Times New Roman" w:hAnsi="Times New Roman" w:cs="Times New Roman"/>
          <w:sz w:val="28"/>
          <w:szCs w:val="28"/>
        </w:rPr>
        <w:t>Благоустройство территории, расположенной по адресу: ул. Полетаева между домами № 123 и № 131</w:t>
      </w:r>
      <w:r w:rsidR="00DD2B76">
        <w:rPr>
          <w:rFonts w:ascii="Times New Roman" w:hAnsi="Times New Roman" w:cs="Times New Roman"/>
          <w:sz w:val="28"/>
          <w:szCs w:val="28"/>
        </w:rPr>
        <w:t>»</w:t>
      </w:r>
      <w:r w:rsidRPr="00594D6F">
        <w:rPr>
          <w:rFonts w:ascii="Times New Roman" w:hAnsi="Times New Roman" w:cs="Times New Roman"/>
          <w:sz w:val="28"/>
          <w:szCs w:val="28"/>
        </w:rPr>
        <w:t xml:space="preserve"> – 0,6 млн. руб.;</w:t>
      </w:r>
    </w:p>
    <w:p w:rsidR="005D5677" w:rsidRPr="00594D6F" w:rsidRDefault="00594D6F" w:rsidP="00F31BC7">
      <w:pPr>
        <w:tabs>
          <w:tab w:val="left" w:pos="851"/>
        </w:tabs>
        <w:suppressAutoHyphens/>
        <w:spacing w:after="0" w:line="240" w:lineRule="auto"/>
        <w:ind w:firstLine="709"/>
        <w:jc w:val="both"/>
        <w:rPr>
          <w:rFonts w:ascii="Times New Roman" w:hAnsi="Times New Roman" w:cs="Times New Roman"/>
          <w:sz w:val="28"/>
          <w:szCs w:val="28"/>
        </w:rPr>
      </w:pPr>
      <w:r w:rsidRPr="00594D6F">
        <w:rPr>
          <w:rFonts w:ascii="Times New Roman" w:hAnsi="Times New Roman" w:cs="Times New Roman"/>
          <w:sz w:val="28"/>
          <w:szCs w:val="28"/>
        </w:rPr>
        <w:t xml:space="preserve">– </w:t>
      </w:r>
      <w:r w:rsidR="00DD2B76">
        <w:rPr>
          <w:rFonts w:ascii="Times New Roman" w:hAnsi="Times New Roman" w:cs="Times New Roman"/>
          <w:sz w:val="28"/>
          <w:szCs w:val="28"/>
        </w:rPr>
        <w:t>п</w:t>
      </w:r>
      <w:r w:rsidR="005D5677" w:rsidRPr="00594D6F">
        <w:rPr>
          <w:rFonts w:ascii="Times New Roman" w:hAnsi="Times New Roman" w:cs="Times New Roman"/>
          <w:sz w:val="28"/>
          <w:szCs w:val="28"/>
        </w:rPr>
        <w:t>оставка и выполнение работ по постановке МАФ (скульптура маршала Б.М. Шапошникова) – 0,7 млн. руб.;</w:t>
      </w:r>
    </w:p>
    <w:p w:rsidR="005D5677" w:rsidRPr="00594D6F" w:rsidRDefault="00532968" w:rsidP="00F31BC7">
      <w:pPr>
        <w:tabs>
          <w:tab w:val="left" w:pos="851"/>
        </w:tabs>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w:t>
      </w:r>
      <w:r w:rsidR="005D5677" w:rsidRPr="00594D6F">
        <w:rPr>
          <w:rFonts w:ascii="Times New Roman" w:hAnsi="Times New Roman" w:cs="Times New Roman"/>
          <w:sz w:val="28"/>
          <w:szCs w:val="28"/>
        </w:rPr>
        <w:t>оставка и установка флажных конструкций и флагов – 1,0 млн. руб.;</w:t>
      </w:r>
    </w:p>
    <w:p w:rsidR="005D5677" w:rsidRPr="00594D6F" w:rsidRDefault="00532968" w:rsidP="00F31BC7">
      <w:pPr>
        <w:tabs>
          <w:tab w:val="left" w:pos="851"/>
        </w:tabs>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w:t>
      </w:r>
      <w:r w:rsidR="005D5677" w:rsidRPr="00594D6F">
        <w:rPr>
          <w:rFonts w:ascii="Times New Roman" w:hAnsi="Times New Roman" w:cs="Times New Roman"/>
          <w:sz w:val="28"/>
          <w:szCs w:val="28"/>
        </w:rPr>
        <w:t>оставка многолетних культур (дерен белый), рассады однолетних цветочных культур, рассады Петунии всех цветов – 1,5 млн. руб. и другие мероприятия.</w:t>
      </w:r>
    </w:p>
    <w:p w:rsidR="005D5677" w:rsidRPr="00594D6F" w:rsidRDefault="00594D6F" w:rsidP="00F31BC7">
      <w:pPr>
        <w:pStyle w:val="a5"/>
        <w:suppressAutoHyphens/>
        <w:spacing w:before="0" w:after="0"/>
        <w:ind w:firstLine="709"/>
        <w:rPr>
          <w:sz w:val="28"/>
          <w:szCs w:val="28"/>
        </w:rPr>
      </w:pPr>
      <w:r w:rsidRPr="00594D6F">
        <w:rPr>
          <w:sz w:val="28"/>
          <w:szCs w:val="28"/>
        </w:rPr>
        <w:t xml:space="preserve">4. </w:t>
      </w:r>
      <w:r w:rsidR="005D5677" w:rsidRPr="00594D6F">
        <w:rPr>
          <w:sz w:val="28"/>
          <w:szCs w:val="28"/>
        </w:rPr>
        <w:t>Раздел «Развитие инфраструктуры»</w:t>
      </w:r>
    </w:p>
    <w:p w:rsidR="003C04C6" w:rsidRPr="00594D6F" w:rsidRDefault="005D5677" w:rsidP="00594D6F">
      <w:pPr>
        <w:pStyle w:val="a5"/>
        <w:suppressAutoHyphens/>
        <w:spacing w:before="0" w:after="0"/>
        <w:ind w:firstLine="709"/>
        <w:jc w:val="both"/>
        <w:rPr>
          <w:b/>
          <w:sz w:val="28"/>
          <w:szCs w:val="28"/>
        </w:rPr>
      </w:pPr>
      <w:r w:rsidRPr="00594D6F">
        <w:rPr>
          <w:sz w:val="28"/>
          <w:szCs w:val="28"/>
        </w:rPr>
        <w:t>В рамках подпрограммы 2 объем финансирования раздела «Развитие инфраструктуры»  на 2025 год составляет - 250,3 млн. руб</w:t>
      </w:r>
      <w:r w:rsidR="00594D6F" w:rsidRPr="00594D6F">
        <w:rPr>
          <w:sz w:val="28"/>
          <w:szCs w:val="28"/>
        </w:rPr>
        <w:t>.</w:t>
      </w:r>
    </w:p>
    <w:p w:rsidR="003C04C6" w:rsidRPr="00594D6F" w:rsidRDefault="003C04C6" w:rsidP="00F31BC7">
      <w:pPr>
        <w:suppressAutoHyphens/>
        <w:spacing w:after="0" w:line="240" w:lineRule="auto"/>
        <w:ind w:firstLine="709"/>
        <w:jc w:val="both"/>
        <w:rPr>
          <w:rFonts w:ascii="Times New Roman" w:hAnsi="Times New Roman" w:cs="Times New Roman"/>
          <w:sz w:val="28"/>
          <w:szCs w:val="28"/>
        </w:rPr>
      </w:pPr>
      <w:r w:rsidRPr="00594D6F">
        <w:rPr>
          <w:rFonts w:ascii="Times New Roman" w:hAnsi="Times New Roman" w:cs="Times New Roman"/>
          <w:sz w:val="28"/>
          <w:szCs w:val="28"/>
        </w:rPr>
        <w:lastRenderedPageBreak/>
        <w:t xml:space="preserve">В рамках подпрограммы 2 за 2025 год выполнены и профинансированы работы по разделу «Развитие инфраструктуры» в сумме </w:t>
      </w:r>
      <w:r w:rsidR="006B0E78" w:rsidRPr="00594D6F">
        <w:rPr>
          <w:rFonts w:ascii="Times New Roman" w:hAnsi="Times New Roman" w:cs="Times New Roman"/>
          <w:sz w:val="28"/>
          <w:szCs w:val="28"/>
        </w:rPr>
        <w:t>236,3</w:t>
      </w:r>
      <w:r w:rsidRPr="00594D6F">
        <w:rPr>
          <w:rFonts w:ascii="Times New Roman" w:hAnsi="Times New Roman" w:cs="Times New Roman"/>
          <w:sz w:val="28"/>
          <w:szCs w:val="28"/>
        </w:rPr>
        <w:t xml:space="preserve"> млн. руб., что составило </w:t>
      </w:r>
      <w:r w:rsidR="006B0E78" w:rsidRPr="00594D6F">
        <w:rPr>
          <w:rFonts w:ascii="Times New Roman" w:hAnsi="Times New Roman" w:cs="Times New Roman"/>
          <w:sz w:val="28"/>
          <w:szCs w:val="28"/>
        </w:rPr>
        <w:t xml:space="preserve">94,4 </w:t>
      </w:r>
      <w:r w:rsidRPr="00594D6F">
        <w:rPr>
          <w:rFonts w:ascii="Times New Roman" w:hAnsi="Times New Roman" w:cs="Times New Roman"/>
          <w:sz w:val="28"/>
          <w:szCs w:val="28"/>
        </w:rPr>
        <w:t> % от выделенных ассигн</w:t>
      </w:r>
      <w:r w:rsidR="00594D6F" w:rsidRPr="00594D6F">
        <w:rPr>
          <w:rFonts w:ascii="Times New Roman" w:hAnsi="Times New Roman" w:cs="Times New Roman"/>
          <w:sz w:val="28"/>
          <w:szCs w:val="28"/>
        </w:rPr>
        <w:t>ований на 2025 год.</w:t>
      </w:r>
    </w:p>
    <w:p w:rsidR="00594D6F" w:rsidRPr="00594D6F" w:rsidRDefault="00594D6F" w:rsidP="00F31BC7">
      <w:pPr>
        <w:suppressAutoHyphens/>
        <w:spacing w:after="0" w:line="240" w:lineRule="auto"/>
        <w:ind w:firstLine="709"/>
        <w:jc w:val="both"/>
        <w:rPr>
          <w:rFonts w:ascii="Times New Roman" w:hAnsi="Times New Roman" w:cs="Times New Roman"/>
          <w:sz w:val="28"/>
          <w:szCs w:val="28"/>
        </w:rPr>
      </w:pPr>
      <w:r w:rsidRPr="00594D6F">
        <w:rPr>
          <w:rFonts w:ascii="Times New Roman" w:hAnsi="Times New Roman" w:cs="Times New Roman"/>
          <w:sz w:val="28"/>
          <w:szCs w:val="28"/>
        </w:rPr>
        <w:t>Выполнены мероприятия:</w:t>
      </w:r>
    </w:p>
    <w:p w:rsidR="003C04C6" w:rsidRPr="00594D6F" w:rsidRDefault="00C6183A" w:rsidP="00F31BC7">
      <w:pPr>
        <w:suppressAutoHyphens/>
        <w:spacing w:after="0" w:line="240" w:lineRule="auto"/>
        <w:ind w:firstLine="709"/>
        <w:jc w:val="both"/>
        <w:rPr>
          <w:rFonts w:ascii="Times New Roman" w:hAnsi="Times New Roman" w:cs="Times New Roman"/>
          <w:sz w:val="28"/>
          <w:szCs w:val="28"/>
        </w:rPr>
      </w:pPr>
      <w:r w:rsidRPr="00594D6F">
        <w:rPr>
          <w:rFonts w:ascii="Times New Roman" w:hAnsi="Times New Roman" w:cs="Times New Roman"/>
          <w:sz w:val="28"/>
          <w:szCs w:val="28"/>
        </w:rPr>
        <w:t>-</w:t>
      </w:r>
      <w:r w:rsidR="003C04C6" w:rsidRPr="00594D6F">
        <w:rPr>
          <w:rFonts w:ascii="Times New Roman" w:hAnsi="Times New Roman" w:cs="Times New Roman"/>
          <w:sz w:val="28"/>
          <w:szCs w:val="28"/>
        </w:rPr>
        <w:t xml:space="preserve"> выполнение работ по разработке проектно – сметной документациипо объекту: «Замена коллектора канализации </w:t>
      </w:r>
      <w:r w:rsidR="00FE3801" w:rsidRPr="00594D6F">
        <w:rPr>
          <w:rFonts w:ascii="Times New Roman" w:hAnsi="Times New Roman" w:cs="Times New Roman"/>
          <w:sz w:val="28"/>
          <w:szCs w:val="28"/>
          <w:lang w:val="en-US"/>
        </w:rPr>
        <w:t>d</w:t>
      </w:r>
      <w:r w:rsidR="003C04C6" w:rsidRPr="00594D6F">
        <w:rPr>
          <w:rFonts w:ascii="Times New Roman" w:hAnsi="Times New Roman" w:cs="Times New Roman"/>
          <w:sz w:val="28"/>
          <w:szCs w:val="28"/>
        </w:rPr>
        <w:t xml:space="preserve">=1200 мм (от КНС </w:t>
      </w:r>
      <w:r w:rsidR="003941F6" w:rsidRPr="00594D6F">
        <w:rPr>
          <w:rFonts w:ascii="Times New Roman" w:hAnsi="Times New Roman" w:cs="Times New Roman"/>
          <w:sz w:val="28"/>
          <w:szCs w:val="28"/>
        </w:rPr>
        <w:t>«</w:t>
      </w:r>
      <w:r w:rsidR="003C04C6" w:rsidRPr="00594D6F">
        <w:rPr>
          <w:rFonts w:ascii="Times New Roman" w:hAnsi="Times New Roman" w:cs="Times New Roman"/>
          <w:sz w:val="28"/>
          <w:szCs w:val="28"/>
        </w:rPr>
        <w:t>Кварцит</w:t>
      </w:r>
      <w:r w:rsidR="003941F6" w:rsidRPr="00594D6F">
        <w:rPr>
          <w:rFonts w:ascii="Times New Roman" w:hAnsi="Times New Roman" w:cs="Times New Roman"/>
          <w:sz w:val="28"/>
          <w:szCs w:val="28"/>
        </w:rPr>
        <w:t>»</w:t>
      </w:r>
      <w:r w:rsidR="003C04C6" w:rsidRPr="00594D6F">
        <w:rPr>
          <w:rFonts w:ascii="Times New Roman" w:hAnsi="Times New Roman" w:cs="Times New Roman"/>
          <w:sz w:val="28"/>
          <w:szCs w:val="28"/>
        </w:rPr>
        <w:t xml:space="preserve"> до ул. Техническая, д. № 13)» </w:t>
      </w:r>
      <w:r w:rsidR="00E90CA8" w:rsidRPr="00594D6F">
        <w:rPr>
          <w:rFonts w:ascii="Times New Roman" w:hAnsi="Times New Roman" w:cs="Times New Roman"/>
          <w:sz w:val="28"/>
          <w:szCs w:val="28"/>
        </w:rPr>
        <w:t>(далее - коллектор)</w:t>
      </w:r>
      <w:r w:rsidR="003C04C6" w:rsidRPr="00594D6F">
        <w:rPr>
          <w:rFonts w:ascii="Times New Roman" w:hAnsi="Times New Roman" w:cs="Times New Roman"/>
          <w:sz w:val="28"/>
          <w:szCs w:val="28"/>
        </w:rPr>
        <w:t>– 0,6 млн. руб.;</w:t>
      </w:r>
    </w:p>
    <w:p w:rsidR="003C04C6" w:rsidRPr="00594D6F" w:rsidRDefault="00C6183A" w:rsidP="00594D6F">
      <w:pPr>
        <w:suppressAutoHyphens/>
        <w:spacing w:after="0" w:line="240" w:lineRule="auto"/>
        <w:ind w:firstLine="709"/>
        <w:jc w:val="both"/>
        <w:rPr>
          <w:rFonts w:ascii="Times New Roman" w:hAnsi="Times New Roman" w:cs="Times New Roman"/>
          <w:sz w:val="28"/>
          <w:szCs w:val="28"/>
        </w:rPr>
      </w:pPr>
      <w:r w:rsidRPr="00594D6F">
        <w:rPr>
          <w:rFonts w:ascii="Times New Roman" w:hAnsi="Times New Roman" w:cs="Times New Roman"/>
          <w:sz w:val="28"/>
          <w:szCs w:val="28"/>
        </w:rPr>
        <w:t>-</w:t>
      </w:r>
      <w:r w:rsidR="003C04C6" w:rsidRPr="00594D6F">
        <w:rPr>
          <w:rFonts w:ascii="Times New Roman" w:hAnsi="Times New Roman" w:cs="Times New Roman"/>
          <w:sz w:val="28"/>
          <w:szCs w:val="28"/>
        </w:rPr>
        <w:t xml:space="preserve"> капитальный ремонт, замена коллектора – </w:t>
      </w:r>
      <w:r w:rsidR="00732003" w:rsidRPr="00594D6F">
        <w:rPr>
          <w:rFonts w:ascii="Times New Roman" w:hAnsi="Times New Roman" w:cs="Times New Roman"/>
          <w:sz w:val="28"/>
          <w:szCs w:val="28"/>
        </w:rPr>
        <w:t xml:space="preserve">124,0 </w:t>
      </w:r>
      <w:r w:rsidR="00A75EDA">
        <w:rPr>
          <w:rFonts w:ascii="Times New Roman" w:hAnsi="Times New Roman" w:cs="Times New Roman"/>
          <w:sz w:val="28"/>
          <w:szCs w:val="28"/>
        </w:rPr>
        <w:t xml:space="preserve"> млн. руб. (замена 1 290 м</w:t>
      </w:r>
      <w:r w:rsidR="00F252BD">
        <w:rPr>
          <w:rFonts w:ascii="Times New Roman" w:hAnsi="Times New Roman" w:cs="Times New Roman"/>
          <w:sz w:val="28"/>
          <w:szCs w:val="28"/>
        </w:rPr>
        <w:t xml:space="preserve">етров </w:t>
      </w:r>
      <w:r w:rsidR="00A75EDA">
        <w:rPr>
          <w:rFonts w:ascii="Times New Roman" w:hAnsi="Times New Roman" w:cs="Times New Roman"/>
          <w:sz w:val="28"/>
          <w:szCs w:val="28"/>
        </w:rPr>
        <w:t xml:space="preserve"> изношенных труб);</w:t>
      </w:r>
    </w:p>
    <w:p w:rsidR="003C04C6" w:rsidRPr="00594D6F" w:rsidRDefault="00C6183A" w:rsidP="00F31BC7">
      <w:pPr>
        <w:suppressAutoHyphens/>
        <w:spacing w:after="0" w:line="240" w:lineRule="auto"/>
        <w:ind w:firstLine="709"/>
        <w:jc w:val="both"/>
        <w:rPr>
          <w:rFonts w:ascii="Times New Roman" w:hAnsi="Times New Roman" w:cs="Times New Roman"/>
          <w:sz w:val="28"/>
          <w:szCs w:val="28"/>
        </w:rPr>
      </w:pPr>
      <w:r w:rsidRPr="00594D6F">
        <w:rPr>
          <w:rFonts w:ascii="Times New Roman" w:hAnsi="Times New Roman" w:cs="Times New Roman"/>
          <w:sz w:val="28"/>
          <w:szCs w:val="28"/>
        </w:rPr>
        <w:t>-</w:t>
      </w:r>
      <w:r w:rsidR="003C04C6" w:rsidRPr="00594D6F">
        <w:rPr>
          <w:rFonts w:ascii="Times New Roman" w:hAnsi="Times New Roman" w:cs="Times New Roman"/>
          <w:sz w:val="28"/>
          <w:szCs w:val="28"/>
        </w:rPr>
        <w:t xml:space="preserve"> предоставление субсидии на финансовое обеспечение затрат ООО «Златоустовский Водоканал» на капитальный ремонт сетей водоснабжения, водоотведения – </w:t>
      </w:r>
      <w:r w:rsidR="00732003" w:rsidRPr="00594D6F">
        <w:rPr>
          <w:rFonts w:ascii="Times New Roman" w:hAnsi="Times New Roman" w:cs="Times New Roman"/>
          <w:sz w:val="28"/>
          <w:szCs w:val="28"/>
        </w:rPr>
        <w:t>8,0</w:t>
      </w:r>
      <w:r w:rsidR="003C04C6" w:rsidRPr="00594D6F">
        <w:rPr>
          <w:rFonts w:ascii="Times New Roman" w:hAnsi="Times New Roman" w:cs="Times New Roman"/>
          <w:sz w:val="28"/>
          <w:szCs w:val="28"/>
        </w:rPr>
        <w:t xml:space="preserve"> млн. руб</w:t>
      </w:r>
      <w:r w:rsidR="00A75EDA">
        <w:rPr>
          <w:rFonts w:ascii="Times New Roman" w:hAnsi="Times New Roman" w:cs="Times New Roman"/>
          <w:sz w:val="28"/>
          <w:szCs w:val="28"/>
        </w:rPr>
        <w:t>. (6 км водопроводных сетей)</w:t>
      </w:r>
      <w:r w:rsidR="003C04C6" w:rsidRPr="00594D6F">
        <w:rPr>
          <w:rFonts w:ascii="Times New Roman" w:hAnsi="Times New Roman" w:cs="Times New Roman"/>
          <w:sz w:val="28"/>
          <w:szCs w:val="28"/>
        </w:rPr>
        <w:t>;</w:t>
      </w:r>
    </w:p>
    <w:p w:rsidR="003C04C6" w:rsidRPr="00594D6F" w:rsidRDefault="00C6183A" w:rsidP="00F31BC7">
      <w:pPr>
        <w:suppressAutoHyphens/>
        <w:spacing w:after="0" w:line="240" w:lineRule="auto"/>
        <w:ind w:firstLine="709"/>
        <w:jc w:val="both"/>
        <w:rPr>
          <w:rFonts w:ascii="Times New Roman" w:hAnsi="Times New Roman" w:cs="Times New Roman"/>
          <w:sz w:val="28"/>
          <w:szCs w:val="28"/>
        </w:rPr>
      </w:pPr>
      <w:r w:rsidRPr="00594D6F">
        <w:rPr>
          <w:rFonts w:ascii="Times New Roman" w:hAnsi="Times New Roman" w:cs="Times New Roman"/>
          <w:sz w:val="28"/>
          <w:szCs w:val="28"/>
        </w:rPr>
        <w:t>-</w:t>
      </w:r>
      <w:r w:rsidR="003C04C6" w:rsidRPr="00594D6F">
        <w:rPr>
          <w:rFonts w:ascii="Times New Roman" w:hAnsi="Times New Roman" w:cs="Times New Roman"/>
          <w:sz w:val="28"/>
          <w:szCs w:val="28"/>
        </w:rPr>
        <w:t xml:space="preserve"> выполнение топографической съемки водовода от Насосной станции I подъема у НФС «Красная горка» – 0,</w:t>
      </w:r>
      <w:r w:rsidR="00732003" w:rsidRPr="00594D6F">
        <w:rPr>
          <w:rFonts w:ascii="Times New Roman" w:hAnsi="Times New Roman" w:cs="Times New Roman"/>
          <w:sz w:val="28"/>
          <w:szCs w:val="28"/>
        </w:rPr>
        <w:t>3</w:t>
      </w:r>
      <w:r w:rsidR="003C04C6" w:rsidRPr="00594D6F">
        <w:rPr>
          <w:rFonts w:ascii="Times New Roman" w:hAnsi="Times New Roman" w:cs="Times New Roman"/>
          <w:sz w:val="28"/>
          <w:szCs w:val="28"/>
        </w:rPr>
        <w:t xml:space="preserve"> млн. руб.;</w:t>
      </w:r>
    </w:p>
    <w:p w:rsidR="009F025D" w:rsidRPr="00594D6F" w:rsidRDefault="00C6183A" w:rsidP="00F31BC7">
      <w:pPr>
        <w:suppressAutoHyphens/>
        <w:spacing w:after="0" w:line="240" w:lineRule="auto"/>
        <w:ind w:firstLine="709"/>
        <w:jc w:val="both"/>
        <w:rPr>
          <w:rFonts w:ascii="Times New Roman" w:hAnsi="Times New Roman" w:cs="Times New Roman"/>
          <w:sz w:val="28"/>
          <w:szCs w:val="28"/>
        </w:rPr>
      </w:pPr>
      <w:r w:rsidRPr="00594D6F">
        <w:rPr>
          <w:rFonts w:ascii="Times New Roman" w:hAnsi="Times New Roman" w:cs="Times New Roman"/>
          <w:sz w:val="28"/>
          <w:szCs w:val="28"/>
        </w:rPr>
        <w:t>-</w:t>
      </w:r>
      <w:r w:rsidR="003C04C6" w:rsidRPr="00594D6F">
        <w:rPr>
          <w:rFonts w:ascii="Times New Roman" w:hAnsi="Times New Roman" w:cs="Times New Roman"/>
          <w:sz w:val="28"/>
          <w:szCs w:val="28"/>
        </w:rPr>
        <w:t xml:space="preserve"> оказание услуг по актуализации схемы теплоснабжения округа – 1,9 млн. руб.</w:t>
      </w:r>
      <w:r w:rsidR="009F025D" w:rsidRPr="00594D6F">
        <w:rPr>
          <w:rFonts w:ascii="Times New Roman" w:hAnsi="Times New Roman" w:cs="Times New Roman"/>
          <w:sz w:val="28"/>
          <w:szCs w:val="28"/>
        </w:rPr>
        <w:t>;</w:t>
      </w:r>
    </w:p>
    <w:p w:rsidR="00732003" w:rsidRPr="00594D6F" w:rsidRDefault="00C6183A" w:rsidP="00F31BC7">
      <w:pPr>
        <w:suppressAutoHyphens/>
        <w:spacing w:after="0" w:line="240" w:lineRule="auto"/>
        <w:ind w:firstLine="709"/>
        <w:jc w:val="both"/>
        <w:rPr>
          <w:rFonts w:ascii="Times New Roman" w:hAnsi="Times New Roman" w:cs="Times New Roman"/>
          <w:sz w:val="28"/>
          <w:szCs w:val="28"/>
        </w:rPr>
      </w:pPr>
      <w:r w:rsidRPr="00594D6F">
        <w:rPr>
          <w:rFonts w:ascii="Times New Roman" w:hAnsi="Times New Roman" w:cs="Times New Roman"/>
          <w:sz w:val="28"/>
          <w:szCs w:val="28"/>
        </w:rPr>
        <w:t xml:space="preserve">- </w:t>
      </w:r>
      <w:r w:rsidR="00732003" w:rsidRPr="00594D6F">
        <w:rPr>
          <w:rFonts w:ascii="Times New Roman" w:hAnsi="Times New Roman" w:cs="Times New Roman"/>
          <w:sz w:val="28"/>
          <w:szCs w:val="28"/>
        </w:rPr>
        <w:t>поставка насосного агрегата – 1,2 млн. руб.;</w:t>
      </w:r>
    </w:p>
    <w:p w:rsidR="00732003" w:rsidRPr="00594D6F" w:rsidRDefault="00C6183A" w:rsidP="00F31BC7">
      <w:pPr>
        <w:suppressAutoHyphens/>
        <w:spacing w:after="0" w:line="240" w:lineRule="auto"/>
        <w:ind w:firstLine="709"/>
        <w:jc w:val="both"/>
        <w:rPr>
          <w:rFonts w:ascii="Times New Roman" w:hAnsi="Times New Roman" w:cs="Times New Roman"/>
          <w:sz w:val="28"/>
          <w:szCs w:val="28"/>
        </w:rPr>
      </w:pPr>
      <w:r w:rsidRPr="00594D6F">
        <w:rPr>
          <w:rFonts w:ascii="Times New Roman" w:hAnsi="Times New Roman" w:cs="Times New Roman"/>
          <w:sz w:val="28"/>
          <w:szCs w:val="28"/>
        </w:rPr>
        <w:t>-</w:t>
      </w:r>
      <w:r w:rsidR="00732003" w:rsidRPr="00594D6F">
        <w:rPr>
          <w:rFonts w:ascii="Times New Roman" w:hAnsi="Times New Roman" w:cs="Times New Roman"/>
          <w:sz w:val="28"/>
          <w:szCs w:val="28"/>
        </w:rPr>
        <w:t xml:space="preserve"> поставка котла КВ-Г-3, 48-95К с обшивкой и тепловой изоляцией с фронтом под горелочное устройство ГГВ-350 или эквивалент – 4,0 млн. руб.;</w:t>
      </w:r>
    </w:p>
    <w:p w:rsidR="00732003" w:rsidRPr="00594D6F" w:rsidRDefault="00C6183A" w:rsidP="00F31BC7">
      <w:pPr>
        <w:suppressAutoHyphens/>
        <w:spacing w:after="0" w:line="240" w:lineRule="auto"/>
        <w:ind w:firstLine="709"/>
        <w:jc w:val="both"/>
        <w:rPr>
          <w:rFonts w:ascii="Times New Roman" w:hAnsi="Times New Roman" w:cs="Times New Roman"/>
          <w:sz w:val="28"/>
          <w:szCs w:val="28"/>
        </w:rPr>
      </w:pPr>
      <w:r w:rsidRPr="00594D6F">
        <w:rPr>
          <w:rFonts w:ascii="Times New Roman" w:hAnsi="Times New Roman" w:cs="Times New Roman"/>
          <w:sz w:val="28"/>
          <w:szCs w:val="28"/>
        </w:rPr>
        <w:t>-</w:t>
      </w:r>
      <w:r w:rsidR="00732003" w:rsidRPr="00594D6F">
        <w:rPr>
          <w:rFonts w:ascii="Times New Roman" w:hAnsi="Times New Roman" w:cs="Times New Roman"/>
          <w:sz w:val="28"/>
          <w:szCs w:val="28"/>
        </w:rPr>
        <w:t xml:space="preserve"> оказание услуг по актуализации схем водоснабжения и водоотведения, включая разработку схемы сбора и отведения поверхностных сточных вод (ливневой канализации), с развитием муниципальной геоинформационной системы инженерной инфраструктуры водоснабжения и водоотведения на территории </w:t>
      </w:r>
      <w:r w:rsidR="009F025D" w:rsidRPr="00594D6F">
        <w:rPr>
          <w:rFonts w:ascii="Times New Roman" w:hAnsi="Times New Roman" w:cs="Times New Roman"/>
          <w:sz w:val="28"/>
          <w:szCs w:val="28"/>
        </w:rPr>
        <w:t>округа</w:t>
      </w:r>
      <w:r w:rsidR="00E51466" w:rsidRPr="00594D6F">
        <w:rPr>
          <w:rFonts w:ascii="Times New Roman" w:hAnsi="Times New Roman" w:cs="Times New Roman"/>
          <w:sz w:val="28"/>
          <w:szCs w:val="28"/>
        </w:rPr>
        <w:t>-</w:t>
      </w:r>
      <w:r w:rsidR="00732003" w:rsidRPr="00594D6F">
        <w:rPr>
          <w:rFonts w:ascii="Times New Roman" w:hAnsi="Times New Roman" w:cs="Times New Roman"/>
          <w:sz w:val="28"/>
          <w:szCs w:val="28"/>
        </w:rPr>
        <w:t xml:space="preserve"> 9,0 млн. руб.;</w:t>
      </w:r>
    </w:p>
    <w:p w:rsidR="00732003" w:rsidRPr="00594D6F" w:rsidRDefault="00E51466" w:rsidP="00F31BC7">
      <w:pPr>
        <w:suppressAutoHyphens/>
        <w:spacing w:after="0" w:line="240" w:lineRule="auto"/>
        <w:ind w:firstLine="709"/>
        <w:jc w:val="both"/>
        <w:rPr>
          <w:rFonts w:ascii="Times New Roman" w:hAnsi="Times New Roman" w:cs="Times New Roman"/>
          <w:sz w:val="28"/>
          <w:szCs w:val="28"/>
        </w:rPr>
      </w:pPr>
      <w:r w:rsidRPr="00594D6F">
        <w:rPr>
          <w:rFonts w:ascii="Times New Roman" w:hAnsi="Times New Roman" w:cs="Times New Roman"/>
          <w:sz w:val="28"/>
          <w:szCs w:val="28"/>
        </w:rPr>
        <w:t>-</w:t>
      </w:r>
      <w:r w:rsidR="00732003" w:rsidRPr="00594D6F">
        <w:rPr>
          <w:rFonts w:ascii="Times New Roman" w:hAnsi="Times New Roman" w:cs="Times New Roman"/>
          <w:sz w:val="28"/>
          <w:szCs w:val="28"/>
        </w:rPr>
        <w:t xml:space="preserve"> оказание услуг по обоснованности переустройства на закрытую систему теплоснабжения (горячего водоснабжения) потребителей района машзавода скорректировкой муниципальной геоинформационной системы инженерной инфраструктуры теплоснабжения на территории </w:t>
      </w:r>
      <w:r w:rsidR="009F025D" w:rsidRPr="00594D6F">
        <w:rPr>
          <w:rFonts w:ascii="Times New Roman" w:hAnsi="Times New Roman" w:cs="Times New Roman"/>
          <w:sz w:val="28"/>
          <w:szCs w:val="28"/>
        </w:rPr>
        <w:t>округа</w:t>
      </w:r>
      <w:r w:rsidR="00732003" w:rsidRPr="00594D6F">
        <w:rPr>
          <w:rFonts w:ascii="Times New Roman" w:hAnsi="Times New Roman" w:cs="Times New Roman"/>
          <w:sz w:val="28"/>
          <w:szCs w:val="28"/>
        </w:rPr>
        <w:t>– 1,2 млн. руб.;</w:t>
      </w:r>
    </w:p>
    <w:p w:rsidR="00732003" w:rsidRPr="00594D6F" w:rsidRDefault="00E51466" w:rsidP="00F31BC7">
      <w:pPr>
        <w:suppressAutoHyphens/>
        <w:spacing w:after="0" w:line="240" w:lineRule="auto"/>
        <w:ind w:firstLine="709"/>
        <w:jc w:val="both"/>
        <w:rPr>
          <w:rFonts w:ascii="Times New Roman" w:hAnsi="Times New Roman" w:cs="Times New Roman"/>
          <w:sz w:val="28"/>
          <w:szCs w:val="28"/>
        </w:rPr>
      </w:pPr>
      <w:r w:rsidRPr="00594D6F">
        <w:rPr>
          <w:rFonts w:ascii="Times New Roman" w:hAnsi="Times New Roman" w:cs="Times New Roman"/>
          <w:sz w:val="28"/>
          <w:szCs w:val="28"/>
        </w:rPr>
        <w:t>-</w:t>
      </w:r>
      <w:r w:rsidR="00732003" w:rsidRPr="00594D6F">
        <w:rPr>
          <w:rFonts w:ascii="Times New Roman" w:hAnsi="Times New Roman" w:cs="Times New Roman"/>
          <w:sz w:val="28"/>
          <w:szCs w:val="28"/>
        </w:rPr>
        <w:t xml:space="preserve"> оказание услуги по техническому обследованию строительных конструкций здания котельной № 6, расположенной по адресу</w:t>
      </w:r>
      <w:r w:rsidR="009F025D" w:rsidRPr="00594D6F">
        <w:rPr>
          <w:rFonts w:ascii="Times New Roman" w:hAnsi="Times New Roman" w:cs="Times New Roman"/>
          <w:sz w:val="28"/>
          <w:szCs w:val="28"/>
        </w:rPr>
        <w:t>:</w:t>
      </w:r>
      <w:r w:rsidR="00732003" w:rsidRPr="00594D6F">
        <w:rPr>
          <w:rFonts w:ascii="Times New Roman" w:hAnsi="Times New Roman" w:cs="Times New Roman"/>
          <w:sz w:val="28"/>
          <w:szCs w:val="28"/>
        </w:rPr>
        <w:t xml:space="preserve"> ул. Советская, д. </w:t>
      </w:r>
      <w:r w:rsidR="009F025D" w:rsidRPr="00594D6F">
        <w:rPr>
          <w:rFonts w:ascii="Times New Roman" w:hAnsi="Times New Roman" w:cs="Times New Roman"/>
          <w:sz w:val="28"/>
          <w:szCs w:val="28"/>
        </w:rPr>
        <w:t xml:space="preserve">№ </w:t>
      </w:r>
      <w:r w:rsidR="00732003" w:rsidRPr="00594D6F">
        <w:rPr>
          <w:rFonts w:ascii="Times New Roman" w:hAnsi="Times New Roman" w:cs="Times New Roman"/>
          <w:sz w:val="28"/>
          <w:szCs w:val="28"/>
        </w:rPr>
        <w:t>9 а – 0,5 млн. руб.;</w:t>
      </w:r>
    </w:p>
    <w:p w:rsidR="009F025D" w:rsidRPr="00594D6F" w:rsidRDefault="00E51466" w:rsidP="00594D6F">
      <w:pPr>
        <w:suppressAutoHyphens/>
        <w:spacing w:after="0" w:line="240" w:lineRule="auto"/>
        <w:ind w:firstLine="709"/>
        <w:jc w:val="both"/>
        <w:rPr>
          <w:rFonts w:ascii="Times New Roman" w:hAnsi="Times New Roman" w:cs="Times New Roman"/>
          <w:sz w:val="28"/>
          <w:szCs w:val="28"/>
        </w:rPr>
      </w:pPr>
      <w:r w:rsidRPr="00594D6F">
        <w:rPr>
          <w:rFonts w:ascii="Times New Roman" w:hAnsi="Times New Roman" w:cs="Times New Roman"/>
          <w:sz w:val="28"/>
          <w:szCs w:val="28"/>
        </w:rPr>
        <w:t>-</w:t>
      </w:r>
      <w:r w:rsidR="00732003" w:rsidRPr="00594D6F">
        <w:rPr>
          <w:rFonts w:ascii="Times New Roman" w:hAnsi="Times New Roman" w:cs="Times New Roman"/>
          <w:sz w:val="28"/>
          <w:szCs w:val="28"/>
        </w:rPr>
        <w:t xml:space="preserve"> предоставление субсидии на финансовое обеспечение затрат </w:t>
      </w:r>
      <w:r w:rsidR="009F025D" w:rsidRPr="00594D6F">
        <w:rPr>
          <w:rFonts w:ascii="Times New Roman" w:hAnsi="Times New Roman" w:cs="Times New Roman"/>
          <w:sz w:val="28"/>
          <w:szCs w:val="28"/>
        </w:rPr>
        <w:t>МУП «</w:t>
      </w:r>
      <w:r w:rsidR="00732003" w:rsidRPr="00594D6F">
        <w:rPr>
          <w:rFonts w:ascii="Times New Roman" w:hAnsi="Times New Roman" w:cs="Times New Roman"/>
          <w:sz w:val="28"/>
          <w:szCs w:val="28"/>
        </w:rPr>
        <w:t>Коммунальные сети</w:t>
      </w:r>
      <w:r w:rsidR="009F025D" w:rsidRPr="00594D6F">
        <w:rPr>
          <w:rFonts w:ascii="Times New Roman" w:hAnsi="Times New Roman" w:cs="Times New Roman"/>
          <w:sz w:val="28"/>
          <w:szCs w:val="28"/>
        </w:rPr>
        <w:t>»</w:t>
      </w:r>
      <w:r w:rsidR="00732003" w:rsidRPr="00594D6F">
        <w:rPr>
          <w:rFonts w:ascii="Times New Roman" w:hAnsi="Times New Roman" w:cs="Times New Roman"/>
          <w:sz w:val="28"/>
          <w:szCs w:val="28"/>
        </w:rPr>
        <w:t xml:space="preserve"> на капитальный ремонт т</w:t>
      </w:r>
      <w:r w:rsidR="00594D6F" w:rsidRPr="00594D6F">
        <w:rPr>
          <w:rFonts w:ascii="Times New Roman" w:hAnsi="Times New Roman" w:cs="Times New Roman"/>
          <w:sz w:val="28"/>
          <w:szCs w:val="28"/>
        </w:rPr>
        <w:t>епловых сетей – 21,5 млн. руб.</w:t>
      </w:r>
      <w:r w:rsidR="00A75EDA">
        <w:rPr>
          <w:rFonts w:ascii="Times New Roman" w:hAnsi="Times New Roman" w:cs="Times New Roman"/>
          <w:sz w:val="28"/>
          <w:szCs w:val="28"/>
        </w:rPr>
        <w:t xml:space="preserve">         (2 км тепловых сетей)</w:t>
      </w:r>
      <w:r w:rsidR="00594D6F" w:rsidRPr="00594D6F">
        <w:rPr>
          <w:rFonts w:ascii="Times New Roman" w:hAnsi="Times New Roman" w:cs="Times New Roman"/>
          <w:sz w:val="28"/>
          <w:szCs w:val="28"/>
        </w:rPr>
        <w:t>,</w:t>
      </w:r>
    </w:p>
    <w:p w:rsidR="00532968" w:rsidRDefault="00E51466" w:rsidP="00532968">
      <w:pPr>
        <w:suppressAutoHyphens/>
        <w:spacing w:after="0" w:line="240" w:lineRule="auto"/>
        <w:ind w:firstLine="709"/>
        <w:jc w:val="both"/>
        <w:rPr>
          <w:rFonts w:ascii="Times New Roman" w:hAnsi="Times New Roman" w:cs="Times New Roman"/>
          <w:sz w:val="28"/>
          <w:szCs w:val="28"/>
        </w:rPr>
      </w:pPr>
      <w:r w:rsidRPr="00594D6F">
        <w:rPr>
          <w:rFonts w:ascii="Times New Roman" w:hAnsi="Times New Roman" w:cs="Times New Roman"/>
          <w:sz w:val="28"/>
          <w:szCs w:val="28"/>
        </w:rPr>
        <w:t>-</w:t>
      </w:r>
      <w:r w:rsidR="00732003" w:rsidRPr="00594D6F">
        <w:rPr>
          <w:rFonts w:ascii="Times New Roman" w:hAnsi="Times New Roman" w:cs="Times New Roman"/>
          <w:sz w:val="28"/>
          <w:szCs w:val="28"/>
        </w:rPr>
        <w:t xml:space="preserve"> предоставление субсидии на финансовое обеспечение затрат МУП</w:t>
      </w:r>
      <w:r w:rsidR="009F025D" w:rsidRPr="00594D6F">
        <w:rPr>
          <w:rFonts w:ascii="Times New Roman" w:hAnsi="Times New Roman" w:cs="Times New Roman"/>
          <w:sz w:val="28"/>
          <w:szCs w:val="28"/>
        </w:rPr>
        <w:t xml:space="preserve"> «</w:t>
      </w:r>
      <w:r w:rsidR="00732003" w:rsidRPr="00594D6F">
        <w:rPr>
          <w:rFonts w:ascii="Times New Roman" w:hAnsi="Times New Roman" w:cs="Times New Roman"/>
          <w:sz w:val="28"/>
          <w:szCs w:val="28"/>
        </w:rPr>
        <w:t>Златоустовское водоснабжение</w:t>
      </w:r>
      <w:r w:rsidR="00F31BC7" w:rsidRPr="00594D6F">
        <w:rPr>
          <w:rFonts w:ascii="Times New Roman" w:hAnsi="Times New Roman" w:cs="Times New Roman"/>
          <w:sz w:val="28"/>
          <w:szCs w:val="28"/>
        </w:rPr>
        <w:t xml:space="preserve">» </w:t>
      </w:r>
      <w:r w:rsidR="00732003" w:rsidRPr="00594D6F">
        <w:rPr>
          <w:rFonts w:ascii="Times New Roman" w:hAnsi="Times New Roman" w:cs="Times New Roman"/>
          <w:sz w:val="28"/>
          <w:szCs w:val="28"/>
        </w:rPr>
        <w:t xml:space="preserve">на капитальный ремонт сетей </w:t>
      </w:r>
      <w:r w:rsidR="00594D6F" w:rsidRPr="00594D6F">
        <w:rPr>
          <w:rFonts w:ascii="Times New Roman" w:hAnsi="Times New Roman" w:cs="Times New Roman"/>
          <w:sz w:val="28"/>
          <w:szCs w:val="28"/>
        </w:rPr>
        <w:t>водоснабжения – 31,0 млн. руб.</w:t>
      </w:r>
      <w:r w:rsidR="00D72A1A">
        <w:rPr>
          <w:rFonts w:ascii="Times New Roman" w:hAnsi="Times New Roman" w:cs="Times New Roman"/>
          <w:sz w:val="28"/>
          <w:szCs w:val="28"/>
        </w:rPr>
        <w:t>:</w:t>
      </w:r>
    </w:p>
    <w:p w:rsidR="00D72A1A" w:rsidRPr="00D72A1A" w:rsidRDefault="00D72A1A" w:rsidP="00F87810">
      <w:pPr>
        <w:spacing w:after="0" w:line="240" w:lineRule="auto"/>
        <w:contextualSpacing/>
        <w:jc w:val="both"/>
        <w:rPr>
          <w:rFonts w:ascii="Times New Roman" w:eastAsia="Times New Roman" w:hAnsi="Times New Roman" w:cs="Times New Roman"/>
          <w:sz w:val="28"/>
          <w:szCs w:val="28"/>
        </w:rPr>
      </w:pPr>
      <w:r>
        <w:rPr>
          <w:rFonts w:ascii="Times New Roman" w:hAnsi="Times New Roman" w:cs="Times New Roman"/>
          <w:spacing w:val="6"/>
          <w:kern w:val="24"/>
          <w:sz w:val="28"/>
          <w:szCs w:val="28"/>
        </w:rPr>
        <w:t xml:space="preserve">    а)</w:t>
      </w:r>
      <w:r w:rsidRPr="00F87810">
        <w:rPr>
          <w:rFonts w:ascii="Times New Roman" w:hAnsi="Times New Roman" w:cs="Times New Roman"/>
          <w:spacing w:val="6"/>
          <w:kern w:val="24"/>
          <w:sz w:val="28"/>
          <w:szCs w:val="28"/>
        </w:rPr>
        <w:t xml:space="preserve">на улице Олимпийской произведена замена магистрального водовода - замещаемый участок длиной </w:t>
      </w:r>
      <w:r w:rsidRPr="00F87810">
        <w:rPr>
          <w:rFonts w:ascii="Times New Roman" w:hAnsi="Times New Roman" w:cs="Times New Roman"/>
          <w:bCs/>
          <w:sz w:val="28"/>
          <w:szCs w:val="28"/>
        </w:rPr>
        <w:t>360</w:t>
      </w:r>
      <w:r w:rsidRPr="00F87810">
        <w:rPr>
          <w:rFonts w:ascii="Times New Roman" w:hAnsi="Times New Roman" w:cs="Times New Roman"/>
          <w:spacing w:val="6"/>
          <w:kern w:val="24"/>
          <w:sz w:val="28"/>
          <w:szCs w:val="28"/>
        </w:rPr>
        <w:t xml:space="preserve"> метров и диаметром 500 мм</w:t>
      </w:r>
      <w:r w:rsidRPr="00F87810">
        <w:rPr>
          <w:rFonts w:ascii="Times New Roman" w:hAnsi="Times New Roman" w:cs="Times New Roman"/>
          <w:color w:val="1F497D" w:themeColor="text2"/>
          <w:spacing w:val="6"/>
          <w:kern w:val="24"/>
          <w:sz w:val="28"/>
          <w:szCs w:val="28"/>
        </w:rPr>
        <w:t>.</w:t>
      </w:r>
    </w:p>
    <w:p w:rsidR="00732003" w:rsidRPr="00F87810" w:rsidRDefault="009F025D" w:rsidP="00F87810">
      <w:pPr>
        <w:tabs>
          <w:tab w:val="left" w:pos="851"/>
        </w:tabs>
        <w:suppressAutoHyphens/>
        <w:spacing w:after="0" w:line="240" w:lineRule="auto"/>
        <w:ind w:firstLine="567"/>
        <w:jc w:val="both"/>
        <w:rPr>
          <w:rFonts w:ascii="Times New Roman" w:hAnsi="Times New Roman" w:cs="Times New Roman"/>
          <w:sz w:val="28"/>
          <w:szCs w:val="28"/>
        </w:rPr>
      </w:pPr>
      <w:r w:rsidRPr="00F87810">
        <w:rPr>
          <w:rFonts w:ascii="Times New Roman" w:hAnsi="Times New Roman" w:cs="Times New Roman"/>
          <w:sz w:val="28"/>
          <w:szCs w:val="28"/>
        </w:rPr>
        <w:t>-</w:t>
      </w:r>
      <w:r w:rsidR="00732003" w:rsidRPr="00F87810">
        <w:rPr>
          <w:rFonts w:ascii="Times New Roman" w:hAnsi="Times New Roman" w:cs="Times New Roman"/>
          <w:sz w:val="28"/>
          <w:szCs w:val="28"/>
        </w:rPr>
        <w:t>предоставление субсидии на возмещение затрат АО</w:t>
      </w:r>
      <w:r w:rsidR="00532968" w:rsidRPr="00F87810">
        <w:rPr>
          <w:rFonts w:ascii="Times New Roman" w:hAnsi="Times New Roman" w:cs="Times New Roman"/>
          <w:sz w:val="28"/>
          <w:szCs w:val="28"/>
        </w:rPr>
        <w:t xml:space="preserve"> «Челяб</w:t>
      </w:r>
      <w:r w:rsidR="00732003" w:rsidRPr="00F87810">
        <w:rPr>
          <w:rFonts w:ascii="Times New Roman" w:hAnsi="Times New Roman" w:cs="Times New Roman"/>
          <w:sz w:val="28"/>
          <w:szCs w:val="28"/>
        </w:rPr>
        <w:t>елябоблкоммунэнерго</w:t>
      </w:r>
      <w:r w:rsidRPr="00F87810">
        <w:rPr>
          <w:rFonts w:ascii="Times New Roman" w:hAnsi="Times New Roman" w:cs="Times New Roman"/>
          <w:sz w:val="28"/>
          <w:szCs w:val="28"/>
        </w:rPr>
        <w:t xml:space="preserve">» </w:t>
      </w:r>
      <w:r w:rsidR="00732003" w:rsidRPr="00F87810">
        <w:rPr>
          <w:rFonts w:ascii="Times New Roman" w:hAnsi="Times New Roman" w:cs="Times New Roman"/>
          <w:sz w:val="28"/>
          <w:szCs w:val="28"/>
        </w:rPr>
        <w:t>на капитальный ремонт тепловых сетей – 33,1 млн. руб.</w:t>
      </w:r>
      <w:r w:rsidR="00D72A1A" w:rsidRPr="00F87810">
        <w:rPr>
          <w:rFonts w:ascii="Times New Roman" w:hAnsi="Times New Roman" w:cs="Times New Roman"/>
          <w:sz w:val="28"/>
          <w:szCs w:val="28"/>
        </w:rPr>
        <w:t>;</w:t>
      </w:r>
    </w:p>
    <w:p w:rsidR="00D72A1A" w:rsidRPr="00F87810" w:rsidRDefault="00D72A1A" w:rsidP="00F87810">
      <w:pPr>
        <w:spacing w:after="0" w:line="240" w:lineRule="auto"/>
        <w:contextualSpacing/>
        <w:jc w:val="both"/>
        <w:rPr>
          <w:rFonts w:ascii="Times New Roman" w:hAnsi="Times New Roman" w:cs="Times New Roman"/>
          <w:sz w:val="28"/>
          <w:szCs w:val="28"/>
        </w:rPr>
      </w:pPr>
      <w:r w:rsidRPr="00F87810">
        <w:rPr>
          <w:rFonts w:ascii="Times New Roman" w:hAnsi="Times New Roman" w:cs="Times New Roman"/>
          <w:sz w:val="28"/>
          <w:szCs w:val="28"/>
        </w:rPr>
        <w:t xml:space="preserve">         - выполнен капитальный ремонт </w:t>
      </w:r>
      <w:r w:rsidRPr="00F87810">
        <w:rPr>
          <w:rFonts w:ascii="Times New Roman" w:hAnsi="Times New Roman" w:cs="Times New Roman"/>
          <w:bCs/>
          <w:sz w:val="28"/>
          <w:szCs w:val="28"/>
        </w:rPr>
        <w:t>240</w:t>
      </w:r>
      <w:r w:rsidRPr="00F87810">
        <w:rPr>
          <w:rFonts w:ascii="Times New Roman" w:hAnsi="Times New Roman" w:cs="Times New Roman"/>
          <w:sz w:val="28"/>
          <w:szCs w:val="28"/>
        </w:rPr>
        <w:t xml:space="preserve"> метров трамвайных путей и монтаж контактной сети с установкой двух дополнительных опор на участке от спорткомплекса «Металлург» до остановки «Больница метзавода»;</w:t>
      </w:r>
    </w:p>
    <w:p w:rsidR="00D72A1A" w:rsidRDefault="00D72A1A" w:rsidP="00F87810">
      <w:pPr>
        <w:spacing w:after="0" w:line="240" w:lineRule="auto"/>
        <w:contextualSpacing/>
        <w:rPr>
          <w:rFonts w:ascii="Times New Roman" w:hAnsi="Times New Roman" w:cs="Times New Roman"/>
          <w:bCs/>
          <w:sz w:val="28"/>
          <w:szCs w:val="28"/>
        </w:rPr>
      </w:pPr>
      <w:r w:rsidRPr="00F87810">
        <w:rPr>
          <w:rFonts w:ascii="Times New Roman" w:hAnsi="Times New Roman" w:cs="Times New Roman"/>
          <w:sz w:val="28"/>
          <w:szCs w:val="28"/>
        </w:rPr>
        <w:lastRenderedPageBreak/>
        <w:t xml:space="preserve">        - приобретены новые универсальные колесные тракторы, предназначенные для круглогодичного использования для очистки дорог и тротуаров</w:t>
      </w:r>
      <w:r w:rsidRPr="00F87810">
        <w:rPr>
          <w:rFonts w:ascii="Times New Roman" w:hAnsi="Times New Roman" w:cs="Times New Roman"/>
          <w:bCs/>
          <w:sz w:val="28"/>
          <w:szCs w:val="28"/>
        </w:rPr>
        <w:t>.</w:t>
      </w:r>
    </w:p>
    <w:p w:rsidR="00692417" w:rsidRPr="00D72A1A" w:rsidRDefault="00692417" w:rsidP="00F87810">
      <w:pPr>
        <w:spacing w:after="0" w:line="240" w:lineRule="auto"/>
        <w:contextualSpacing/>
        <w:rPr>
          <w:rFonts w:ascii="Times New Roman" w:eastAsia="Times New Roman" w:hAnsi="Times New Roman" w:cs="Times New Roman"/>
          <w:sz w:val="28"/>
          <w:szCs w:val="28"/>
        </w:rPr>
      </w:pPr>
    </w:p>
    <w:p w:rsidR="0086290D" w:rsidRPr="00757082" w:rsidRDefault="0086290D" w:rsidP="00880D19">
      <w:pPr>
        <w:pStyle w:val="2"/>
        <w:keepNext w:val="0"/>
        <w:keepLines w:val="0"/>
        <w:rPr>
          <w:color w:val="auto"/>
        </w:rPr>
      </w:pPr>
      <w:bookmarkStart w:id="35" w:name="_Toc220592659"/>
      <w:bookmarkStart w:id="36" w:name="_Toc221011051"/>
      <w:bookmarkStart w:id="37" w:name="_Toc221011375"/>
      <w:r w:rsidRPr="00757082">
        <w:rPr>
          <w:color w:val="auto"/>
        </w:rPr>
        <w:t>1.5 Малый и средний бизнес</w:t>
      </w:r>
      <w:bookmarkEnd w:id="35"/>
      <w:bookmarkEnd w:id="36"/>
      <w:bookmarkEnd w:id="37"/>
    </w:p>
    <w:p w:rsidR="008405AD" w:rsidRPr="00757082" w:rsidRDefault="008405AD" w:rsidP="00880D19">
      <w:pPr>
        <w:shd w:val="clear" w:color="auto" w:fill="FFFFFF"/>
        <w:suppressAutoHyphens/>
        <w:autoSpaceDE w:val="0"/>
        <w:autoSpaceDN w:val="0"/>
        <w:adjustRightInd w:val="0"/>
        <w:spacing w:after="0" w:line="240" w:lineRule="auto"/>
        <w:ind w:firstLine="567"/>
        <w:jc w:val="both"/>
        <w:rPr>
          <w:rFonts w:ascii="Times New Roman" w:hAnsi="Times New Roman" w:cs="Times New Roman"/>
          <w:b/>
          <w:sz w:val="28"/>
          <w:szCs w:val="28"/>
        </w:rPr>
      </w:pPr>
      <w:r w:rsidRPr="00757082">
        <w:rPr>
          <w:rFonts w:ascii="Times New Roman" w:hAnsi="Times New Roman" w:cs="Times New Roman"/>
          <w:sz w:val="28"/>
          <w:szCs w:val="28"/>
        </w:rPr>
        <w:t>Поддержка малого и среднего предпринимательства – одна из наиболее важных задач экономической политики Администрации округа, направленная на решение проблем, сдерживающих его развитие.</w:t>
      </w:r>
    </w:p>
    <w:p w:rsidR="008405AD" w:rsidRPr="00757082" w:rsidRDefault="008405AD" w:rsidP="00880D19">
      <w:pPr>
        <w:shd w:val="clear" w:color="auto" w:fill="FFFFFF"/>
        <w:suppressAutoHyphens/>
        <w:autoSpaceDE w:val="0"/>
        <w:autoSpaceDN w:val="0"/>
        <w:adjustRightInd w:val="0"/>
        <w:spacing w:after="0" w:line="240" w:lineRule="auto"/>
        <w:ind w:firstLine="567"/>
        <w:jc w:val="both"/>
        <w:rPr>
          <w:rFonts w:ascii="Times New Roman" w:hAnsi="Times New Roman" w:cs="Times New Roman"/>
          <w:sz w:val="28"/>
          <w:szCs w:val="28"/>
        </w:rPr>
      </w:pPr>
      <w:r w:rsidRPr="00757082">
        <w:rPr>
          <w:rFonts w:ascii="Times New Roman" w:hAnsi="Times New Roman" w:cs="Times New Roman"/>
          <w:sz w:val="28"/>
          <w:szCs w:val="28"/>
        </w:rPr>
        <w:t xml:space="preserve">В рамках </w:t>
      </w:r>
      <w:r w:rsidR="008C450B" w:rsidRPr="00757082">
        <w:rPr>
          <w:rFonts w:ascii="Times New Roman" w:hAnsi="Times New Roman" w:cs="Times New Roman"/>
          <w:sz w:val="28"/>
          <w:szCs w:val="28"/>
        </w:rPr>
        <w:t>Федерального</w:t>
      </w:r>
      <w:r w:rsidRPr="00757082">
        <w:rPr>
          <w:rFonts w:ascii="Times New Roman" w:hAnsi="Times New Roman" w:cs="Times New Roman"/>
          <w:sz w:val="28"/>
          <w:szCs w:val="28"/>
        </w:rPr>
        <w:t xml:space="preserve"> проекта «Малое и среднее предпринимательство и поддержка индивидуальной предпринимательской инициативы»</w:t>
      </w:r>
      <w:r w:rsidR="008C450B" w:rsidRPr="00757082">
        <w:rPr>
          <w:rFonts w:ascii="Times New Roman" w:hAnsi="Times New Roman" w:cs="Times New Roman"/>
          <w:sz w:val="28"/>
          <w:szCs w:val="28"/>
        </w:rPr>
        <w:t xml:space="preserve"> НП «Эффективная и конкурентная экономика»</w:t>
      </w:r>
      <w:r w:rsidRPr="00757082">
        <w:rPr>
          <w:rFonts w:ascii="Times New Roman" w:hAnsi="Times New Roman" w:cs="Times New Roman"/>
          <w:sz w:val="28"/>
          <w:szCs w:val="28"/>
        </w:rPr>
        <w:t xml:space="preserve"> на территории округа реализуются мероприятия, направленные на популяризацию предпринимательства, расширение доступа субъектов малого и среднего предпринимательства (далее – СМиСП) к финансовой поддержке, в том числе к льготному финансированию и акселерацию СМиСП.</w:t>
      </w:r>
    </w:p>
    <w:p w:rsidR="008405AD" w:rsidRPr="00757082" w:rsidRDefault="008405AD" w:rsidP="00880D19">
      <w:pPr>
        <w:shd w:val="clear" w:color="auto" w:fill="FFFFFF"/>
        <w:suppressAutoHyphens/>
        <w:autoSpaceDE w:val="0"/>
        <w:autoSpaceDN w:val="0"/>
        <w:adjustRightInd w:val="0"/>
        <w:spacing w:after="0" w:line="240" w:lineRule="auto"/>
        <w:ind w:firstLine="567"/>
        <w:jc w:val="both"/>
        <w:rPr>
          <w:rFonts w:ascii="Times New Roman" w:hAnsi="Times New Roman" w:cs="Times New Roman"/>
          <w:sz w:val="28"/>
          <w:szCs w:val="28"/>
        </w:rPr>
      </w:pPr>
      <w:r w:rsidRPr="00757082">
        <w:rPr>
          <w:rFonts w:ascii="Times New Roman" w:hAnsi="Times New Roman" w:cs="Times New Roman"/>
          <w:sz w:val="28"/>
          <w:szCs w:val="28"/>
        </w:rPr>
        <w:t xml:space="preserve">В округе развита информационная, финансовая и имущественная поддержка СМиСП. </w:t>
      </w:r>
    </w:p>
    <w:p w:rsidR="008405AD" w:rsidRPr="00757082" w:rsidRDefault="008405AD" w:rsidP="00880D19">
      <w:pPr>
        <w:shd w:val="clear" w:color="auto" w:fill="FFFFFF"/>
        <w:suppressAutoHyphens/>
        <w:autoSpaceDE w:val="0"/>
        <w:autoSpaceDN w:val="0"/>
        <w:adjustRightInd w:val="0"/>
        <w:spacing w:after="0" w:line="240" w:lineRule="auto"/>
        <w:ind w:firstLine="567"/>
        <w:jc w:val="both"/>
        <w:rPr>
          <w:rFonts w:ascii="Times New Roman" w:hAnsi="Times New Roman" w:cs="Times New Roman"/>
          <w:sz w:val="28"/>
          <w:szCs w:val="28"/>
        </w:rPr>
      </w:pPr>
      <w:r w:rsidRPr="00757082">
        <w:rPr>
          <w:rFonts w:ascii="Times New Roman" w:hAnsi="Times New Roman" w:cs="Times New Roman"/>
          <w:sz w:val="28"/>
          <w:szCs w:val="28"/>
        </w:rPr>
        <w:t>На реализацию мероприятий подпрограммы «Развитие малого и среднего предпринимательства в округе»  муниципальной программы «Совершенствование муниципального управления», утвержденной постановлением Администрации округа от 18.11.2022г. № 504</w:t>
      </w:r>
      <w:r w:rsidR="00D17E43" w:rsidRPr="00757082">
        <w:rPr>
          <w:rFonts w:ascii="Times New Roman" w:hAnsi="Times New Roman" w:cs="Times New Roman"/>
          <w:sz w:val="28"/>
          <w:szCs w:val="28"/>
        </w:rPr>
        <w:t>–</w:t>
      </w:r>
      <w:r w:rsidRPr="00757082">
        <w:rPr>
          <w:rFonts w:ascii="Times New Roman" w:hAnsi="Times New Roman" w:cs="Times New Roman"/>
          <w:sz w:val="28"/>
          <w:szCs w:val="28"/>
        </w:rPr>
        <w:t>П/АДМ, направленных на поддержку СМиСП, в том числе на организацию предоставления государственных и муниципальных услуг по принципу «одного окна» СМиСП, в 2025 году направлено 5 млн. руб.</w:t>
      </w:r>
    </w:p>
    <w:p w:rsidR="008405AD" w:rsidRPr="00757082" w:rsidRDefault="008405AD" w:rsidP="00880D19">
      <w:pPr>
        <w:shd w:val="clear" w:color="auto" w:fill="FFFFFF"/>
        <w:suppressAutoHyphens/>
        <w:autoSpaceDE w:val="0"/>
        <w:autoSpaceDN w:val="0"/>
        <w:adjustRightInd w:val="0"/>
        <w:spacing w:after="0" w:line="240" w:lineRule="auto"/>
        <w:ind w:firstLine="567"/>
        <w:jc w:val="both"/>
        <w:rPr>
          <w:rFonts w:ascii="Times New Roman" w:hAnsi="Times New Roman" w:cs="Times New Roman"/>
          <w:sz w:val="28"/>
          <w:szCs w:val="28"/>
        </w:rPr>
      </w:pPr>
      <w:r w:rsidRPr="00757082">
        <w:rPr>
          <w:rFonts w:ascii="Times New Roman" w:eastAsia="Calibri" w:hAnsi="Times New Roman" w:cs="Times New Roman"/>
          <w:sz w:val="28"/>
          <w:szCs w:val="28"/>
        </w:rPr>
        <w:t xml:space="preserve">В целях создания благоприятных условий развития бизнеса и объединения действующих структур поддержки </w:t>
      </w:r>
      <w:r w:rsidRPr="00757082">
        <w:rPr>
          <w:rFonts w:ascii="Times New Roman" w:hAnsi="Times New Roman" w:cs="Times New Roman"/>
          <w:sz w:val="28"/>
          <w:szCs w:val="28"/>
        </w:rPr>
        <w:t>СМиСП</w:t>
      </w:r>
      <w:r w:rsidRPr="00757082">
        <w:rPr>
          <w:rFonts w:ascii="Times New Roman" w:eastAsia="Calibri" w:hAnsi="Times New Roman" w:cs="Times New Roman"/>
          <w:sz w:val="28"/>
          <w:szCs w:val="28"/>
        </w:rPr>
        <w:t>, на территории округа функционирует Единый центр для предпринимателей - АНО «Центр развития и поддержки малого и среднего предпринимательства округа», основным направлением деятельности которо</w:t>
      </w:r>
      <w:r w:rsidR="0043460B" w:rsidRPr="00757082">
        <w:rPr>
          <w:rFonts w:ascii="Times New Roman" w:eastAsia="Calibri" w:hAnsi="Times New Roman" w:cs="Times New Roman"/>
          <w:sz w:val="28"/>
          <w:szCs w:val="28"/>
        </w:rPr>
        <w:t>го</w:t>
      </w:r>
      <w:r w:rsidRPr="00757082">
        <w:rPr>
          <w:rFonts w:ascii="Times New Roman" w:eastAsia="Calibri" w:hAnsi="Times New Roman" w:cs="Times New Roman"/>
          <w:sz w:val="28"/>
          <w:szCs w:val="28"/>
        </w:rPr>
        <w:t xml:space="preserve"> является - оказание информационно-консультационных услуг в области развития и поддержки </w:t>
      </w:r>
      <w:r w:rsidRPr="00757082">
        <w:rPr>
          <w:rFonts w:ascii="Times New Roman" w:hAnsi="Times New Roman" w:cs="Times New Roman"/>
          <w:sz w:val="28"/>
          <w:szCs w:val="28"/>
        </w:rPr>
        <w:t>СМиСП</w:t>
      </w:r>
      <w:r w:rsidRPr="00757082">
        <w:rPr>
          <w:rFonts w:ascii="Times New Roman" w:eastAsia="Calibri" w:hAnsi="Times New Roman" w:cs="Times New Roman"/>
          <w:sz w:val="28"/>
          <w:szCs w:val="28"/>
        </w:rPr>
        <w:t>.</w:t>
      </w:r>
    </w:p>
    <w:p w:rsidR="008405AD" w:rsidRPr="00757082" w:rsidRDefault="008405AD" w:rsidP="00880D19">
      <w:pPr>
        <w:shd w:val="clear" w:color="auto" w:fill="FFFFFF"/>
        <w:suppressAutoHyphens/>
        <w:autoSpaceDE w:val="0"/>
        <w:autoSpaceDN w:val="0"/>
        <w:adjustRightInd w:val="0"/>
        <w:spacing w:after="0" w:line="240" w:lineRule="auto"/>
        <w:ind w:firstLine="567"/>
        <w:jc w:val="both"/>
        <w:rPr>
          <w:rFonts w:ascii="Times New Roman" w:hAnsi="Times New Roman" w:cs="Times New Roman"/>
          <w:sz w:val="28"/>
          <w:szCs w:val="28"/>
        </w:rPr>
      </w:pPr>
      <w:r w:rsidRPr="00757082">
        <w:rPr>
          <w:rFonts w:ascii="Times New Roman" w:hAnsi="Times New Roman" w:cs="Times New Roman"/>
          <w:sz w:val="28"/>
          <w:szCs w:val="28"/>
        </w:rPr>
        <w:t xml:space="preserve">Оказывается постоянное содействие в информированности СМиСП о проводимых конкурсах на муниципальном, областном и федеральных уровнях. </w:t>
      </w:r>
    </w:p>
    <w:p w:rsidR="008405AD" w:rsidRPr="00757082" w:rsidRDefault="008405AD" w:rsidP="00880D19">
      <w:pPr>
        <w:shd w:val="clear" w:color="auto" w:fill="FFFFFF"/>
        <w:suppressAutoHyphens/>
        <w:autoSpaceDE w:val="0"/>
        <w:autoSpaceDN w:val="0"/>
        <w:adjustRightInd w:val="0"/>
        <w:spacing w:after="0" w:line="240" w:lineRule="auto"/>
        <w:ind w:firstLine="567"/>
        <w:jc w:val="both"/>
        <w:rPr>
          <w:rFonts w:ascii="Times New Roman" w:hAnsi="Times New Roman" w:cs="Times New Roman"/>
          <w:sz w:val="28"/>
          <w:szCs w:val="28"/>
        </w:rPr>
      </w:pPr>
      <w:r w:rsidRPr="00757082">
        <w:rPr>
          <w:rFonts w:ascii="Times New Roman" w:hAnsi="Times New Roman" w:cs="Times New Roman"/>
          <w:sz w:val="28"/>
          <w:szCs w:val="28"/>
        </w:rPr>
        <w:t xml:space="preserve">Большое внимание уделяется консультированию СМиСП по вопросам ведения бизнеса, открытию собственного дела, получения государственной финансовой или имущественной поддержки. </w:t>
      </w:r>
    </w:p>
    <w:p w:rsidR="008405AD" w:rsidRPr="00757082" w:rsidRDefault="00C23945" w:rsidP="00880D19">
      <w:pPr>
        <w:shd w:val="clear" w:color="auto" w:fill="FFFFFF"/>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57082">
        <w:rPr>
          <w:rFonts w:ascii="Times New Roman" w:eastAsia="Times New Roman" w:hAnsi="Times New Roman" w:cs="Times New Roman"/>
          <w:sz w:val="28"/>
          <w:szCs w:val="28"/>
        </w:rPr>
        <w:t xml:space="preserve">В </w:t>
      </w:r>
      <w:r w:rsidR="008405AD" w:rsidRPr="00757082">
        <w:rPr>
          <w:rFonts w:ascii="Times New Roman" w:eastAsia="Times New Roman" w:hAnsi="Times New Roman" w:cs="Times New Roman"/>
          <w:sz w:val="28"/>
          <w:szCs w:val="28"/>
        </w:rPr>
        <w:t>2025 год</w:t>
      </w:r>
      <w:r w:rsidRPr="00757082">
        <w:rPr>
          <w:rFonts w:ascii="Times New Roman" w:eastAsia="Times New Roman" w:hAnsi="Times New Roman" w:cs="Times New Roman"/>
          <w:sz w:val="28"/>
          <w:szCs w:val="28"/>
        </w:rPr>
        <w:t>у</w:t>
      </w:r>
      <w:r w:rsidR="008405AD" w:rsidRPr="00757082">
        <w:rPr>
          <w:rFonts w:ascii="Times New Roman" w:eastAsia="Times New Roman" w:hAnsi="Times New Roman" w:cs="Times New Roman"/>
          <w:sz w:val="28"/>
          <w:szCs w:val="28"/>
        </w:rPr>
        <w:t xml:space="preserve"> оказано </w:t>
      </w:r>
      <w:r w:rsidRPr="00757082">
        <w:rPr>
          <w:rFonts w:ascii="Times New Roman" w:eastAsia="Times New Roman" w:hAnsi="Times New Roman" w:cs="Times New Roman"/>
          <w:sz w:val="28"/>
          <w:szCs w:val="28"/>
        </w:rPr>
        <w:t>6 485</w:t>
      </w:r>
      <w:r w:rsidR="008405AD" w:rsidRPr="00757082">
        <w:rPr>
          <w:rFonts w:ascii="Times New Roman" w:eastAsia="Times New Roman" w:hAnsi="Times New Roman" w:cs="Times New Roman"/>
          <w:sz w:val="28"/>
          <w:szCs w:val="28"/>
        </w:rPr>
        <w:t xml:space="preserve"> консультаций.</w:t>
      </w:r>
    </w:p>
    <w:p w:rsidR="008405AD" w:rsidRPr="00757082" w:rsidRDefault="008405AD" w:rsidP="00880D19">
      <w:pPr>
        <w:shd w:val="clear" w:color="auto" w:fill="FFFFFF"/>
        <w:suppressAutoHyphens/>
        <w:autoSpaceDE w:val="0"/>
        <w:autoSpaceDN w:val="0"/>
        <w:adjustRightInd w:val="0"/>
        <w:spacing w:after="0" w:line="240" w:lineRule="auto"/>
        <w:ind w:firstLine="567"/>
        <w:jc w:val="both"/>
        <w:rPr>
          <w:rFonts w:ascii="Times New Roman" w:hAnsi="Times New Roman" w:cs="Times New Roman"/>
          <w:sz w:val="28"/>
          <w:szCs w:val="28"/>
        </w:rPr>
      </w:pPr>
      <w:r w:rsidRPr="00757082">
        <w:rPr>
          <w:rFonts w:ascii="Times New Roman" w:hAnsi="Times New Roman" w:cs="Times New Roman"/>
          <w:sz w:val="28"/>
          <w:szCs w:val="28"/>
        </w:rPr>
        <w:t xml:space="preserve">Проведено </w:t>
      </w:r>
      <w:r w:rsidR="00C23945" w:rsidRPr="00757082">
        <w:rPr>
          <w:rFonts w:ascii="Times New Roman" w:hAnsi="Times New Roman" w:cs="Times New Roman"/>
          <w:sz w:val="28"/>
          <w:szCs w:val="28"/>
        </w:rPr>
        <w:t>76</w:t>
      </w:r>
      <w:r w:rsidRPr="00757082">
        <w:rPr>
          <w:rFonts w:ascii="Times New Roman" w:hAnsi="Times New Roman" w:cs="Times New Roman"/>
          <w:sz w:val="28"/>
          <w:szCs w:val="28"/>
        </w:rPr>
        <w:t xml:space="preserve"> мероприятий для предпринимателей - обучающие семинары, «Круглые столы» по обсуждению проблемных вопросов ведения предпринимательской деятельности и информационные встречи с представителями органов местного самоуправления, налоговых и контрольно-надзорных органов, которые посетили </w:t>
      </w:r>
      <w:r w:rsidR="00C23945" w:rsidRPr="00757082">
        <w:rPr>
          <w:rFonts w:ascii="Times New Roman" w:hAnsi="Times New Roman" w:cs="Times New Roman"/>
          <w:sz w:val="28"/>
          <w:szCs w:val="28"/>
        </w:rPr>
        <w:t>684</w:t>
      </w:r>
      <w:r w:rsidRPr="00757082">
        <w:rPr>
          <w:rFonts w:ascii="Times New Roman" w:hAnsi="Times New Roman" w:cs="Times New Roman"/>
          <w:sz w:val="28"/>
          <w:szCs w:val="28"/>
        </w:rPr>
        <w:t xml:space="preserve"> участник</w:t>
      </w:r>
      <w:r w:rsidR="00C23945" w:rsidRPr="00757082">
        <w:rPr>
          <w:rFonts w:ascii="Times New Roman" w:hAnsi="Times New Roman" w:cs="Times New Roman"/>
          <w:sz w:val="28"/>
          <w:szCs w:val="28"/>
        </w:rPr>
        <w:t>а</w:t>
      </w:r>
      <w:r w:rsidRPr="00757082">
        <w:rPr>
          <w:rFonts w:ascii="Times New Roman" w:hAnsi="Times New Roman" w:cs="Times New Roman"/>
          <w:sz w:val="28"/>
          <w:szCs w:val="28"/>
        </w:rPr>
        <w:t xml:space="preserve">. </w:t>
      </w:r>
    </w:p>
    <w:p w:rsidR="008405AD" w:rsidRPr="00757082" w:rsidRDefault="008405AD" w:rsidP="00880D19">
      <w:pPr>
        <w:shd w:val="clear" w:color="auto" w:fill="FFFFFF"/>
        <w:suppressAutoHyphens/>
        <w:autoSpaceDE w:val="0"/>
        <w:autoSpaceDN w:val="0"/>
        <w:adjustRightInd w:val="0"/>
        <w:spacing w:after="0" w:line="240" w:lineRule="auto"/>
        <w:ind w:firstLine="567"/>
        <w:jc w:val="both"/>
        <w:rPr>
          <w:rFonts w:ascii="Times New Roman" w:hAnsi="Times New Roman" w:cs="Times New Roman"/>
          <w:sz w:val="28"/>
          <w:szCs w:val="28"/>
        </w:rPr>
      </w:pPr>
      <w:r w:rsidRPr="00757082">
        <w:rPr>
          <w:rFonts w:ascii="Times New Roman" w:hAnsi="Times New Roman" w:cs="Times New Roman"/>
          <w:sz w:val="28"/>
          <w:szCs w:val="28"/>
        </w:rPr>
        <w:t>Организована работа «Горячей линии по устранению административных барьеров».</w:t>
      </w:r>
    </w:p>
    <w:p w:rsidR="008405AD" w:rsidRPr="00757082" w:rsidRDefault="008405AD" w:rsidP="00880D19">
      <w:pPr>
        <w:shd w:val="clear" w:color="auto" w:fill="FFFFFF"/>
        <w:suppressAutoHyphens/>
        <w:autoSpaceDE w:val="0"/>
        <w:autoSpaceDN w:val="0"/>
        <w:adjustRightInd w:val="0"/>
        <w:spacing w:after="0" w:line="240" w:lineRule="auto"/>
        <w:ind w:firstLine="567"/>
        <w:jc w:val="both"/>
        <w:rPr>
          <w:rFonts w:ascii="Times New Roman" w:hAnsi="Times New Roman" w:cs="Times New Roman"/>
          <w:sz w:val="28"/>
          <w:szCs w:val="28"/>
        </w:rPr>
      </w:pPr>
      <w:r w:rsidRPr="00757082">
        <w:rPr>
          <w:rFonts w:ascii="Times New Roman" w:hAnsi="Times New Roman" w:cs="Times New Roman"/>
          <w:sz w:val="28"/>
          <w:szCs w:val="28"/>
        </w:rPr>
        <w:t>Важным направлением в работе Администрации округа является создание партнёрских отношений между властью и бизнесом.</w:t>
      </w:r>
    </w:p>
    <w:p w:rsidR="00C23945" w:rsidRPr="00757082" w:rsidRDefault="008405AD" w:rsidP="00880D19">
      <w:pPr>
        <w:shd w:val="clear" w:color="auto" w:fill="FFFFFF"/>
        <w:suppressAutoHyphens/>
        <w:autoSpaceDE w:val="0"/>
        <w:autoSpaceDN w:val="0"/>
        <w:adjustRightInd w:val="0"/>
        <w:spacing w:after="0" w:line="240" w:lineRule="auto"/>
        <w:ind w:firstLine="567"/>
        <w:jc w:val="both"/>
        <w:rPr>
          <w:rFonts w:ascii="Times New Roman" w:hAnsi="Times New Roman" w:cs="Times New Roman"/>
          <w:sz w:val="28"/>
          <w:szCs w:val="28"/>
        </w:rPr>
      </w:pPr>
      <w:r w:rsidRPr="00757082">
        <w:rPr>
          <w:rFonts w:ascii="Times New Roman" w:hAnsi="Times New Roman" w:cs="Times New Roman"/>
          <w:sz w:val="28"/>
          <w:szCs w:val="28"/>
        </w:rPr>
        <w:lastRenderedPageBreak/>
        <w:t>Проводится процедура оценки регулирующего воздействия проектов нормативных правовых актов округа и экспертизы действующих нормативных правовых актов округа.</w:t>
      </w:r>
    </w:p>
    <w:p w:rsidR="008405AD" w:rsidRPr="00757082" w:rsidRDefault="008405AD" w:rsidP="00880D19">
      <w:pPr>
        <w:shd w:val="clear" w:color="auto" w:fill="FFFFFF"/>
        <w:suppressAutoHyphens/>
        <w:autoSpaceDE w:val="0"/>
        <w:autoSpaceDN w:val="0"/>
        <w:adjustRightInd w:val="0"/>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Активизирована работа по популяризации среди предпринимательского сообщества деятельности Уполномоченного по защите прав предпринимателей в Челябинской области и его общественного представителя в округе, деятельность которого направлена на предотвращение нарушений органами государственной власти Челябинской области, территориальными органами федеральных органов исполнительной власти, органами местного самоуправления, иными органами, организациями, наделёнными федеральным законом отдельными государственными или иными публичными полномочиями и защиту прав и законных интересовСМиСП.</w:t>
      </w:r>
    </w:p>
    <w:p w:rsidR="008405AD" w:rsidRPr="00757082" w:rsidRDefault="008405AD" w:rsidP="00880D19">
      <w:pPr>
        <w:shd w:val="clear" w:color="auto" w:fill="FFFFFF"/>
        <w:suppressAutoHyphens/>
        <w:autoSpaceDE w:val="0"/>
        <w:autoSpaceDN w:val="0"/>
        <w:adjustRightInd w:val="0"/>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В целях инфраструктурного обеспечения продолжена работа по предоставлению имущественной поддержки СМиСП в рамках реализации федерального закона №159 – ФЗ о предоставлении преимущественного права по выкупу нежилых помещений без торгов.</w:t>
      </w:r>
    </w:p>
    <w:p w:rsidR="0086290D" w:rsidRPr="00757082" w:rsidRDefault="0086290D" w:rsidP="00880D19">
      <w:pPr>
        <w:suppressAutoHyphens/>
        <w:rPr>
          <w:rFonts w:ascii="Times New Roman" w:hAnsi="Times New Roman" w:cs="Times New Roman"/>
          <w:b/>
          <w:sz w:val="28"/>
          <w:szCs w:val="28"/>
        </w:rPr>
      </w:pPr>
      <w:r w:rsidRPr="00757082">
        <w:rPr>
          <w:rFonts w:ascii="Times New Roman" w:hAnsi="Times New Roman" w:cs="Times New Roman"/>
          <w:b/>
          <w:sz w:val="28"/>
          <w:szCs w:val="28"/>
        </w:rPr>
        <w:br w:type="page"/>
      </w:r>
    </w:p>
    <w:p w:rsidR="003F434C" w:rsidRPr="00757082" w:rsidRDefault="003F434C" w:rsidP="0043341D">
      <w:pPr>
        <w:pStyle w:val="1"/>
        <w:keepNext w:val="0"/>
        <w:keepLines w:val="0"/>
        <w:numPr>
          <w:ilvl w:val="0"/>
          <w:numId w:val="2"/>
        </w:numPr>
        <w:ind w:left="0" w:firstLine="0"/>
      </w:pPr>
      <w:bookmarkStart w:id="38" w:name="_Toc220592660"/>
      <w:bookmarkStart w:id="39" w:name="_Toc221011052"/>
      <w:bookmarkStart w:id="40" w:name="_Toc221011376"/>
      <w:r w:rsidRPr="00757082">
        <w:lastRenderedPageBreak/>
        <w:t>2. Развитие социальной сферы</w:t>
      </w:r>
      <w:bookmarkEnd w:id="38"/>
      <w:bookmarkEnd w:id="39"/>
      <w:bookmarkEnd w:id="40"/>
    </w:p>
    <w:p w:rsidR="003F434C" w:rsidRPr="00757082" w:rsidRDefault="003F434C" w:rsidP="0043341D">
      <w:pPr>
        <w:pStyle w:val="2"/>
        <w:keepNext w:val="0"/>
        <w:keepLines w:val="0"/>
        <w:rPr>
          <w:color w:val="auto"/>
        </w:rPr>
      </w:pPr>
      <w:bookmarkStart w:id="41" w:name="_Toc220592661"/>
      <w:bookmarkStart w:id="42" w:name="_Toc221011053"/>
      <w:bookmarkStart w:id="43" w:name="_Toc221011377"/>
      <w:r w:rsidRPr="00757082">
        <w:rPr>
          <w:color w:val="auto"/>
        </w:rPr>
        <w:t>2.1 Среднемесячная заработная плата</w:t>
      </w:r>
      <w:bookmarkEnd w:id="41"/>
      <w:bookmarkEnd w:id="42"/>
      <w:bookmarkEnd w:id="43"/>
    </w:p>
    <w:p w:rsidR="003F434C" w:rsidRPr="00757082" w:rsidRDefault="003F434C" w:rsidP="0043341D">
      <w:pPr>
        <w:shd w:val="clear" w:color="auto" w:fill="FFFFFF"/>
        <w:suppressAutoHyphens/>
        <w:autoSpaceDE w:val="0"/>
        <w:autoSpaceDN w:val="0"/>
        <w:adjustRightInd w:val="0"/>
        <w:spacing w:after="0" w:line="240" w:lineRule="auto"/>
        <w:ind w:firstLine="567"/>
        <w:jc w:val="both"/>
        <w:rPr>
          <w:rFonts w:ascii="Times New Roman" w:hAnsi="Times New Roman" w:cs="Times New Roman"/>
          <w:spacing w:val="-1"/>
          <w:sz w:val="28"/>
          <w:szCs w:val="28"/>
        </w:rPr>
      </w:pPr>
      <w:r w:rsidRPr="00757082">
        <w:rPr>
          <w:rFonts w:ascii="Times New Roman" w:hAnsi="Times New Roman" w:cs="Times New Roman"/>
          <w:spacing w:val="-1"/>
          <w:sz w:val="28"/>
          <w:szCs w:val="28"/>
        </w:rPr>
        <w:t>Показателем развития любого общества является уровень жизни населения.</w:t>
      </w:r>
    </w:p>
    <w:p w:rsidR="003F434C" w:rsidRPr="00757082" w:rsidRDefault="002B2D37" w:rsidP="0043341D">
      <w:pPr>
        <w:shd w:val="clear" w:color="auto" w:fill="FFFFFF"/>
        <w:suppressAutoHyphens/>
        <w:autoSpaceDE w:val="0"/>
        <w:autoSpaceDN w:val="0"/>
        <w:adjustRightInd w:val="0"/>
        <w:spacing w:after="0" w:line="240" w:lineRule="auto"/>
        <w:ind w:firstLine="567"/>
        <w:jc w:val="both"/>
        <w:rPr>
          <w:rFonts w:ascii="Times New Roman" w:hAnsi="Times New Roman" w:cs="Times New Roman"/>
          <w:sz w:val="28"/>
          <w:szCs w:val="28"/>
        </w:rPr>
      </w:pPr>
      <w:r w:rsidRPr="00757082">
        <w:rPr>
          <w:rFonts w:ascii="Times New Roman" w:hAnsi="Times New Roman" w:cs="Times New Roman"/>
          <w:spacing w:val="-1"/>
          <w:sz w:val="28"/>
          <w:szCs w:val="28"/>
        </w:rPr>
        <w:t xml:space="preserve">За </w:t>
      </w:r>
      <w:r w:rsidR="003F434C" w:rsidRPr="00757082">
        <w:rPr>
          <w:rFonts w:ascii="Times New Roman" w:hAnsi="Times New Roman" w:cs="Times New Roman"/>
          <w:spacing w:val="-1"/>
          <w:sz w:val="28"/>
          <w:szCs w:val="28"/>
        </w:rPr>
        <w:t xml:space="preserve">2025 год </w:t>
      </w:r>
      <w:r w:rsidR="003F434C" w:rsidRPr="00757082">
        <w:rPr>
          <w:rFonts w:ascii="Times New Roman" w:hAnsi="Times New Roman" w:cs="Times New Roman"/>
          <w:sz w:val="28"/>
          <w:szCs w:val="28"/>
        </w:rPr>
        <w:t xml:space="preserve">среднемесячная заработная плата по крупным и средним организациям округа сложилась в размере </w:t>
      </w:r>
      <w:r w:rsidR="006339C2">
        <w:rPr>
          <w:rFonts w:ascii="Times New Roman" w:hAnsi="Times New Roman" w:cs="Times New Roman"/>
          <w:sz w:val="28"/>
          <w:szCs w:val="28"/>
        </w:rPr>
        <w:t>66 999,6</w:t>
      </w:r>
      <w:r w:rsidR="003F434C" w:rsidRPr="00757082">
        <w:rPr>
          <w:rFonts w:ascii="Times New Roman" w:hAnsi="Times New Roman" w:cs="Times New Roman"/>
          <w:sz w:val="28"/>
          <w:szCs w:val="28"/>
        </w:rPr>
        <w:t xml:space="preserve"> рублей, что на </w:t>
      </w:r>
      <w:r w:rsidR="006339C2">
        <w:rPr>
          <w:rFonts w:ascii="Times New Roman" w:hAnsi="Times New Roman" w:cs="Times New Roman"/>
          <w:sz w:val="28"/>
          <w:szCs w:val="28"/>
        </w:rPr>
        <w:t>12,3</w:t>
      </w:r>
      <w:r w:rsidR="003F434C" w:rsidRPr="00757082">
        <w:rPr>
          <w:rFonts w:ascii="Times New Roman" w:hAnsi="Times New Roman" w:cs="Times New Roman"/>
          <w:sz w:val="28"/>
          <w:szCs w:val="28"/>
        </w:rPr>
        <w:t xml:space="preserve"> % выше, чем за </w:t>
      </w:r>
      <w:r w:rsidR="00B27E65">
        <w:rPr>
          <w:rFonts w:ascii="Times New Roman" w:hAnsi="Times New Roman" w:cs="Times New Roman"/>
          <w:sz w:val="28"/>
          <w:szCs w:val="28"/>
        </w:rPr>
        <w:t xml:space="preserve"> 2024 год</w:t>
      </w:r>
      <w:r w:rsidRPr="00757082">
        <w:rPr>
          <w:rFonts w:ascii="Times New Roman" w:hAnsi="Times New Roman" w:cs="Times New Roman"/>
          <w:sz w:val="28"/>
          <w:szCs w:val="28"/>
        </w:rPr>
        <w:t xml:space="preserve"> (таблица 18).</w:t>
      </w:r>
    </w:p>
    <w:p w:rsidR="003F434C" w:rsidRPr="00757082" w:rsidRDefault="003F434C" w:rsidP="0043341D">
      <w:pPr>
        <w:numPr>
          <w:ilvl w:val="0"/>
          <w:numId w:val="2"/>
        </w:numPr>
        <w:tabs>
          <w:tab w:val="num" w:pos="0"/>
          <w:tab w:val="left" w:pos="720"/>
        </w:tabs>
        <w:suppressAutoHyphens/>
        <w:spacing w:after="0" w:line="240" w:lineRule="auto"/>
        <w:ind w:left="0" w:firstLine="567"/>
        <w:jc w:val="both"/>
        <w:rPr>
          <w:rFonts w:ascii="Times New Roman" w:hAnsi="Times New Roman" w:cs="Times New Roman"/>
          <w:sz w:val="28"/>
          <w:szCs w:val="28"/>
        </w:rPr>
      </w:pPr>
      <w:r w:rsidRPr="00757082">
        <w:rPr>
          <w:rFonts w:ascii="Times New Roman" w:hAnsi="Times New Roman" w:cs="Times New Roman"/>
          <w:sz w:val="28"/>
          <w:szCs w:val="28"/>
        </w:rPr>
        <w:t>Среднемесячная заработная плата работников крупных и ср</w:t>
      </w:r>
      <w:r w:rsidR="00642C2D" w:rsidRPr="00757082">
        <w:rPr>
          <w:rFonts w:ascii="Times New Roman" w:hAnsi="Times New Roman" w:cs="Times New Roman"/>
          <w:sz w:val="28"/>
          <w:szCs w:val="28"/>
        </w:rPr>
        <w:t>едних организаций округа на 23,</w:t>
      </w:r>
      <w:r w:rsidR="006339C2">
        <w:rPr>
          <w:rFonts w:ascii="Times New Roman" w:hAnsi="Times New Roman" w:cs="Times New Roman"/>
          <w:sz w:val="28"/>
          <w:szCs w:val="28"/>
        </w:rPr>
        <w:t>0</w:t>
      </w:r>
      <w:r w:rsidRPr="00757082">
        <w:rPr>
          <w:rFonts w:ascii="Times New Roman" w:hAnsi="Times New Roman" w:cs="Times New Roman"/>
          <w:sz w:val="28"/>
          <w:szCs w:val="28"/>
        </w:rPr>
        <w:t xml:space="preserve"> % ниже показателя Челябинской области (</w:t>
      </w:r>
      <w:r w:rsidR="006339C2">
        <w:rPr>
          <w:rFonts w:ascii="Times New Roman" w:hAnsi="Times New Roman" w:cs="Times New Roman"/>
          <w:sz w:val="28"/>
          <w:szCs w:val="28"/>
        </w:rPr>
        <w:t xml:space="preserve">87 065,2 </w:t>
      </w:r>
      <w:r w:rsidRPr="00757082">
        <w:rPr>
          <w:rFonts w:ascii="Times New Roman" w:hAnsi="Times New Roman" w:cs="Times New Roman"/>
          <w:sz w:val="28"/>
          <w:szCs w:val="28"/>
        </w:rPr>
        <w:t>рублей).</w:t>
      </w:r>
    </w:p>
    <w:p w:rsidR="003F434C" w:rsidRPr="00757082" w:rsidRDefault="003F434C" w:rsidP="0043341D">
      <w:pPr>
        <w:tabs>
          <w:tab w:val="left" w:pos="720"/>
        </w:tabs>
        <w:suppressAutoHyphens/>
        <w:spacing w:after="0" w:line="240" w:lineRule="auto"/>
        <w:ind w:firstLine="567"/>
        <w:jc w:val="right"/>
        <w:rPr>
          <w:rFonts w:ascii="Times New Roman" w:hAnsi="Times New Roman" w:cs="Times New Roman"/>
          <w:sz w:val="24"/>
          <w:szCs w:val="24"/>
        </w:rPr>
      </w:pPr>
      <w:r w:rsidRPr="00757082">
        <w:rPr>
          <w:rFonts w:ascii="Times New Roman" w:hAnsi="Times New Roman" w:cs="Times New Roman"/>
          <w:sz w:val="24"/>
          <w:szCs w:val="24"/>
        </w:rPr>
        <w:t>Таблица 18</w:t>
      </w:r>
    </w:p>
    <w:tbl>
      <w:tblPr>
        <w:tblW w:w="0" w:type="auto"/>
        <w:tblLook w:val="04A0"/>
      </w:tblPr>
      <w:tblGrid>
        <w:gridCol w:w="4434"/>
        <w:gridCol w:w="2216"/>
        <w:gridCol w:w="2216"/>
        <w:gridCol w:w="987"/>
      </w:tblGrid>
      <w:tr w:rsidR="003F434C" w:rsidRPr="00757082" w:rsidTr="002B2D37">
        <w:trPr>
          <w:trHeight w:val="360"/>
          <w:tblHead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3F434C" w:rsidRPr="00757082" w:rsidRDefault="003F434C" w:rsidP="0043341D">
            <w:pPr>
              <w:suppressAutoHyphens/>
              <w:spacing w:after="0" w:line="240" w:lineRule="auto"/>
              <w:jc w:val="center"/>
              <w:rPr>
                <w:rFonts w:ascii="Times New Roman" w:hAnsi="Times New Roman" w:cs="Times New Roman"/>
                <w:sz w:val="24"/>
                <w:szCs w:val="24"/>
              </w:rPr>
            </w:pPr>
            <w:r w:rsidRPr="00757082">
              <w:rPr>
                <w:rFonts w:ascii="Times New Roman" w:hAnsi="Times New Roman" w:cs="Times New Roman"/>
                <w:sz w:val="24"/>
                <w:szCs w:val="24"/>
              </w:rPr>
              <w:t>Виды экономической деятельности</w:t>
            </w:r>
          </w:p>
        </w:tc>
        <w:tc>
          <w:tcPr>
            <w:tcW w:w="0" w:type="auto"/>
            <w:gridSpan w:val="2"/>
            <w:tcBorders>
              <w:top w:val="single" w:sz="4" w:space="0" w:color="auto"/>
              <w:left w:val="nil"/>
              <w:bottom w:val="single" w:sz="4" w:space="0" w:color="auto"/>
              <w:right w:val="single" w:sz="4" w:space="0" w:color="auto"/>
            </w:tcBorders>
            <w:vAlign w:val="center"/>
            <w:hideMark/>
          </w:tcPr>
          <w:p w:rsidR="003F434C" w:rsidRPr="00757082" w:rsidRDefault="003F434C" w:rsidP="0043341D">
            <w:pPr>
              <w:suppressAutoHyphens/>
              <w:spacing w:after="0" w:line="240" w:lineRule="auto"/>
              <w:jc w:val="center"/>
              <w:rPr>
                <w:rFonts w:ascii="Times New Roman" w:hAnsi="Times New Roman" w:cs="Times New Roman"/>
                <w:sz w:val="24"/>
                <w:szCs w:val="24"/>
              </w:rPr>
            </w:pPr>
            <w:r w:rsidRPr="00757082">
              <w:rPr>
                <w:rFonts w:ascii="Times New Roman" w:hAnsi="Times New Roman" w:cs="Times New Roman"/>
                <w:sz w:val="24"/>
                <w:szCs w:val="24"/>
              </w:rPr>
              <w:t>Среднемесячная заработная плата работников крупных и средних организаций округа, руб.</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3F434C" w:rsidRPr="00757082" w:rsidRDefault="003F434C" w:rsidP="00601248">
            <w:pPr>
              <w:suppressAutoHyphens/>
              <w:spacing w:after="0" w:line="240" w:lineRule="auto"/>
              <w:jc w:val="center"/>
              <w:rPr>
                <w:rFonts w:ascii="Times New Roman" w:hAnsi="Times New Roman" w:cs="Times New Roman"/>
                <w:sz w:val="24"/>
                <w:szCs w:val="24"/>
              </w:rPr>
            </w:pPr>
            <w:r w:rsidRPr="00757082">
              <w:rPr>
                <w:rFonts w:ascii="Times New Roman" w:hAnsi="Times New Roman" w:cs="Times New Roman"/>
                <w:sz w:val="24"/>
                <w:szCs w:val="24"/>
              </w:rPr>
              <w:t>в % к 2024 г.</w:t>
            </w:r>
          </w:p>
        </w:tc>
      </w:tr>
      <w:tr w:rsidR="003F434C" w:rsidRPr="00757082" w:rsidTr="002B2D37">
        <w:trPr>
          <w:trHeight w:val="6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F434C" w:rsidRPr="00757082" w:rsidRDefault="003F434C" w:rsidP="0043341D">
            <w:pPr>
              <w:suppressAutoHyphens/>
              <w:spacing w:after="0" w:line="240" w:lineRule="auto"/>
              <w:rPr>
                <w:rFonts w:ascii="Times New Roman" w:hAnsi="Times New Roman" w:cs="Times New Roman"/>
                <w:sz w:val="24"/>
                <w:szCs w:val="24"/>
              </w:rPr>
            </w:pPr>
          </w:p>
        </w:tc>
        <w:tc>
          <w:tcPr>
            <w:tcW w:w="0" w:type="auto"/>
            <w:tcBorders>
              <w:top w:val="nil"/>
              <w:left w:val="nil"/>
              <w:bottom w:val="single" w:sz="4" w:space="0" w:color="auto"/>
              <w:right w:val="single" w:sz="4" w:space="0" w:color="auto"/>
            </w:tcBorders>
            <w:vAlign w:val="center"/>
            <w:hideMark/>
          </w:tcPr>
          <w:p w:rsidR="003F434C" w:rsidRPr="00757082" w:rsidRDefault="003F434C" w:rsidP="00716D30">
            <w:pPr>
              <w:suppressAutoHyphens/>
              <w:spacing w:after="0" w:line="240" w:lineRule="auto"/>
              <w:ind w:left="-108" w:right="-108"/>
              <w:jc w:val="center"/>
              <w:rPr>
                <w:rFonts w:ascii="Times New Roman" w:hAnsi="Times New Roman" w:cs="Times New Roman"/>
                <w:sz w:val="24"/>
                <w:szCs w:val="24"/>
              </w:rPr>
            </w:pPr>
            <w:r w:rsidRPr="00757082">
              <w:rPr>
                <w:rFonts w:ascii="Times New Roman" w:hAnsi="Times New Roman" w:cs="Times New Roman"/>
                <w:sz w:val="24"/>
                <w:szCs w:val="24"/>
              </w:rPr>
              <w:t>по состоянию на 01.</w:t>
            </w:r>
            <w:r w:rsidR="00716D30">
              <w:rPr>
                <w:rFonts w:ascii="Times New Roman" w:hAnsi="Times New Roman" w:cs="Times New Roman"/>
                <w:sz w:val="24"/>
                <w:szCs w:val="24"/>
              </w:rPr>
              <w:t>01</w:t>
            </w:r>
            <w:r w:rsidRPr="00757082">
              <w:rPr>
                <w:rFonts w:ascii="Times New Roman" w:hAnsi="Times New Roman" w:cs="Times New Roman"/>
                <w:sz w:val="24"/>
                <w:szCs w:val="24"/>
              </w:rPr>
              <w:t>.202</w:t>
            </w:r>
            <w:r w:rsidR="00716D30">
              <w:rPr>
                <w:rFonts w:ascii="Times New Roman" w:hAnsi="Times New Roman" w:cs="Times New Roman"/>
                <w:sz w:val="24"/>
                <w:szCs w:val="24"/>
              </w:rPr>
              <w:t>6</w:t>
            </w:r>
            <w:r w:rsidRPr="00757082">
              <w:rPr>
                <w:rFonts w:ascii="Times New Roman" w:hAnsi="Times New Roman" w:cs="Times New Roman"/>
                <w:sz w:val="24"/>
                <w:szCs w:val="24"/>
              </w:rPr>
              <w:t xml:space="preserve"> г.</w:t>
            </w:r>
          </w:p>
        </w:tc>
        <w:tc>
          <w:tcPr>
            <w:tcW w:w="0" w:type="auto"/>
            <w:tcBorders>
              <w:top w:val="nil"/>
              <w:left w:val="nil"/>
              <w:bottom w:val="single" w:sz="4" w:space="0" w:color="auto"/>
              <w:right w:val="single" w:sz="4" w:space="0" w:color="auto"/>
            </w:tcBorders>
            <w:vAlign w:val="center"/>
            <w:hideMark/>
          </w:tcPr>
          <w:p w:rsidR="003F434C" w:rsidRPr="00757082" w:rsidRDefault="002B2D37" w:rsidP="00716D30">
            <w:pPr>
              <w:suppressAutoHyphens/>
              <w:spacing w:after="0" w:line="240" w:lineRule="auto"/>
              <w:ind w:left="-108" w:right="-108"/>
              <w:jc w:val="center"/>
              <w:rPr>
                <w:rFonts w:ascii="Times New Roman" w:hAnsi="Times New Roman" w:cs="Times New Roman"/>
                <w:sz w:val="24"/>
                <w:szCs w:val="24"/>
              </w:rPr>
            </w:pPr>
            <w:r w:rsidRPr="00757082">
              <w:rPr>
                <w:rFonts w:ascii="Times New Roman" w:hAnsi="Times New Roman" w:cs="Times New Roman"/>
                <w:sz w:val="24"/>
                <w:szCs w:val="24"/>
              </w:rPr>
              <w:t>по состоянию на 01.</w:t>
            </w:r>
            <w:r w:rsidR="00716D30">
              <w:rPr>
                <w:rFonts w:ascii="Times New Roman" w:hAnsi="Times New Roman" w:cs="Times New Roman"/>
                <w:sz w:val="24"/>
                <w:szCs w:val="24"/>
              </w:rPr>
              <w:t>0</w:t>
            </w:r>
            <w:r w:rsidRPr="00757082">
              <w:rPr>
                <w:rFonts w:ascii="Times New Roman" w:hAnsi="Times New Roman" w:cs="Times New Roman"/>
                <w:sz w:val="24"/>
                <w:szCs w:val="24"/>
              </w:rPr>
              <w:t>1.</w:t>
            </w:r>
            <w:r w:rsidR="003F434C" w:rsidRPr="00757082">
              <w:rPr>
                <w:rFonts w:ascii="Times New Roman" w:hAnsi="Times New Roman" w:cs="Times New Roman"/>
                <w:sz w:val="24"/>
                <w:szCs w:val="24"/>
              </w:rPr>
              <w:t>202</w:t>
            </w:r>
            <w:r w:rsidR="00716D30">
              <w:rPr>
                <w:rFonts w:ascii="Times New Roman" w:hAnsi="Times New Roman" w:cs="Times New Roman"/>
                <w:sz w:val="24"/>
                <w:szCs w:val="24"/>
              </w:rPr>
              <w:t>5</w:t>
            </w:r>
            <w:r w:rsidR="003F434C" w:rsidRPr="00757082">
              <w:rPr>
                <w:rFonts w:ascii="Times New Roman" w:hAnsi="Times New Roman" w:cs="Times New Roman"/>
                <w:sz w:val="24"/>
                <w:szCs w:val="24"/>
              </w:rPr>
              <w:t xml:space="preserve"> 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F434C" w:rsidRPr="00757082" w:rsidRDefault="003F434C" w:rsidP="0043341D">
            <w:pPr>
              <w:suppressAutoHyphens/>
              <w:spacing w:after="0" w:line="240" w:lineRule="auto"/>
              <w:rPr>
                <w:rFonts w:ascii="Times New Roman" w:hAnsi="Times New Roman" w:cs="Times New Roman"/>
                <w:sz w:val="24"/>
                <w:szCs w:val="24"/>
              </w:rPr>
            </w:pPr>
          </w:p>
        </w:tc>
      </w:tr>
      <w:tr w:rsidR="003F434C" w:rsidRPr="00757082" w:rsidTr="002B2D37">
        <w:trPr>
          <w:trHeight w:val="347"/>
        </w:trPr>
        <w:tc>
          <w:tcPr>
            <w:tcW w:w="0" w:type="auto"/>
            <w:tcBorders>
              <w:top w:val="nil"/>
              <w:left w:val="single" w:sz="4" w:space="0" w:color="auto"/>
              <w:bottom w:val="single" w:sz="4" w:space="0" w:color="auto"/>
              <w:right w:val="single" w:sz="4" w:space="0" w:color="auto"/>
            </w:tcBorders>
            <w:vAlign w:val="center"/>
            <w:hideMark/>
          </w:tcPr>
          <w:p w:rsidR="003F434C" w:rsidRPr="00757082" w:rsidRDefault="003F434C" w:rsidP="0043341D">
            <w:pPr>
              <w:suppressAutoHyphens/>
              <w:spacing w:after="0" w:line="240" w:lineRule="auto"/>
              <w:jc w:val="both"/>
              <w:rPr>
                <w:rFonts w:ascii="Times New Roman" w:hAnsi="Times New Roman" w:cs="Times New Roman"/>
                <w:bCs/>
                <w:sz w:val="24"/>
                <w:szCs w:val="24"/>
              </w:rPr>
            </w:pPr>
            <w:r w:rsidRPr="00757082">
              <w:rPr>
                <w:rFonts w:ascii="Times New Roman" w:hAnsi="Times New Roman" w:cs="Times New Roman"/>
                <w:bCs/>
                <w:sz w:val="24"/>
                <w:szCs w:val="24"/>
              </w:rPr>
              <w:t>Всего по крупным и средним организациям:</w:t>
            </w:r>
          </w:p>
        </w:tc>
        <w:tc>
          <w:tcPr>
            <w:tcW w:w="0" w:type="auto"/>
            <w:tcBorders>
              <w:top w:val="nil"/>
              <w:left w:val="nil"/>
              <w:bottom w:val="single" w:sz="4" w:space="0" w:color="auto"/>
              <w:right w:val="single" w:sz="4" w:space="0" w:color="auto"/>
            </w:tcBorders>
            <w:vAlign w:val="center"/>
            <w:hideMark/>
          </w:tcPr>
          <w:p w:rsidR="003F434C" w:rsidRPr="00757082" w:rsidRDefault="00716D30" w:rsidP="0043341D">
            <w:pPr>
              <w:suppressAutoHyphen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66999,6</w:t>
            </w:r>
          </w:p>
        </w:tc>
        <w:tc>
          <w:tcPr>
            <w:tcW w:w="0" w:type="auto"/>
            <w:tcBorders>
              <w:top w:val="nil"/>
              <w:left w:val="nil"/>
              <w:bottom w:val="single" w:sz="4" w:space="0" w:color="auto"/>
              <w:right w:val="single" w:sz="4" w:space="0" w:color="auto"/>
            </w:tcBorders>
            <w:vAlign w:val="center"/>
            <w:hideMark/>
          </w:tcPr>
          <w:p w:rsidR="003F434C" w:rsidRPr="00757082" w:rsidRDefault="00716D30" w:rsidP="00716D30">
            <w:pPr>
              <w:suppressAutoHyphen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59669,2</w:t>
            </w:r>
          </w:p>
        </w:tc>
        <w:tc>
          <w:tcPr>
            <w:tcW w:w="0" w:type="auto"/>
            <w:tcBorders>
              <w:top w:val="nil"/>
              <w:left w:val="nil"/>
              <w:bottom w:val="single" w:sz="4" w:space="0" w:color="auto"/>
              <w:right w:val="single" w:sz="4" w:space="0" w:color="auto"/>
            </w:tcBorders>
            <w:vAlign w:val="center"/>
            <w:hideMark/>
          </w:tcPr>
          <w:p w:rsidR="003F434C" w:rsidRPr="00757082" w:rsidRDefault="00292F62" w:rsidP="00716D30">
            <w:pPr>
              <w:suppressAutoHyphens/>
              <w:spacing w:after="0" w:line="240" w:lineRule="auto"/>
              <w:jc w:val="center"/>
              <w:rPr>
                <w:rFonts w:ascii="Times New Roman" w:hAnsi="Times New Roman" w:cs="Times New Roman"/>
                <w:bCs/>
                <w:sz w:val="24"/>
                <w:szCs w:val="24"/>
              </w:rPr>
            </w:pPr>
            <w:r w:rsidRPr="00757082">
              <w:rPr>
                <w:rFonts w:ascii="Times New Roman" w:hAnsi="Times New Roman" w:cs="Times New Roman"/>
                <w:bCs/>
                <w:sz w:val="24"/>
                <w:szCs w:val="24"/>
              </w:rPr>
              <w:t>1</w:t>
            </w:r>
            <w:r w:rsidR="00716D30">
              <w:rPr>
                <w:rFonts w:ascii="Times New Roman" w:hAnsi="Times New Roman" w:cs="Times New Roman"/>
                <w:bCs/>
                <w:sz w:val="24"/>
                <w:szCs w:val="24"/>
              </w:rPr>
              <w:t>2,3</w:t>
            </w:r>
          </w:p>
        </w:tc>
      </w:tr>
      <w:tr w:rsidR="003F434C" w:rsidRPr="00757082" w:rsidTr="00716D30">
        <w:trPr>
          <w:trHeight w:val="262"/>
        </w:trPr>
        <w:tc>
          <w:tcPr>
            <w:tcW w:w="0" w:type="auto"/>
            <w:tcBorders>
              <w:top w:val="nil"/>
              <w:left w:val="single" w:sz="4" w:space="0" w:color="auto"/>
              <w:bottom w:val="single" w:sz="4" w:space="0" w:color="auto"/>
              <w:right w:val="single" w:sz="4" w:space="0" w:color="auto"/>
            </w:tcBorders>
            <w:vAlign w:val="center"/>
            <w:hideMark/>
          </w:tcPr>
          <w:p w:rsidR="003F434C" w:rsidRPr="00757082" w:rsidRDefault="003F434C" w:rsidP="0043341D">
            <w:pPr>
              <w:suppressAutoHyphens/>
              <w:spacing w:after="0" w:line="240" w:lineRule="auto"/>
              <w:jc w:val="both"/>
              <w:rPr>
                <w:rFonts w:ascii="Times New Roman" w:hAnsi="Times New Roman" w:cs="Times New Roman"/>
                <w:bCs/>
                <w:sz w:val="24"/>
                <w:szCs w:val="24"/>
              </w:rPr>
            </w:pPr>
            <w:r w:rsidRPr="00757082">
              <w:rPr>
                <w:rFonts w:ascii="Times New Roman" w:hAnsi="Times New Roman" w:cs="Times New Roman"/>
                <w:sz w:val="24"/>
                <w:szCs w:val="24"/>
              </w:rPr>
              <w:t>Промышленное  производство</w:t>
            </w:r>
          </w:p>
        </w:tc>
        <w:tc>
          <w:tcPr>
            <w:tcW w:w="0" w:type="auto"/>
            <w:tcBorders>
              <w:top w:val="nil"/>
              <w:left w:val="nil"/>
              <w:bottom w:val="single" w:sz="4" w:space="0" w:color="auto"/>
              <w:right w:val="single" w:sz="4" w:space="0" w:color="auto"/>
            </w:tcBorders>
            <w:vAlign w:val="center"/>
          </w:tcPr>
          <w:p w:rsidR="003F434C" w:rsidRPr="00757082" w:rsidRDefault="00716D30" w:rsidP="0043341D">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74773,6</w:t>
            </w:r>
          </w:p>
        </w:tc>
        <w:tc>
          <w:tcPr>
            <w:tcW w:w="0" w:type="auto"/>
            <w:tcBorders>
              <w:top w:val="nil"/>
              <w:left w:val="nil"/>
              <w:bottom w:val="single" w:sz="4" w:space="0" w:color="auto"/>
              <w:right w:val="single" w:sz="4" w:space="0" w:color="auto"/>
            </w:tcBorders>
            <w:vAlign w:val="center"/>
          </w:tcPr>
          <w:p w:rsidR="003F434C" w:rsidRPr="00757082" w:rsidRDefault="00716D30" w:rsidP="0043341D">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65058,8</w:t>
            </w:r>
          </w:p>
        </w:tc>
        <w:tc>
          <w:tcPr>
            <w:tcW w:w="0" w:type="auto"/>
            <w:tcBorders>
              <w:top w:val="nil"/>
              <w:left w:val="nil"/>
              <w:bottom w:val="single" w:sz="4" w:space="0" w:color="auto"/>
              <w:right w:val="single" w:sz="4" w:space="0" w:color="auto"/>
            </w:tcBorders>
            <w:vAlign w:val="center"/>
          </w:tcPr>
          <w:p w:rsidR="003F434C" w:rsidRPr="00757082" w:rsidRDefault="00716D30" w:rsidP="0043341D">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114,9</w:t>
            </w:r>
          </w:p>
        </w:tc>
      </w:tr>
      <w:tr w:rsidR="003F434C" w:rsidRPr="00757082" w:rsidTr="00716D30">
        <w:trPr>
          <w:trHeight w:val="370"/>
        </w:trPr>
        <w:tc>
          <w:tcPr>
            <w:tcW w:w="0" w:type="auto"/>
            <w:tcBorders>
              <w:top w:val="nil"/>
              <w:left w:val="single" w:sz="4" w:space="0" w:color="auto"/>
              <w:bottom w:val="single" w:sz="4" w:space="0" w:color="auto"/>
              <w:right w:val="single" w:sz="4" w:space="0" w:color="auto"/>
            </w:tcBorders>
            <w:vAlign w:val="center"/>
            <w:hideMark/>
          </w:tcPr>
          <w:p w:rsidR="003F434C" w:rsidRPr="00757082" w:rsidRDefault="003F434C" w:rsidP="0043341D">
            <w:pPr>
              <w:suppressAutoHyphens/>
              <w:spacing w:after="0" w:line="240" w:lineRule="auto"/>
              <w:jc w:val="both"/>
              <w:rPr>
                <w:rFonts w:ascii="Times New Roman" w:hAnsi="Times New Roman" w:cs="Times New Roman"/>
                <w:sz w:val="24"/>
                <w:szCs w:val="24"/>
              </w:rPr>
            </w:pPr>
            <w:r w:rsidRPr="00757082">
              <w:rPr>
                <w:rFonts w:ascii="Times New Roman" w:hAnsi="Times New Roman" w:cs="Times New Roman"/>
                <w:sz w:val="24"/>
                <w:szCs w:val="24"/>
              </w:rPr>
              <w:t>Торговля оптовая и розничная, ремонт автотранспортных средств и мотоциклов</w:t>
            </w:r>
          </w:p>
        </w:tc>
        <w:tc>
          <w:tcPr>
            <w:tcW w:w="0" w:type="auto"/>
            <w:tcBorders>
              <w:top w:val="nil"/>
              <w:left w:val="nil"/>
              <w:bottom w:val="single" w:sz="4" w:space="0" w:color="auto"/>
              <w:right w:val="single" w:sz="4" w:space="0" w:color="auto"/>
            </w:tcBorders>
            <w:vAlign w:val="center"/>
          </w:tcPr>
          <w:p w:rsidR="003F434C" w:rsidRPr="00757082" w:rsidRDefault="00716D30" w:rsidP="0043341D">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60032,1</w:t>
            </w:r>
          </w:p>
        </w:tc>
        <w:tc>
          <w:tcPr>
            <w:tcW w:w="0" w:type="auto"/>
            <w:tcBorders>
              <w:top w:val="nil"/>
              <w:left w:val="nil"/>
              <w:bottom w:val="single" w:sz="4" w:space="0" w:color="auto"/>
              <w:right w:val="single" w:sz="4" w:space="0" w:color="auto"/>
            </w:tcBorders>
            <w:vAlign w:val="center"/>
          </w:tcPr>
          <w:p w:rsidR="003F434C" w:rsidRPr="00757082" w:rsidRDefault="00716D30" w:rsidP="0043341D">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55039,5</w:t>
            </w:r>
          </w:p>
        </w:tc>
        <w:tc>
          <w:tcPr>
            <w:tcW w:w="0" w:type="auto"/>
            <w:tcBorders>
              <w:top w:val="nil"/>
              <w:left w:val="nil"/>
              <w:bottom w:val="single" w:sz="4" w:space="0" w:color="auto"/>
              <w:right w:val="single" w:sz="4" w:space="0" w:color="auto"/>
            </w:tcBorders>
            <w:vAlign w:val="center"/>
          </w:tcPr>
          <w:p w:rsidR="003F434C" w:rsidRPr="00757082" w:rsidRDefault="00716D30" w:rsidP="0043341D">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109,1</w:t>
            </w:r>
          </w:p>
        </w:tc>
      </w:tr>
      <w:tr w:rsidR="003F434C" w:rsidRPr="00757082" w:rsidTr="00716D30">
        <w:trPr>
          <w:trHeight w:val="198"/>
        </w:trPr>
        <w:tc>
          <w:tcPr>
            <w:tcW w:w="0" w:type="auto"/>
            <w:tcBorders>
              <w:top w:val="nil"/>
              <w:left w:val="single" w:sz="4" w:space="0" w:color="auto"/>
              <w:bottom w:val="single" w:sz="4" w:space="0" w:color="auto"/>
              <w:right w:val="single" w:sz="4" w:space="0" w:color="auto"/>
            </w:tcBorders>
            <w:vAlign w:val="center"/>
            <w:hideMark/>
          </w:tcPr>
          <w:p w:rsidR="003F434C" w:rsidRPr="00757082" w:rsidRDefault="003F434C" w:rsidP="0043341D">
            <w:pPr>
              <w:suppressAutoHyphens/>
              <w:spacing w:after="0" w:line="240" w:lineRule="auto"/>
              <w:jc w:val="both"/>
              <w:rPr>
                <w:rFonts w:ascii="Times New Roman" w:hAnsi="Times New Roman" w:cs="Times New Roman"/>
                <w:sz w:val="24"/>
                <w:szCs w:val="24"/>
              </w:rPr>
            </w:pPr>
            <w:r w:rsidRPr="00757082">
              <w:rPr>
                <w:rFonts w:ascii="Times New Roman" w:hAnsi="Times New Roman" w:cs="Times New Roman"/>
                <w:sz w:val="24"/>
                <w:szCs w:val="24"/>
              </w:rPr>
              <w:t>Транспортировка и хранение</w:t>
            </w:r>
          </w:p>
        </w:tc>
        <w:tc>
          <w:tcPr>
            <w:tcW w:w="0" w:type="auto"/>
            <w:tcBorders>
              <w:top w:val="nil"/>
              <w:left w:val="nil"/>
              <w:bottom w:val="single" w:sz="4" w:space="0" w:color="auto"/>
              <w:right w:val="single" w:sz="4" w:space="0" w:color="auto"/>
            </w:tcBorders>
            <w:vAlign w:val="center"/>
          </w:tcPr>
          <w:p w:rsidR="003F434C" w:rsidRPr="00757082" w:rsidRDefault="00716D30" w:rsidP="0043341D">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77157,7</w:t>
            </w:r>
          </w:p>
        </w:tc>
        <w:tc>
          <w:tcPr>
            <w:tcW w:w="0" w:type="auto"/>
            <w:tcBorders>
              <w:top w:val="nil"/>
              <w:left w:val="nil"/>
              <w:bottom w:val="single" w:sz="4" w:space="0" w:color="auto"/>
              <w:right w:val="single" w:sz="4" w:space="0" w:color="auto"/>
            </w:tcBorders>
            <w:vAlign w:val="center"/>
          </w:tcPr>
          <w:p w:rsidR="003F434C" w:rsidRPr="00757082" w:rsidRDefault="00716D30" w:rsidP="0043341D">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67518,0</w:t>
            </w:r>
          </w:p>
        </w:tc>
        <w:tc>
          <w:tcPr>
            <w:tcW w:w="0" w:type="auto"/>
            <w:tcBorders>
              <w:top w:val="nil"/>
              <w:left w:val="nil"/>
              <w:bottom w:val="single" w:sz="4" w:space="0" w:color="auto"/>
              <w:right w:val="single" w:sz="4" w:space="0" w:color="auto"/>
            </w:tcBorders>
            <w:vAlign w:val="center"/>
          </w:tcPr>
          <w:p w:rsidR="003F434C" w:rsidRPr="00757082" w:rsidRDefault="00716D30" w:rsidP="0043341D">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114,3</w:t>
            </w:r>
          </w:p>
        </w:tc>
      </w:tr>
      <w:tr w:rsidR="003F434C" w:rsidRPr="00757082" w:rsidTr="00716D30">
        <w:trPr>
          <w:trHeight w:val="315"/>
        </w:trPr>
        <w:tc>
          <w:tcPr>
            <w:tcW w:w="0" w:type="auto"/>
            <w:tcBorders>
              <w:top w:val="nil"/>
              <w:left w:val="single" w:sz="4" w:space="0" w:color="auto"/>
              <w:bottom w:val="single" w:sz="4" w:space="0" w:color="auto"/>
              <w:right w:val="single" w:sz="4" w:space="0" w:color="auto"/>
            </w:tcBorders>
            <w:vAlign w:val="center"/>
            <w:hideMark/>
          </w:tcPr>
          <w:p w:rsidR="003F434C" w:rsidRPr="00757082" w:rsidRDefault="003F434C" w:rsidP="0043341D">
            <w:pPr>
              <w:suppressAutoHyphens/>
              <w:spacing w:after="0" w:line="240" w:lineRule="auto"/>
              <w:jc w:val="both"/>
              <w:rPr>
                <w:rFonts w:ascii="Times New Roman" w:hAnsi="Times New Roman" w:cs="Times New Roman"/>
                <w:sz w:val="24"/>
                <w:szCs w:val="24"/>
              </w:rPr>
            </w:pPr>
            <w:r w:rsidRPr="00757082">
              <w:rPr>
                <w:rFonts w:ascii="Times New Roman" w:hAnsi="Times New Roman" w:cs="Times New Roman"/>
                <w:sz w:val="24"/>
                <w:szCs w:val="24"/>
              </w:rPr>
              <w:t>Деятельность гостиниц и предприятий общественного питания</w:t>
            </w:r>
          </w:p>
        </w:tc>
        <w:tc>
          <w:tcPr>
            <w:tcW w:w="0" w:type="auto"/>
            <w:tcBorders>
              <w:top w:val="nil"/>
              <w:left w:val="nil"/>
              <w:bottom w:val="single" w:sz="4" w:space="0" w:color="auto"/>
              <w:right w:val="single" w:sz="4" w:space="0" w:color="auto"/>
            </w:tcBorders>
            <w:vAlign w:val="center"/>
          </w:tcPr>
          <w:p w:rsidR="003F434C" w:rsidRPr="00757082" w:rsidRDefault="00716D30" w:rsidP="0043341D">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35486,1</w:t>
            </w:r>
          </w:p>
        </w:tc>
        <w:tc>
          <w:tcPr>
            <w:tcW w:w="0" w:type="auto"/>
            <w:tcBorders>
              <w:top w:val="nil"/>
              <w:left w:val="nil"/>
              <w:bottom w:val="single" w:sz="4" w:space="0" w:color="auto"/>
              <w:right w:val="single" w:sz="4" w:space="0" w:color="auto"/>
            </w:tcBorders>
            <w:vAlign w:val="center"/>
          </w:tcPr>
          <w:p w:rsidR="003F434C" w:rsidRPr="00757082" w:rsidRDefault="00716D30" w:rsidP="0043341D">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31020,6</w:t>
            </w:r>
          </w:p>
        </w:tc>
        <w:tc>
          <w:tcPr>
            <w:tcW w:w="0" w:type="auto"/>
            <w:tcBorders>
              <w:top w:val="nil"/>
              <w:left w:val="nil"/>
              <w:bottom w:val="single" w:sz="4" w:space="0" w:color="auto"/>
              <w:right w:val="single" w:sz="4" w:space="0" w:color="auto"/>
            </w:tcBorders>
            <w:vAlign w:val="center"/>
          </w:tcPr>
          <w:p w:rsidR="003F434C" w:rsidRPr="00757082" w:rsidRDefault="00716D30" w:rsidP="0043341D">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114,4</w:t>
            </w:r>
          </w:p>
        </w:tc>
      </w:tr>
      <w:tr w:rsidR="003F434C" w:rsidRPr="00757082" w:rsidTr="00716D30">
        <w:trPr>
          <w:trHeight w:val="315"/>
        </w:trPr>
        <w:tc>
          <w:tcPr>
            <w:tcW w:w="0" w:type="auto"/>
            <w:tcBorders>
              <w:top w:val="nil"/>
              <w:left w:val="single" w:sz="4" w:space="0" w:color="auto"/>
              <w:bottom w:val="single" w:sz="4" w:space="0" w:color="auto"/>
              <w:right w:val="single" w:sz="4" w:space="0" w:color="auto"/>
            </w:tcBorders>
            <w:vAlign w:val="center"/>
            <w:hideMark/>
          </w:tcPr>
          <w:p w:rsidR="003F434C" w:rsidRPr="00757082" w:rsidRDefault="003F434C" w:rsidP="0043341D">
            <w:pPr>
              <w:suppressAutoHyphens/>
              <w:spacing w:after="0" w:line="240" w:lineRule="auto"/>
              <w:jc w:val="both"/>
              <w:rPr>
                <w:rFonts w:ascii="Times New Roman" w:hAnsi="Times New Roman" w:cs="Times New Roman"/>
                <w:sz w:val="24"/>
                <w:szCs w:val="24"/>
              </w:rPr>
            </w:pPr>
            <w:r w:rsidRPr="00757082">
              <w:rPr>
                <w:rFonts w:ascii="Times New Roman" w:hAnsi="Times New Roman" w:cs="Times New Roman"/>
                <w:sz w:val="24"/>
                <w:szCs w:val="24"/>
              </w:rPr>
              <w:t>Деятельность в области информации и связи</w:t>
            </w:r>
          </w:p>
        </w:tc>
        <w:tc>
          <w:tcPr>
            <w:tcW w:w="0" w:type="auto"/>
            <w:tcBorders>
              <w:top w:val="nil"/>
              <w:left w:val="nil"/>
              <w:bottom w:val="single" w:sz="4" w:space="0" w:color="auto"/>
              <w:right w:val="single" w:sz="4" w:space="0" w:color="auto"/>
            </w:tcBorders>
            <w:vAlign w:val="center"/>
          </w:tcPr>
          <w:p w:rsidR="003F434C" w:rsidRPr="00757082" w:rsidRDefault="0050697C" w:rsidP="0043341D">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57649,3</w:t>
            </w:r>
          </w:p>
        </w:tc>
        <w:tc>
          <w:tcPr>
            <w:tcW w:w="0" w:type="auto"/>
            <w:tcBorders>
              <w:top w:val="nil"/>
              <w:left w:val="nil"/>
              <w:bottom w:val="single" w:sz="4" w:space="0" w:color="auto"/>
              <w:right w:val="single" w:sz="4" w:space="0" w:color="auto"/>
            </w:tcBorders>
            <w:vAlign w:val="center"/>
          </w:tcPr>
          <w:p w:rsidR="003F434C" w:rsidRPr="00757082" w:rsidRDefault="0050697C" w:rsidP="0043341D">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52228,0</w:t>
            </w:r>
          </w:p>
        </w:tc>
        <w:tc>
          <w:tcPr>
            <w:tcW w:w="0" w:type="auto"/>
            <w:tcBorders>
              <w:top w:val="nil"/>
              <w:left w:val="nil"/>
              <w:bottom w:val="single" w:sz="4" w:space="0" w:color="auto"/>
              <w:right w:val="single" w:sz="4" w:space="0" w:color="auto"/>
            </w:tcBorders>
            <w:vAlign w:val="center"/>
          </w:tcPr>
          <w:p w:rsidR="003F434C" w:rsidRPr="00757082" w:rsidRDefault="0050697C" w:rsidP="0043341D">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110,4</w:t>
            </w:r>
          </w:p>
        </w:tc>
      </w:tr>
      <w:tr w:rsidR="003F434C" w:rsidRPr="00757082" w:rsidTr="00716D30">
        <w:trPr>
          <w:trHeight w:val="315"/>
        </w:trPr>
        <w:tc>
          <w:tcPr>
            <w:tcW w:w="0" w:type="auto"/>
            <w:tcBorders>
              <w:top w:val="nil"/>
              <w:left w:val="single" w:sz="4" w:space="0" w:color="auto"/>
              <w:bottom w:val="single" w:sz="4" w:space="0" w:color="auto"/>
              <w:right w:val="single" w:sz="4" w:space="0" w:color="auto"/>
            </w:tcBorders>
            <w:vAlign w:val="center"/>
            <w:hideMark/>
          </w:tcPr>
          <w:p w:rsidR="003F434C" w:rsidRPr="00757082" w:rsidRDefault="003F434C" w:rsidP="0043341D">
            <w:pPr>
              <w:suppressAutoHyphens/>
              <w:spacing w:after="0" w:line="240" w:lineRule="auto"/>
              <w:jc w:val="both"/>
              <w:rPr>
                <w:rFonts w:ascii="Times New Roman" w:hAnsi="Times New Roman" w:cs="Times New Roman"/>
                <w:sz w:val="24"/>
                <w:szCs w:val="24"/>
              </w:rPr>
            </w:pPr>
            <w:r w:rsidRPr="00757082">
              <w:rPr>
                <w:rFonts w:ascii="Times New Roman" w:hAnsi="Times New Roman" w:cs="Times New Roman"/>
                <w:sz w:val="24"/>
                <w:szCs w:val="24"/>
              </w:rPr>
              <w:t>Деятельность финансовая и страховая</w:t>
            </w:r>
          </w:p>
        </w:tc>
        <w:tc>
          <w:tcPr>
            <w:tcW w:w="0" w:type="auto"/>
            <w:tcBorders>
              <w:top w:val="nil"/>
              <w:left w:val="nil"/>
              <w:bottom w:val="single" w:sz="4" w:space="0" w:color="auto"/>
              <w:right w:val="single" w:sz="4" w:space="0" w:color="auto"/>
            </w:tcBorders>
            <w:vAlign w:val="center"/>
          </w:tcPr>
          <w:p w:rsidR="003F434C" w:rsidRPr="00757082" w:rsidRDefault="0050697C" w:rsidP="0043341D">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76191,6</w:t>
            </w:r>
          </w:p>
        </w:tc>
        <w:tc>
          <w:tcPr>
            <w:tcW w:w="0" w:type="auto"/>
            <w:tcBorders>
              <w:top w:val="nil"/>
              <w:left w:val="nil"/>
              <w:bottom w:val="single" w:sz="4" w:space="0" w:color="auto"/>
              <w:right w:val="single" w:sz="4" w:space="0" w:color="auto"/>
            </w:tcBorders>
            <w:vAlign w:val="center"/>
          </w:tcPr>
          <w:p w:rsidR="003F434C" w:rsidRPr="00757082" w:rsidRDefault="0050697C" w:rsidP="0043341D">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71511,2</w:t>
            </w:r>
          </w:p>
        </w:tc>
        <w:tc>
          <w:tcPr>
            <w:tcW w:w="0" w:type="auto"/>
            <w:tcBorders>
              <w:top w:val="nil"/>
              <w:left w:val="nil"/>
              <w:bottom w:val="single" w:sz="4" w:space="0" w:color="auto"/>
              <w:right w:val="single" w:sz="4" w:space="0" w:color="auto"/>
            </w:tcBorders>
            <w:vAlign w:val="center"/>
          </w:tcPr>
          <w:p w:rsidR="003F434C" w:rsidRPr="00757082" w:rsidRDefault="0050697C" w:rsidP="0043341D">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106,5</w:t>
            </w:r>
          </w:p>
        </w:tc>
      </w:tr>
      <w:tr w:rsidR="003F434C" w:rsidRPr="00757082" w:rsidTr="00716D30">
        <w:trPr>
          <w:trHeight w:val="357"/>
        </w:trPr>
        <w:tc>
          <w:tcPr>
            <w:tcW w:w="0" w:type="auto"/>
            <w:tcBorders>
              <w:top w:val="nil"/>
              <w:left w:val="single" w:sz="4" w:space="0" w:color="auto"/>
              <w:bottom w:val="single" w:sz="4" w:space="0" w:color="auto"/>
              <w:right w:val="single" w:sz="4" w:space="0" w:color="auto"/>
            </w:tcBorders>
            <w:vAlign w:val="center"/>
            <w:hideMark/>
          </w:tcPr>
          <w:p w:rsidR="003F434C" w:rsidRPr="00757082" w:rsidRDefault="003F434C" w:rsidP="0043341D">
            <w:pPr>
              <w:suppressAutoHyphens/>
              <w:spacing w:after="0" w:line="240" w:lineRule="auto"/>
              <w:jc w:val="both"/>
              <w:rPr>
                <w:rFonts w:ascii="Times New Roman" w:hAnsi="Times New Roman" w:cs="Times New Roman"/>
                <w:sz w:val="24"/>
                <w:szCs w:val="24"/>
              </w:rPr>
            </w:pPr>
            <w:r w:rsidRPr="00757082">
              <w:rPr>
                <w:rFonts w:ascii="Times New Roman" w:hAnsi="Times New Roman" w:cs="Times New Roman"/>
                <w:sz w:val="24"/>
                <w:szCs w:val="24"/>
              </w:rPr>
              <w:t>Деятельность профессиональная, научная и техническая</w:t>
            </w:r>
          </w:p>
        </w:tc>
        <w:tc>
          <w:tcPr>
            <w:tcW w:w="0" w:type="auto"/>
            <w:tcBorders>
              <w:top w:val="nil"/>
              <w:left w:val="nil"/>
              <w:bottom w:val="single" w:sz="4" w:space="0" w:color="auto"/>
              <w:right w:val="single" w:sz="4" w:space="0" w:color="auto"/>
            </w:tcBorders>
            <w:vAlign w:val="center"/>
          </w:tcPr>
          <w:p w:rsidR="003F434C" w:rsidRPr="00757082" w:rsidRDefault="0050697C" w:rsidP="0043341D">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71560,0</w:t>
            </w:r>
          </w:p>
        </w:tc>
        <w:tc>
          <w:tcPr>
            <w:tcW w:w="0" w:type="auto"/>
            <w:tcBorders>
              <w:top w:val="nil"/>
              <w:left w:val="nil"/>
              <w:bottom w:val="single" w:sz="4" w:space="0" w:color="auto"/>
              <w:right w:val="single" w:sz="4" w:space="0" w:color="auto"/>
            </w:tcBorders>
            <w:vAlign w:val="center"/>
          </w:tcPr>
          <w:p w:rsidR="003F434C" w:rsidRPr="00757082" w:rsidRDefault="0050697C" w:rsidP="0043341D">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59560,7</w:t>
            </w:r>
          </w:p>
        </w:tc>
        <w:tc>
          <w:tcPr>
            <w:tcW w:w="0" w:type="auto"/>
            <w:tcBorders>
              <w:top w:val="nil"/>
              <w:left w:val="nil"/>
              <w:bottom w:val="single" w:sz="4" w:space="0" w:color="auto"/>
              <w:right w:val="single" w:sz="4" w:space="0" w:color="auto"/>
            </w:tcBorders>
            <w:vAlign w:val="center"/>
          </w:tcPr>
          <w:p w:rsidR="003F434C" w:rsidRPr="00757082" w:rsidRDefault="0050697C" w:rsidP="0043341D">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120,1</w:t>
            </w:r>
          </w:p>
        </w:tc>
      </w:tr>
      <w:tr w:rsidR="003F434C" w:rsidRPr="00757082" w:rsidTr="00716D30">
        <w:trPr>
          <w:trHeight w:val="477"/>
        </w:trPr>
        <w:tc>
          <w:tcPr>
            <w:tcW w:w="0" w:type="auto"/>
            <w:tcBorders>
              <w:top w:val="nil"/>
              <w:left w:val="single" w:sz="4" w:space="0" w:color="auto"/>
              <w:bottom w:val="single" w:sz="4" w:space="0" w:color="auto"/>
              <w:right w:val="single" w:sz="4" w:space="0" w:color="auto"/>
            </w:tcBorders>
            <w:vAlign w:val="center"/>
            <w:hideMark/>
          </w:tcPr>
          <w:p w:rsidR="003F434C" w:rsidRPr="00757082" w:rsidRDefault="003F434C" w:rsidP="0043341D">
            <w:pPr>
              <w:suppressAutoHyphens/>
              <w:spacing w:after="0" w:line="240" w:lineRule="auto"/>
              <w:jc w:val="both"/>
              <w:rPr>
                <w:rFonts w:ascii="Times New Roman" w:hAnsi="Times New Roman" w:cs="Times New Roman"/>
                <w:sz w:val="24"/>
                <w:szCs w:val="24"/>
              </w:rPr>
            </w:pPr>
            <w:r w:rsidRPr="00757082">
              <w:rPr>
                <w:rFonts w:ascii="Times New Roman" w:hAnsi="Times New Roman" w:cs="Times New Roman"/>
                <w:sz w:val="24"/>
                <w:szCs w:val="24"/>
              </w:rPr>
              <w:t>Государственное управление и обеспечение военной безопасности, социальное обеспечение</w:t>
            </w:r>
          </w:p>
        </w:tc>
        <w:tc>
          <w:tcPr>
            <w:tcW w:w="0" w:type="auto"/>
            <w:tcBorders>
              <w:top w:val="nil"/>
              <w:left w:val="nil"/>
              <w:bottom w:val="single" w:sz="4" w:space="0" w:color="auto"/>
              <w:right w:val="single" w:sz="4" w:space="0" w:color="auto"/>
            </w:tcBorders>
            <w:vAlign w:val="center"/>
          </w:tcPr>
          <w:p w:rsidR="003F434C" w:rsidRPr="00757082" w:rsidRDefault="0050697C" w:rsidP="0043341D">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73479,9</w:t>
            </w:r>
          </w:p>
        </w:tc>
        <w:tc>
          <w:tcPr>
            <w:tcW w:w="0" w:type="auto"/>
            <w:tcBorders>
              <w:top w:val="nil"/>
              <w:left w:val="nil"/>
              <w:bottom w:val="single" w:sz="4" w:space="0" w:color="auto"/>
              <w:right w:val="single" w:sz="4" w:space="0" w:color="auto"/>
            </w:tcBorders>
            <w:vAlign w:val="center"/>
          </w:tcPr>
          <w:p w:rsidR="003F434C" w:rsidRPr="00757082" w:rsidRDefault="0050697C" w:rsidP="0043341D">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66200,3</w:t>
            </w:r>
          </w:p>
        </w:tc>
        <w:tc>
          <w:tcPr>
            <w:tcW w:w="0" w:type="auto"/>
            <w:tcBorders>
              <w:top w:val="nil"/>
              <w:left w:val="nil"/>
              <w:bottom w:val="single" w:sz="4" w:space="0" w:color="auto"/>
              <w:right w:val="single" w:sz="4" w:space="0" w:color="auto"/>
            </w:tcBorders>
            <w:vAlign w:val="center"/>
          </w:tcPr>
          <w:p w:rsidR="003F434C" w:rsidRPr="00757082" w:rsidRDefault="0050697C" w:rsidP="0043341D">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111,0</w:t>
            </w:r>
          </w:p>
        </w:tc>
      </w:tr>
      <w:tr w:rsidR="003F434C" w:rsidRPr="00757082" w:rsidTr="00716D30">
        <w:trPr>
          <w:trHeight w:val="315"/>
        </w:trPr>
        <w:tc>
          <w:tcPr>
            <w:tcW w:w="0" w:type="auto"/>
            <w:tcBorders>
              <w:top w:val="nil"/>
              <w:left w:val="single" w:sz="4" w:space="0" w:color="auto"/>
              <w:bottom w:val="single" w:sz="4" w:space="0" w:color="auto"/>
              <w:right w:val="single" w:sz="4" w:space="0" w:color="auto"/>
            </w:tcBorders>
            <w:vAlign w:val="center"/>
            <w:hideMark/>
          </w:tcPr>
          <w:p w:rsidR="003F434C" w:rsidRPr="00757082" w:rsidRDefault="003F434C" w:rsidP="0043341D">
            <w:pPr>
              <w:suppressAutoHyphens/>
              <w:spacing w:after="0" w:line="240" w:lineRule="auto"/>
              <w:jc w:val="both"/>
              <w:rPr>
                <w:rFonts w:ascii="Times New Roman" w:hAnsi="Times New Roman" w:cs="Times New Roman"/>
                <w:sz w:val="24"/>
                <w:szCs w:val="24"/>
              </w:rPr>
            </w:pPr>
            <w:r w:rsidRPr="00757082">
              <w:rPr>
                <w:rFonts w:ascii="Times New Roman" w:hAnsi="Times New Roman" w:cs="Times New Roman"/>
                <w:sz w:val="24"/>
                <w:szCs w:val="24"/>
              </w:rPr>
              <w:t>Образование</w:t>
            </w:r>
          </w:p>
        </w:tc>
        <w:tc>
          <w:tcPr>
            <w:tcW w:w="0" w:type="auto"/>
            <w:tcBorders>
              <w:top w:val="nil"/>
              <w:left w:val="nil"/>
              <w:bottom w:val="single" w:sz="4" w:space="0" w:color="auto"/>
              <w:right w:val="single" w:sz="4" w:space="0" w:color="auto"/>
            </w:tcBorders>
            <w:vAlign w:val="center"/>
          </w:tcPr>
          <w:p w:rsidR="003F434C" w:rsidRPr="00757082" w:rsidRDefault="0050697C" w:rsidP="0043341D">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49580,2</w:t>
            </w:r>
          </w:p>
        </w:tc>
        <w:tc>
          <w:tcPr>
            <w:tcW w:w="0" w:type="auto"/>
            <w:tcBorders>
              <w:top w:val="nil"/>
              <w:left w:val="nil"/>
              <w:bottom w:val="single" w:sz="4" w:space="0" w:color="auto"/>
              <w:right w:val="single" w:sz="4" w:space="0" w:color="auto"/>
            </w:tcBorders>
            <w:vAlign w:val="center"/>
          </w:tcPr>
          <w:p w:rsidR="003F434C" w:rsidRPr="00757082" w:rsidRDefault="0050697C" w:rsidP="0043341D">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45298,0</w:t>
            </w:r>
          </w:p>
        </w:tc>
        <w:tc>
          <w:tcPr>
            <w:tcW w:w="0" w:type="auto"/>
            <w:tcBorders>
              <w:top w:val="nil"/>
              <w:left w:val="nil"/>
              <w:bottom w:val="single" w:sz="4" w:space="0" w:color="auto"/>
              <w:right w:val="single" w:sz="4" w:space="0" w:color="auto"/>
            </w:tcBorders>
            <w:vAlign w:val="center"/>
          </w:tcPr>
          <w:p w:rsidR="003F434C" w:rsidRPr="00757082" w:rsidRDefault="0050697C" w:rsidP="0043341D">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109,5</w:t>
            </w:r>
          </w:p>
        </w:tc>
      </w:tr>
      <w:tr w:rsidR="003F434C" w:rsidRPr="00757082" w:rsidTr="00716D30">
        <w:trPr>
          <w:trHeight w:val="543"/>
        </w:trPr>
        <w:tc>
          <w:tcPr>
            <w:tcW w:w="0" w:type="auto"/>
            <w:tcBorders>
              <w:top w:val="nil"/>
              <w:left w:val="single" w:sz="4" w:space="0" w:color="auto"/>
              <w:bottom w:val="single" w:sz="4" w:space="0" w:color="auto"/>
              <w:right w:val="single" w:sz="4" w:space="0" w:color="auto"/>
            </w:tcBorders>
            <w:vAlign w:val="center"/>
            <w:hideMark/>
          </w:tcPr>
          <w:p w:rsidR="003F434C" w:rsidRPr="00757082" w:rsidRDefault="003F434C" w:rsidP="0043341D">
            <w:pPr>
              <w:suppressAutoHyphens/>
              <w:spacing w:after="0" w:line="240" w:lineRule="auto"/>
              <w:rPr>
                <w:rFonts w:ascii="Times New Roman" w:hAnsi="Times New Roman" w:cs="Times New Roman"/>
                <w:sz w:val="24"/>
                <w:szCs w:val="24"/>
              </w:rPr>
            </w:pPr>
            <w:r w:rsidRPr="00757082">
              <w:rPr>
                <w:rFonts w:ascii="Times New Roman" w:hAnsi="Times New Roman" w:cs="Times New Roman"/>
                <w:sz w:val="24"/>
                <w:szCs w:val="24"/>
              </w:rPr>
              <w:t xml:space="preserve">Деятельность в области здравоохранения </w:t>
            </w:r>
            <w:r w:rsidR="00044F70" w:rsidRPr="00757082">
              <w:rPr>
                <w:rFonts w:ascii="Times New Roman" w:hAnsi="Times New Roman" w:cs="Times New Roman"/>
                <w:sz w:val="24"/>
                <w:szCs w:val="24"/>
              </w:rPr>
              <w:t>и социальных услуг</w:t>
            </w:r>
          </w:p>
        </w:tc>
        <w:tc>
          <w:tcPr>
            <w:tcW w:w="0" w:type="auto"/>
            <w:tcBorders>
              <w:top w:val="nil"/>
              <w:left w:val="nil"/>
              <w:bottom w:val="single" w:sz="4" w:space="0" w:color="auto"/>
              <w:right w:val="single" w:sz="4" w:space="0" w:color="auto"/>
            </w:tcBorders>
            <w:vAlign w:val="center"/>
          </w:tcPr>
          <w:p w:rsidR="003F434C" w:rsidRPr="00757082" w:rsidRDefault="0050697C" w:rsidP="0043341D">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58588,9</w:t>
            </w:r>
          </w:p>
        </w:tc>
        <w:tc>
          <w:tcPr>
            <w:tcW w:w="0" w:type="auto"/>
            <w:tcBorders>
              <w:top w:val="nil"/>
              <w:left w:val="nil"/>
              <w:bottom w:val="single" w:sz="4" w:space="0" w:color="auto"/>
              <w:right w:val="single" w:sz="4" w:space="0" w:color="auto"/>
            </w:tcBorders>
            <w:vAlign w:val="center"/>
          </w:tcPr>
          <w:p w:rsidR="003F434C" w:rsidRPr="00757082" w:rsidRDefault="0050697C" w:rsidP="0070294B">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54281,9</w:t>
            </w:r>
          </w:p>
        </w:tc>
        <w:tc>
          <w:tcPr>
            <w:tcW w:w="0" w:type="auto"/>
            <w:tcBorders>
              <w:top w:val="nil"/>
              <w:left w:val="nil"/>
              <w:bottom w:val="single" w:sz="4" w:space="0" w:color="auto"/>
              <w:right w:val="single" w:sz="4" w:space="0" w:color="auto"/>
            </w:tcBorders>
            <w:vAlign w:val="center"/>
          </w:tcPr>
          <w:p w:rsidR="003F434C" w:rsidRPr="00757082" w:rsidRDefault="0050697C" w:rsidP="0043341D">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107,9</w:t>
            </w:r>
          </w:p>
        </w:tc>
      </w:tr>
      <w:tr w:rsidR="003F434C" w:rsidRPr="00757082" w:rsidTr="00716D30">
        <w:trPr>
          <w:trHeight w:val="630"/>
        </w:trPr>
        <w:tc>
          <w:tcPr>
            <w:tcW w:w="0" w:type="auto"/>
            <w:tcBorders>
              <w:top w:val="nil"/>
              <w:left w:val="single" w:sz="4" w:space="0" w:color="auto"/>
              <w:bottom w:val="single" w:sz="4" w:space="0" w:color="auto"/>
              <w:right w:val="single" w:sz="4" w:space="0" w:color="auto"/>
            </w:tcBorders>
            <w:vAlign w:val="center"/>
            <w:hideMark/>
          </w:tcPr>
          <w:p w:rsidR="003F434C" w:rsidRPr="00757082" w:rsidRDefault="003F434C" w:rsidP="0043341D">
            <w:pPr>
              <w:suppressAutoHyphens/>
              <w:spacing w:after="0" w:line="240" w:lineRule="auto"/>
              <w:jc w:val="both"/>
              <w:rPr>
                <w:rFonts w:ascii="Times New Roman" w:hAnsi="Times New Roman" w:cs="Times New Roman"/>
                <w:sz w:val="24"/>
                <w:szCs w:val="24"/>
              </w:rPr>
            </w:pPr>
            <w:r w:rsidRPr="00757082">
              <w:rPr>
                <w:rFonts w:ascii="Times New Roman" w:hAnsi="Times New Roman" w:cs="Times New Roman"/>
                <w:sz w:val="24"/>
                <w:szCs w:val="24"/>
              </w:rPr>
              <w:t>Деятельность в области культуры, спорта, организации досуга и развлечений</w:t>
            </w:r>
          </w:p>
        </w:tc>
        <w:tc>
          <w:tcPr>
            <w:tcW w:w="0" w:type="auto"/>
            <w:tcBorders>
              <w:top w:val="nil"/>
              <w:left w:val="nil"/>
              <w:bottom w:val="single" w:sz="4" w:space="0" w:color="auto"/>
              <w:right w:val="single" w:sz="4" w:space="0" w:color="auto"/>
            </w:tcBorders>
            <w:vAlign w:val="center"/>
          </w:tcPr>
          <w:p w:rsidR="003F434C" w:rsidRPr="00757082" w:rsidRDefault="0050697C" w:rsidP="0043341D">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59774,2</w:t>
            </w:r>
          </w:p>
        </w:tc>
        <w:tc>
          <w:tcPr>
            <w:tcW w:w="0" w:type="auto"/>
            <w:tcBorders>
              <w:top w:val="nil"/>
              <w:left w:val="nil"/>
              <w:bottom w:val="single" w:sz="4" w:space="0" w:color="auto"/>
              <w:right w:val="single" w:sz="4" w:space="0" w:color="auto"/>
            </w:tcBorders>
            <w:vAlign w:val="center"/>
          </w:tcPr>
          <w:p w:rsidR="003F434C" w:rsidRPr="00757082" w:rsidRDefault="0050697C" w:rsidP="0043341D">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54335,9</w:t>
            </w:r>
          </w:p>
        </w:tc>
        <w:tc>
          <w:tcPr>
            <w:tcW w:w="0" w:type="auto"/>
            <w:tcBorders>
              <w:top w:val="nil"/>
              <w:left w:val="nil"/>
              <w:bottom w:val="single" w:sz="4" w:space="0" w:color="auto"/>
              <w:right w:val="single" w:sz="4" w:space="0" w:color="auto"/>
            </w:tcBorders>
            <w:vAlign w:val="center"/>
          </w:tcPr>
          <w:p w:rsidR="003F434C" w:rsidRPr="00757082" w:rsidRDefault="0050697C" w:rsidP="0043341D">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106,7</w:t>
            </w:r>
          </w:p>
        </w:tc>
      </w:tr>
    </w:tbl>
    <w:p w:rsidR="003F434C" w:rsidRPr="00757082" w:rsidRDefault="003F434C" w:rsidP="0043341D">
      <w:pPr>
        <w:pStyle w:val="2"/>
        <w:keepNext w:val="0"/>
        <w:keepLines w:val="0"/>
        <w:pageBreakBefore/>
        <w:rPr>
          <w:color w:val="auto"/>
        </w:rPr>
      </w:pPr>
      <w:bookmarkStart w:id="44" w:name="_Toc221011054"/>
      <w:bookmarkStart w:id="45" w:name="_Toc221011378"/>
      <w:r w:rsidRPr="00757082">
        <w:rPr>
          <w:color w:val="auto"/>
        </w:rPr>
        <w:lastRenderedPageBreak/>
        <w:t>2.2 Потребительский рынок</w:t>
      </w:r>
      <w:bookmarkEnd w:id="44"/>
      <w:bookmarkEnd w:id="45"/>
    </w:p>
    <w:p w:rsidR="003F434C" w:rsidRPr="00757082" w:rsidRDefault="003F434C" w:rsidP="0043341D">
      <w:pPr>
        <w:pStyle w:val="af2"/>
        <w:spacing w:after="0" w:line="240" w:lineRule="auto"/>
        <w:ind w:firstLine="567"/>
        <w:jc w:val="both"/>
        <w:rPr>
          <w:sz w:val="28"/>
          <w:szCs w:val="28"/>
        </w:rPr>
      </w:pPr>
      <w:r w:rsidRPr="00757082">
        <w:rPr>
          <w:sz w:val="28"/>
          <w:szCs w:val="28"/>
        </w:rPr>
        <w:t>Оборот</w:t>
      </w:r>
      <w:r w:rsidR="002B2D37" w:rsidRPr="00757082">
        <w:rPr>
          <w:sz w:val="28"/>
          <w:szCs w:val="28"/>
        </w:rPr>
        <w:t xml:space="preserve"> розничной торговли за </w:t>
      </w:r>
      <w:r w:rsidR="002B326D">
        <w:rPr>
          <w:sz w:val="28"/>
          <w:szCs w:val="28"/>
        </w:rPr>
        <w:t>2025 год</w:t>
      </w:r>
      <w:r w:rsidR="00E7072C" w:rsidRPr="00757082">
        <w:rPr>
          <w:sz w:val="28"/>
          <w:szCs w:val="28"/>
        </w:rPr>
        <w:t xml:space="preserve"> составил </w:t>
      </w:r>
      <w:r w:rsidR="002B326D">
        <w:rPr>
          <w:sz w:val="28"/>
          <w:szCs w:val="28"/>
        </w:rPr>
        <w:t xml:space="preserve">21 </w:t>
      </w:r>
      <w:r w:rsidR="002B2D37" w:rsidRPr="00757082">
        <w:rPr>
          <w:sz w:val="28"/>
          <w:szCs w:val="28"/>
        </w:rPr>
        <w:t> </w:t>
      </w:r>
      <w:r w:rsidRPr="00757082">
        <w:rPr>
          <w:sz w:val="28"/>
          <w:szCs w:val="28"/>
        </w:rPr>
        <w:t xml:space="preserve">млрд. </w:t>
      </w:r>
      <w:r w:rsidR="002B326D">
        <w:rPr>
          <w:sz w:val="28"/>
          <w:szCs w:val="28"/>
        </w:rPr>
        <w:t xml:space="preserve">728 </w:t>
      </w:r>
      <w:r w:rsidRPr="00757082">
        <w:rPr>
          <w:sz w:val="28"/>
          <w:szCs w:val="28"/>
        </w:rPr>
        <w:t>млн. руб.</w:t>
      </w:r>
    </w:p>
    <w:p w:rsidR="00E7072C" w:rsidRPr="00757082" w:rsidRDefault="00E7072C" w:rsidP="0043341D">
      <w:pPr>
        <w:suppressAutoHyphens/>
        <w:spacing w:after="0" w:line="240" w:lineRule="auto"/>
        <w:ind w:firstLine="567"/>
        <w:jc w:val="both"/>
        <w:rPr>
          <w:rFonts w:ascii="Times New Roman" w:hAnsi="Times New Roman" w:cs="Times New Roman"/>
          <w:sz w:val="28"/>
          <w:szCs w:val="28"/>
        </w:rPr>
      </w:pPr>
      <w:r w:rsidRPr="00757082">
        <w:rPr>
          <w:rFonts w:ascii="Times New Roman" w:hAnsi="Times New Roman" w:cs="Times New Roman"/>
          <w:sz w:val="28"/>
          <w:szCs w:val="28"/>
        </w:rPr>
        <w:t>На 01.01.2026г. сложилась следующая структура предприятий</w:t>
      </w:r>
      <w:r w:rsidR="002B2D37" w:rsidRPr="00757082">
        <w:rPr>
          <w:rFonts w:ascii="Times New Roman" w:hAnsi="Times New Roman" w:cs="Times New Roman"/>
          <w:sz w:val="28"/>
          <w:szCs w:val="28"/>
        </w:rPr>
        <w:t xml:space="preserve"> потребительского рынка округа:</w:t>
      </w:r>
    </w:p>
    <w:p w:rsidR="00E7072C" w:rsidRPr="00757082" w:rsidRDefault="00E7072C" w:rsidP="0043341D">
      <w:pPr>
        <w:suppressAutoHyphens/>
        <w:spacing w:after="0" w:line="240" w:lineRule="auto"/>
        <w:ind w:firstLine="567"/>
        <w:jc w:val="both"/>
        <w:rPr>
          <w:rFonts w:ascii="Times New Roman" w:hAnsi="Times New Roman" w:cs="Times New Roman"/>
          <w:sz w:val="28"/>
          <w:szCs w:val="28"/>
        </w:rPr>
      </w:pPr>
      <w:r w:rsidRPr="00757082">
        <w:rPr>
          <w:rFonts w:ascii="Times New Roman" w:hAnsi="Times New Roman" w:cs="Times New Roman"/>
          <w:sz w:val="28"/>
          <w:szCs w:val="28"/>
        </w:rPr>
        <w:t xml:space="preserve">- предприятия розничной торговли </w:t>
      </w:r>
      <w:r w:rsidR="002B2D37" w:rsidRPr="00757082">
        <w:rPr>
          <w:rFonts w:ascii="Times New Roman" w:hAnsi="Times New Roman" w:cs="Times New Roman"/>
          <w:sz w:val="28"/>
          <w:szCs w:val="28"/>
        </w:rPr>
        <w:t>–</w:t>
      </w:r>
      <w:r w:rsidRPr="00757082">
        <w:rPr>
          <w:rFonts w:ascii="Times New Roman" w:hAnsi="Times New Roman" w:cs="Times New Roman"/>
          <w:sz w:val="28"/>
          <w:szCs w:val="28"/>
        </w:rPr>
        <w:t xml:space="preserve"> 971 ед.;</w:t>
      </w:r>
    </w:p>
    <w:p w:rsidR="00E7072C" w:rsidRPr="00757082" w:rsidRDefault="00E7072C" w:rsidP="0043341D">
      <w:pPr>
        <w:suppressAutoHyphens/>
        <w:spacing w:after="0" w:line="240" w:lineRule="auto"/>
        <w:ind w:firstLine="567"/>
        <w:jc w:val="both"/>
        <w:rPr>
          <w:rFonts w:ascii="Times New Roman" w:hAnsi="Times New Roman" w:cs="Times New Roman"/>
          <w:sz w:val="28"/>
          <w:szCs w:val="28"/>
        </w:rPr>
      </w:pPr>
      <w:r w:rsidRPr="00757082">
        <w:rPr>
          <w:rFonts w:ascii="Times New Roman" w:hAnsi="Times New Roman" w:cs="Times New Roman"/>
          <w:sz w:val="28"/>
          <w:szCs w:val="28"/>
        </w:rPr>
        <w:t>-стационарные магазины – 786 ед. (торговая площадь – 144,26 тыс. кв.м., количество торговых мест – 3254);</w:t>
      </w:r>
    </w:p>
    <w:p w:rsidR="00E7072C" w:rsidRPr="00757082" w:rsidRDefault="00E7072C" w:rsidP="0043341D">
      <w:pPr>
        <w:suppressAutoHyphens/>
        <w:spacing w:after="0" w:line="240" w:lineRule="auto"/>
        <w:ind w:firstLine="567"/>
        <w:jc w:val="both"/>
        <w:rPr>
          <w:rFonts w:ascii="Times New Roman" w:hAnsi="Times New Roman" w:cs="Times New Roman"/>
          <w:sz w:val="28"/>
          <w:szCs w:val="28"/>
        </w:rPr>
      </w:pPr>
      <w:r w:rsidRPr="00757082">
        <w:rPr>
          <w:rFonts w:ascii="Times New Roman" w:hAnsi="Times New Roman" w:cs="Times New Roman"/>
          <w:sz w:val="28"/>
          <w:szCs w:val="28"/>
        </w:rPr>
        <w:t>- предприятия мелкорозничной сети – 185 ед. (количество торговых мест – 185);</w:t>
      </w:r>
    </w:p>
    <w:p w:rsidR="00E7072C" w:rsidRPr="00757082" w:rsidRDefault="00E7072C" w:rsidP="0043341D">
      <w:pPr>
        <w:suppressAutoHyphens/>
        <w:spacing w:after="0" w:line="240" w:lineRule="auto"/>
        <w:ind w:firstLine="567"/>
        <w:jc w:val="both"/>
        <w:rPr>
          <w:rFonts w:ascii="Times New Roman" w:hAnsi="Times New Roman" w:cs="Times New Roman"/>
          <w:sz w:val="28"/>
          <w:szCs w:val="28"/>
        </w:rPr>
      </w:pPr>
      <w:r w:rsidRPr="00757082">
        <w:rPr>
          <w:rFonts w:ascii="Times New Roman" w:hAnsi="Times New Roman" w:cs="Times New Roman"/>
          <w:sz w:val="28"/>
          <w:szCs w:val="28"/>
        </w:rPr>
        <w:t xml:space="preserve">- предприятия оптовой торговли </w:t>
      </w:r>
      <w:r w:rsidR="002B2D37" w:rsidRPr="00757082">
        <w:rPr>
          <w:rFonts w:ascii="Times New Roman" w:hAnsi="Times New Roman" w:cs="Times New Roman"/>
          <w:sz w:val="28"/>
          <w:szCs w:val="28"/>
        </w:rPr>
        <w:t>–</w:t>
      </w:r>
      <w:r w:rsidRPr="00757082">
        <w:rPr>
          <w:rFonts w:ascii="Times New Roman" w:hAnsi="Times New Roman" w:cs="Times New Roman"/>
          <w:sz w:val="28"/>
          <w:szCs w:val="28"/>
        </w:rPr>
        <w:t xml:space="preserve"> 23 ед.;</w:t>
      </w:r>
    </w:p>
    <w:p w:rsidR="00E7072C" w:rsidRPr="00757082" w:rsidRDefault="002B2D37" w:rsidP="0043341D">
      <w:pPr>
        <w:suppressAutoHyphens/>
        <w:spacing w:after="0" w:line="240" w:lineRule="auto"/>
        <w:ind w:firstLine="567"/>
        <w:jc w:val="both"/>
        <w:rPr>
          <w:rFonts w:ascii="Times New Roman" w:hAnsi="Times New Roman" w:cs="Times New Roman"/>
          <w:sz w:val="28"/>
          <w:szCs w:val="28"/>
        </w:rPr>
      </w:pPr>
      <w:r w:rsidRPr="00757082">
        <w:rPr>
          <w:rFonts w:ascii="Times New Roman" w:hAnsi="Times New Roman" w:cs="Times New Roman"/>
          <w:sz w:val="28"/>
          <w:szCs w:val="28"/>
        </w:rPr>
        <w:t>- </w:t>
      </w:r>
      <w:r w:rsidR="00E7072C" w:rsidRPr="00757082">
        <w:rPr>
          <w:rFonts w:ascii="Times New Roman" w:hAnsi="Times New Roman" w:cs="Times New Roman"/>
          <w:sz w:val="28"/>
          <w:szCs w:val="28"/>
        </w:rPr>
        <w:t xml:space="preserve">предприятия открытой сети общественного питания – 102 ед. (посадочных мест </w:t>
      </w:r>
      <w:r w:rsidRPr="00757082">
        <w:rPr>
          <w:rFonts w:ascii="Times New Roman" w:hAnsi="Times New Roman" w:cs="Times New Roman"/>
          <w:sz w:val="28"/>
          <w:szCs w:val="28"/>
        </w:rPr>
        <w:t>–</w:t>
      </w:r>
      <w:r w:rsidR="00E7072C" w:rsidRPr="00757082">
        <w:rPr>
          <w:rFonts w:ascii="Times New Roman" w:hAnsi="Times New Roman" w:cs="Times New Roman"/>
          <w:sz w:val="28"/>
          <w:szCs w:val="28"/>
        </w:rPr>
        <w:t xml:space="preserve"> 3 933);</w:t>
      </w:r>
    </w:p>
    <w:p w:rsidR="00E7072C" w:rsidRPr="00757082" w:rsidRDefault="00E7072C" w:rsidP="0043341D">
      <w:pPr>
        <w:suppressAutoHyphens/>
        <w:spacing w:after="0" w:line="240" w:lineRule="auto"/>
        <w:ind w:firstLine="567"/>
        <w:jc w:val="both"/>
        <w:rPr>
          <w:rFonts w:ascii="Times New Roman" w:hAnsi="Times New Roman" w:cs="Times New Roman"/>
          <w:sz w:val="28"/>
          <w:szCs w:val="28"/>
        </w:rPr>
      </w:pPr>
      <w:r w:rsidRPr="00757082">
        <w:rPr>
          <w:rFonts w:ascii="Times New Roman" w:hAnsi="Times New Roman" w:cs="Times New Roman"/>
          <w:sz w:val="28"/>
          <w:szCs w:val="28"/>
        </w:rPr>
        <w:t xml:space="preserve">- предприятия бытового обслуживания </w:t>
      </w:r>
      <w:r w:rsidR="002B2D37" w:rsidRPr="00757082">
        <w:rPr>
          <w:rFonts w:ascii="Times New Roman" w:hAnsi="Times New Roman" w:cs="Times New Roman"/>
          <w:sz w:val="28"/>
          <w:szCs w:val="28"/>
        </w:rPr>
        <w:t>–</w:t>
      </w:r>
      <w:r w:rsidRPr="00757082">
        <w:rPr>
          <w:rFonts w:ascii="Times New Roman" w:hAnsi="Times New Roman" w:cs="Times New Roman"/>
          <w:sz w:val="28"/>
          <w:szCs w:val="28"/>
        </w:rPr>
        <w:t xml:space="preserve"> 517 ед. (количество рабочих мест – 1001).</w:t>
      </w:r>
    </w:p>
    <w:p w:rsidR="00E7072C" w:rsidRPr="00757082" w:rsidRDefault="00E7072C" w:rsidP="0043341D">
      <w:pPr>
        <w:pStyle w:val="ab"/>
        <w:spacing w:after="0"/>
        <w:ind w:firstLine="567"/>
        <w:jc w:val="both"/>
        <w:rPr>
          <w:sz w:val="28"/>
          <w:szCs w:val="28"/>
        </w:rPr>
      </w:pPr>
      <w:r w:rsidRPr="00757082">
        <w:rPr>
          <w:sz w:val="28"/>
          <w:szCs w:val="28"/>
        </w:rPr>
        <w:t>За 2025 год открылось 10 объектов потребительского рынка</w:t>
      </w:r>
      <w:r w:rsidR="002B2D37" w:rsidRPr="00757082">
        <w:rPr>
          <w:sz w:val="28"/>
          <w:szCs w:val="28"/>
        </w:rPr>
        <w:t>–</w:t>
      </w:r>
      <w:r w:rsidRPr="00757082">
        <w:rPr>
          <w:sz w:val="28"/>
          <w:szCs w:val="28"/>
        </w:rPr>
        <w:t xml:space="preserve"> предприятий розничной торговли.</w:t>
      </w:r>
    </w:p>
    <w:p w:rsidR="00E7072C" w:rsidRPr="00757082" w:rsidRDefault="002B2D37" w:rsidP="0043341D">
      <w:pPr>
        <w:pStyle w:val="ab"/>
        <w:spacing w:after="0"/>
        <w:ind w:firstLine="567"/>
        <w:jc w:val="both"/>
        <w:rPr>
          <w:sz w:val="28"/>
          <w:szCs w:val="28"/>
        </w:rPr>
      </w:pPr>
      <w:r w:rsidRPr="00757082">
        <w:rPr>
          <w:sz w:val="28"/>
          <w:szCs w:val="28"/>
        </w:rPr>
        <w:t xml:space="preserve">Создано дополнительно 105 </w:t>
      </w:r>
      <w:r w:rsidR="00E7072C" w:rsidRPr="00757082">
        <w:rPr>
          <w:sz w:val="28"/>
          <w:szCs w:val="28"/>
        </w:rPr>
        <w:t>рабочих мест на объекта</w:t>
      </w:r>
      <w:r w:rsidRPr="00757082">
        <w:rPr>
          <w:sz w:val="28"/>
          <w:szCs w:val="28"/>
        </w:rPr>
        <w:t>х потребительского рынка.</w:t>
      </w:r>
    </w:p>
    <w:p w:rsidR="00E7072C" w:rsidRPr="00757082" w:rsidRDefault="00E7072C" w:rsidP="0043341D">
      <w:pPr>
        <w:pStyle w:val="ab"/>
        <w:tabs>
          <w:tab w:val="left" w:pos="567"/>
        </w:tabs>
        <w:spacing w:after="0"/>
        <w:ind w:firstLine="567"/>
        <w:jc w:val="both"/>
        <w:rPr>
          <w:sz w:val="28"/>
          <w:szCs w:val="28"/>
        </w:rPr>
      </w:pPr>
      <w:r w:rsidRPr="00757082">
        <w:rPr>
          <w:sz w:val="28"/>
          <w:szCs w:val="28"/>
        </w:rPr>
        <w:t>Факти</w:t>
      </w:r>
      <w:r w:rsidR="002B2D37" w:rsidRPr="00757082">
        <w:rPr>
          <w:sz w:val="28"/>
          <w:szCs w:val="28"/>
        </w:rPr>
        <w:t>ческая обеспеченность населения</w:t>
      </w:r>
      <w:r w:rsidRPr="00757082">
        <w:rPr>
          <w:sz w:val="28"/>
          <w:szCs w:val="28"/>
        </w:rPr>
        <w:t xml:space="preserve"> округа площадью стационарных торговых объектов (кв. м. на 1000 человек) составляет 892,89 кв.м. (норматив 457,09 кв.м.), что является качественным показателем структуры торговой сети.</w:t>
      </w:r>
    </w:p>
    <w:p w:rsidR="00041E49" w:rsidRPr="00757082" w:rsidRDefault="00E7072C" w:rsidP="0043341D">
      <w:pPr>
        <w:tabs>
          <w:tab w:val="left" w:pos="567"/>
        </w:tabs>
        <w:suppressAutoHyphens/>
        <w:autoSpaceDE w:val="0"/>
        <w:autoSpaceDN w:val="0"/>
        <w:adjustRightInd w:val="0"/>
        <w:spacing w:after="0" w:line="240" w:lineRule="auto"/>
        <w:ind w:firstLine="567"/>
        <w:jc w:val="both"/>
        <w:rPr>
          <w:rFonts w:ascii="Times New Roman" w:hAnsi="Times New Roman" w:cs="Times New Roman"/>
          <w:sz w:val="28"/>
          <w:szCs w:val="28"/>
        </w:rPr>
      </w:pPr>
      <w:r w:rsidRPr="00757082">
        <w:rPr>
          <w:rFonts w:ascii="Times New Roman" w:hAnsi="Times New Roman" w:cs="Times New Roman"/>
          <w:sz w:val="28"/>
          <w:szCs w:val="28"/>
        </w:rPr>
        <w:t>Важной формой поддержки предпринимательской деятельности в сфере развития потребительского рынка является продвижение продукции местных, иногородних товаропроизводителей посредством выст</w:t>
      </w:r>
      <w:r w:rsidR="00841B58" w:rsidRPr="00757082">
        <w:rPr>
          <w:rFonts w:ascii="Times New Roman" w:hAnsi="Times New Roman" w:cs="Times New Roman"/>
          <w:sz w:val="28"/>
          <w:szCs w:val="28"/>
        </w:rPr>
        <w:t>авочно-ярмарочной деятельности.</w:t>
      </w:r>
    </w:p>
    <w:p w:rsidR="00E7072C" w:rsidRPr="00757082" w:rsidRDefault="00E7072C" w:rsidP="0043341D">
      <w:pPr>
        <w:tabs>
          <w:tab w:val="left" w:pos="567"/>
        </w:tabs>
        <w:suppressAutoHyphens/>
        <w:autoSpaceDE w:val="0"/>
        <w:autoSpaceDN w:val="0"/>
        <w:adjustRightInd w:val="0"/>
        <w:spacing w:after="0" w:line="240" w:lineRule="auto"/>
        <w:ind w:firstLine="567"/>
        <w:jc w:val="both"/>
        <w:rPr>
          <w:rFonts w:ascii="Times New Roman" w:hAnsi="Times New Roman" w:cs="Times New Roman"/>
          <w:sz w:val="28"/>
          <w:szCs w:val="28"/>
        </w:rPr>
      </w:pPr>
      <w:r w:rsidRPr="00757082">
        <w:rPr>
          <w:rFonts w:ascii="Times New Roman" w:hAnsi="Times New Roman" w:cs="Times New Roman"/>
          <w:sz w:val="28"/>
          <w:szCs w:val="28"/>
        </w:rPr>
        <w:t>За 2025 год организовано и проведено 12 сельскохозяйственных ярмарок.</w:t>
      </w:r>
    </w:p>
    <w:p w:rsidR="00041E49" w:rsidRPr="00757082" w:rsidRDefault="00E7072C" w:rsidP="0043341D">
      <w:pPr>
        <w:pStyle w:val="ab"/>
        <w:tabs>
          <w:tab w:val="left" w:pos="567"/>
        </w:tabs>
        <w:spacing w:after="0"/>
        <w:ind w:firstLine="567"/>
        <w:jc w:val="both"/>
        <w:rPr>
          <w:sz w:val="28"/>
          <w:szCs w:val="28"/>
        </w:rPr>
      </w:pPr>
      <w:r w:rsidRPr="00757082">
        <w:rPr>
          <w:sz w:val="28"/>
          <w:szCs w:val="28"/>
        </w:rPr>
        <w:t xml:space="preserve">В целях своевременной подготовки торговой сети к работе в </w:t>
      </w:r>
      <w:r w:rsidR="00041E49" w:rsidRPr="00757082">
        <w:rPr>
          <w:sz w:val="28"/>
          <w:szCs w:val="28"/>
        </w:rPr>
        <w:t>весенне</w:t>
      </w:r>
      <w:r w:rsidRPr="00757082">
        <w:rPr>
          <w:sz w:val="28"/>
          <w:szCs w:val="28"/>
        </w:rPr>
        <w:t xml:space="preserve">-осенний период, повышения культуры обслуживания населения, удовлетворения спроса населения на продукцию </w:t>
      </w:r>
      <w:r w:rsidR="00841B58" w:rsidRPr="00757082">
        <w:rPr>
          <w:sz w:val="28"/>
          <w:szCs w:val="28"/>
        </w:rPr>
        <w:t>сезонного назначения проведено заседание Комиссия по проведению</w:t>
      </w:r>
      <w:r w:rsidRPr="00757082">
        <w:rPr>
          <w:sz w:val="28"/>
          <w:szCs w:val="28"/>
        </w:rPr>
        <w:t xml:space="preserve"> открытого конкурса на предоставление права использования места организованн</w:t>
      </w:r>
      <w:r w:rsidR="00841B58" w:rsidRPr="00757082">
        <w:rPr>
          <w:sz w:val="28"/>
          <w:szCs w:val="28"/>
        </w:rPr>
        <w:t xml:space="preserve">ой торговли сезонными товарами </w:t>
      </w:r>
      <w:r w:rsidRPr="00757082">
        <w:rPr>
          <w:sz w:val="28"/>
          <w:szCs w:val="28"/>
        </w:rPr>
        <w:t xml:space="preserve">на территории </w:t>
      </w:r>
      <w:r w:rsidR="00841B58" w:rsidRPr="00757082">
        <w:rPr>
          <w:sz w:val="28"/>
          <w:szCs w:val="28"/>
        </w:rPr>
        <w:t>округа.</w:t>
      </w:r>
    </w:p>
    <w:p w:rsidR="00E7072C" w:rsidRPr="00757082" w:rsidRDefault="00E7072C" w:rsidP="0043341D">
      <w:pPr>
        <w:pStyle w:val="ab"/>
        <w:tabs>
          <w:tab w:val="left" w:pos="567"/>
        </w:tabs>
        <w:spacing w:after="0"/>
        <w:ind w:firstLine="567"/>
        <w:jc w:val="both"/>
        <w:rPr>
          <w:sz w:val="28"/>
          <w:szCs w:val="28"/>
        </w:rPr>
      </w:pPr>
      <w:r w:rsidRPr="00757082">
        <w:rPr>
          <w:sz w:val="28"/>
          <w:szCs w:val="28"/>
        </w:rPr>
        <w:t>Заключено 9 договоров с индивидуальными предпринимателями на предоставление права использования места организованной торговли сезонными товарами в 2025 году.</w:t>
      </w:r>
    </w:p>
    <w:p w:rsidR="00041E49" w:rsidRPr="00757082" w:rsidRDefault="00E7072C" w:rsidP="0043341D">
      <w:pPr>
        <w:tabs>
          <w:tab w:val="left" w:pos="567"/>
        </w:tabs>
        <w:suppressAutoHyphens/>
        <w:spacing w:after="0" w:line="240" w:lineRule="auto"/>
        <w:ind w:firstLine="567"/>
        <w:jc w:val="both"/>
        <w:rPr>
          <w:rFonts w:ascii="Times New Roman" w:hAnsi="Times New Roman" w:cs="Times New Roman"/>
          <w:sz w:val="28"/>
          <w:szCs w:val="28"/>
        </w:rPr>
      </w:pPr>
      <w:r w:rsidRPr="00757082">
        <w:rPr>
          <w:rFonts w:ascii="Times New Roman" w:hAnsi="Times New Roman" w:cs="Times New Roman"/>
          <w:sz w:val="28"/>
          <w:szCs w:val="28"/>
        </w:rPr>
        <w:t xml:space="preserve">Ведется реестр Схемы размещения нестационарных торговых объектов, находящихся на территории округа. </w:t>
      </w:r>
    </w:p>
    <w:p w:rsidR="00041E49" w:rsidRPr="00757082" w:rsidRDefault="00E7072C" w:rsidP="0043341D">
      <w:pPr>
        <w:tabs>
          <w:tab w:val="left" w:pos="567"/>
        </w:tabs>
        <w:suppressAutoHyphens/>
        <w:spacing w:after="0" w:line="240" w:lineRule="auto"/>
        <w:ind w:firstLine="567"/>
        <w:jc w:val="both"/>
        <w:rPr>
          <w:rFonts w:ascii="Times New Roman" w:hAnsi="Times New Roman" w:cs="Times New Roman"/>
          <w:sz w:val="28"/>
          <w:szCs w:val="28"/>
        </w:rPr>
      </w:pPr>
      <w:r w:rsidRPr="00757082">
        <w:rPr>
          <w:rFonts w:ascii="Times New Roman" w:hAnsi="Times New Roman" w:cs="Times New Roman"/>
          <w:sz w:val="28"/>
          <w:szCs w:val="28"/>
        </w:rPr>
        <w:t>В 4 квартале 2025 года Схема актуализирована</w:t>
      </w:r>
      <w:r w:rsidR="00041E49" w:rsidRPr="00757082">
        <w:rPr>
          <w:rFonts w:ascii="Times New Roman" w:hAnsi="Times New Roman" w:cs="Times New Roman"/>
          <w:sz w:val="28"/>
          <w:szCs w:val="28"/>
        </w:rPr>
        <w:t>*</w:t>
      </w:r>
      <w:r w:rsidRPr="00757082">
        <w:rPr>
          <w:rFonts w:ascii="Times New Roman" w:hAnsi="Times New Roman" w:cs="Times New Roman"/>
          <w:sz w:val="28"/>
          <w:szCs w:val="28"/>
        </w:rPr>
        <w:t>.</w:t>
      </w:r>
    </w:p>
    <w:p w:rsidR="00E7072C" w:rsidRPr="00757082" w:rsidRDefault="00E7072C" w:rsidP="0043341D">
      <w:pPr>
        <w:suppressAutoHyphens/>
        <w:spacing w:after="0" w:line="240" w:lineRule="auto"/>
        <w:ind w:firstLine="567"/>
        <w:jc w:val="both"/>
        <w:rPr>
          <w:rFonts w:ascii="Times New Roman" w:hAnsi="Times New Roman" w:cs="Times New Roman"/>
          <w:sz w:val="28"/>
          <w:szCs w:val="28"/>
        </w:rPr>
      </w:pPr>
      <w:r w:rsidRPr="00757082">
        <w:rPr>
          <w:rFonts w:ascii="Times New Roman" w:hAnsi="Times New Roman" w:cs="Times New Roman"/>
          <w:sz w:val="28"/>
          <w:szCs w:val="28"/>
        </w:rPr>
        <w:t>Рассмотрено 7 заявлений индивидуальных предпринимателей по включению нестационарных торгов</w:t>
      </w:r>
      <w:r w:rsidR="00841B58" w:rsidRPr="00757082">
        <w:rPr>
          <w:rFonts w:ascii="Times New Roman" w:hAnsi="Times New Roman" w:cs="Times New Roman"/>
          <w:sz w:val="28"/>
          <w:szCs w:val="28"/>
        </w:rPr>
        <w:t>ых объектов в схему размещения.</w:t>
      </w:r>
    </w:p>
    <w:p w:rsidR="003F434C" w:rsidRPr="00757082" w:rsidRDefault="003F434C" w:rsidP="00EB0CBF">
      <w:pPr>
        <w:pStyle w:val="Standard"/>
        <w:widowControl/>
        <w:ind w:firstLine="567"/>
        <w:jc w:val="both"/>
        <w:rPr>
          <w:rFonts w:cs="Times New Roman"/>
          <w:sz w:val="28"/>
          <w:szCs w:val="28"/>
        </w:rPr>
      </w:pPr>
      <w:r w:rsidRPr="00757082">
        <w:rPr>
          <w:rFonts w:cs="Times New Roman"/>
          <w:sz w:val="28"/>
          <w:szCs w:val="28"/>
        </w:rPr>
        <w:t>В целях оказания содействия развитию садоводства Администрация округа активно осуществляет деяте</w:t>
      </w:r>
      <w:r w:rsidR="00841B58" w:rsidRPr="00757082">
        <w:rPr>
          <w:rFonts w:cs="Times New Roman"/>
          <w:sz w:val="28"/>
          <w:szCs w:val="28"/>
        </w:rPr>
        <w:t>льность по поддержке садоводов.</w:t>
      </w:r>
    </w:p>
    <w:p w:rsidR="003F434C" w:rsidRPr="00757082" w:rsidRDefault="003F434C" w:rsidP="00EB0CBF">
      <w:pPr>
        <w:pStyle w:val="Standard"/>
        <w:widowControl/>
        <w:ind w:firstLine="567"/>
        <w:jc w:val="both"/>
        <w:rPr>
          <w:rFonts w:cs="Times New Roman"/>
          <w:sz w:val="28"/>
          <w:szCs w:val="28"/>
        </w:rPr>
      </w:pPr>
      <w:r w:rsidRPr="00757082">
        <w:rPr>
          <w:rFonts w:cs="Times New Roman"/>
          <w:sz w:val="28"/>
          <w:szCs w:val="28"/>
        </w:rPr>
        <w:t>Реализуется подпрограмма «Развитие сельского хозяйства и поддержка ведения садоводства и огородничества для собственных нужд на территории округа» МП</w:t>
      </w:r>
      <w:r w:rsidRPr="00757082">
        <w:rPr>
          <w:rFonts w:cs="Times New Roman"/>
          <w:bCs/>
          <w:sz w:val="28"/>
          <w:szCs w:val="28"/>
        </w:rPr>
        <w:t xml:space="preserve">«Совершенствование муниципального управления» (далее – </w:t>
      </w:r>
      <w:r w:rsidRPr="00757082">
        <w:rPr>
          <w:rFonts w:cs="Times New Roman"/>
          <w:bCs/>
          <w:sz w:val="28"/>
          <w:szCs w:val="28"/>
        </w:rPr>
        <w:lastRenderedPageBreak/>
        <w:t>подпрограмма), в рамках которой предусмотрено</w:t>
      </w:r>
      <w:r w:rsidRPr="00757082">
        <w:rPr>
          <w:rFonts w:cs="Times New Roman"/>
          <w:sz w:val="28"/>
          <w:szCs w:val="28"/>
        </w:rPr>
        <w:t xml:space="preserve"> предоставление субсидий на поддержку садоводческих некоммерческих товариществ, расположенных на территории округа.</w:t>
      </w:r>
    </w:p>
    <w:p w:rsidR="003F434C" w:rsidRPr="00757082" w:rsidRDefault="003F434C" w:rsidP="0043341D">
      <w:pPr>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В 2025 году на исполнение мероприятий подпрограммы открыто ассигнований на сумму 2, 35 млн. руб. в том числе:</w:t>
      </w:r>
    </w:p>
    <w:p w:rsidR="003F434C" w:rsidRPr="00757082" w:rsidRDefault="003F434C" w:rsidP="0043341D">
      <w:pPr>
        <w:tabs>
          <w:tab w:val="left" w:pos="851"/>
        </w:tabs>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 областно</w:t>
      </w:r>
      <w:r w:rsidR="00B6220B" w:rsidRPr="00757082">
        <w:rPr>
          <w:rFonts w:ascii="Times New Roman" w:hAnsi="Times New Roman" w:cs="Times New Roman"/>
          <w:sz w:val="28"/>
          <w:szCs w:val="28"/>
        </w:rPr>
        <w:t>й</w:t>
      </w:r>
      <w:r w:rsidRPr="00757082">
        <w:rPr>
          <w:rFonts w:ascii="Times New Roman" w:hAnsi="Times New Roman" w:cs="Times New Roman"/>
          <w:sz w:val="28"/>
          <w:szCs w:val="28"/>
        </w:rPr>
        <w:t xml:space="preserve"> бюджет </w:t>
      </w:r>
      <w:r w:rsidR="00841B58" w:rsidRPr="00757082">
        <w:rPr>
          <w:rFonts w:ascii="Times New Roman" w:hAnsi="Times New Roman" w:cs="Times New Roman"/>
          <w:sz w:val="28"/>
          <w:szCs w:val="28"/>
        </w:rPr>
        <w:t>–</w:t>
      </w:r>
      <w:r w:rsidRPr="00757082">
        <w:rPr>
          <w:rFonts w:ascii="Times New Roman" w:hAnsi="Times New Roman" w:cs="Times New Roman"/>
          <w:sz w:val="28"/>
          <w:szCs w:val="28"/>
        </w:rPr>
        <w:t>1,35 млн. руб.</w:t>
      </w:r>
    </w:p>
    <w:p w:rsidR="003F434C" w:rsidRPr="00757082" w:rsidRDefault="00B6220B" w:rsidP="0043341D">
      <w:pPr>
        <w:tabs>
          <w:tab w:val="left" w:pos="851"/>
        </w:tabs>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  местный</w:t>
      </w:r>
      <w:r w:rsidR="006E056C" w:rsidRPr="00757082">
        <w:rPr>
          <w:rFonts w:ascii="Times New Roman" w:hAnsi="Times New Roman" w:cs="Times New Roman"/>
          <w:sz w:val="28"/>
          <w:szCs w:val="28"/>
        </w:rPr>
        <w:t xml:space="preserve"> бюджет </w:t>
      </w:r>
      <w:r w:rsidR="00841B58" w:rsidRPr="00757082">
        <w:rPr>
          <w:rFonts w:ascii="Times New Roman" w:hAnsi="Times New Roman" w:cs="Times New Roman"/>
          <w:sz w:val="28"/>
          <w:szCs w:val="28"/>
        </w:rPr>
        <w:t>–</w:t>
      </w:r>
      <w:r w:rsidR="003F434C" w:rsidRPr="00757082">
        <w:rPr>
          <w:rFonts w:ascii="Times New Roman" w:hAnsi="Times New Roman" w:cs="Times New Roman"/>
          <w:sz w:val="28"/>
          <w:szCs w:val="28"/>
        </w:rPr>
        <w:t>1,0 млн. руб.</w:t>
      </w:r>
    </w:p>
    <w:p w:rsidR="003F434C" w:rsidRPr="00757082" w:rsidRDefault="003F434C" w:rsidP="0043341D">
      <w:pPr>
        <w:tabs>
          <w:tab w:val="left" w:pos="851"/>
        </w:tabs>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Средства предусмотрены на возмещение части произведенных затрат, которые о</w:t>
      </w:r>
      <w:r w:rsidR="00841B58" w:rsidRPr="00757082">
        <w:rPr>
          <w:rFonts w:ascii="Times New Roman" w:hAnsi="Times New Roman" w:cs="Times New Roman"/>
          <w:sz w:val="28"/>
          <w:szCs w:val="28"/>
        </w:rPr>
        <w:t>своены в 4 квартале 2025 года.</w:t>
      </w:r>
    </w:p>
    <w:p w:rsidR="00041E49" w:rsidRPr="00757082" w:rsidRDefault="00041E49" w:rsidP="0043341D">
      <w:pPr>
        <w:tabs>
          <w:tab w:val="left" w:pos="0"/>
        </w:tabs>
        <w:suppressAutoHyphens/>
        <w:spacing w:after="0" w:line="240" w:lineRule="auto"/>
        <w:rPr>
          <w:rFonts w:ascii="Times New Roman" w:hAnsi="Times New Roman" w:cs="Times New Roman"/>
          <w:sz w:val="20"/>
          <w:szCs w:val="20"/>
        </w:rPr>
      </w:pPr>
      <w:r w:rsidRPr="00757082">
        <w:rPr>
          <w:rFonts w:ascii="Times New Roman" w:hAnsi="Times New Roman" w:cs="Times New Roman"/>
          <w:sz w:val="20"/>
          <w:szCs w:val="20"/>
        </w:rPr>
        <w:t xml:space="preserve">*- изменение количества предприятий мелкорозничной сети (185 ед. по итогам 2025 года) произошло за счёт актуализации Схемы размещения нестационарных торговых объектов, находящихся на территории округа (387 ед. </w:t>
      </w:r>
      <w:r w:rsidR="00841B58" w:rsidRPr="00757082">
        <w:rPr>
          <w:rFonts w:ascii="Times New Roman" w:hAnsi="Times New Roman" w:cs="Times New Roman"/>
          <w:sz w:val="20"/>
          <w:szCs w:val="20"/>
        </w:rPr>
        <w:t>–</w:t>
      </w:r>
      <w:r w:rsidRPr="00757082">
        <w:rPr>
          <w:rFonts w:ascii="Times New Roman" w:hAnsi="Times New Roman" w:cs="Times New Roman"/>
          <w:sz w:val="20"/>
          <w:szCs w:val="20"/>
        </w:rPr>
        <w:t xml:space="preserve"> за 9 месяцев 2025 года).</w:t>
      </w:r>
    </w:p>
    <w:p w:rsidR="00AC7375" w:rsidRPr="00757082" w:rsidRDefault="00AC7375" w:rsidP="0043341D">
      <w:pPr>
        <w:tabs>
          <w:tab w:val="left" w:pos="0"/>
        </w:tabs>
        <w:suppressAutoHyphens/>
        <w:spacing w:after="0" w:line="240" w:lineRule="auto"/>
        <w:rPr>
          <w:rFonts w:ascii="Times New Roman" w:hAnsi="Times New Roman" w:cs="Times New Roman"/>
          <w:sz w:val="20"/>
          <w:szCs w:val="20"/>
        </w:rPr>
      </w:pPr>
    </w:p>
    <w:p w:rsidR="0086290D" w:rsidRPr="00757082" w:rsidRDefault="0086290D" w:rsidP="0043341D">
      <w:pPr>
        <w:pStyle w:val="2"/>
        <w:keepNext w:val="0"/>
        <w:keepLines w:val="0"/>
        <w:rPr>
          <w:color w:val="auto"/>
        </w:rPr>
      </w:pPr>
      <w:bookmarkStart w:id="46" w:name="_Toc220592663"/>
      <w:bookmarkStart w:id="47" w:name="_Toc221011055"/>
      <w:bookmarkStart w:id="48" w:name="_Toc221011379"/>
      <w:r w:rsidRPr="00757082">
        <w:rPr>
          <w:color w:val="auto"/>
        </w:rPr>
        <w:t>2.3 Демография</w:t>
      </w:r>
      <w:bookmarkEnd w:id="46"/>
      <w:bookmarkEnd w:id="47"/>
      <w:bookmarkEnd w:id="48"/>
    </w:p>
    <w:p w:rsidR="008D7602" w:rsidRPr="00757082" w:rsidRDefault="008D7602" w:rsidP="0043341D">
      <w:pPr>
        <w:suppressAutoHyphens/>
        <w:spacing w:after="0" w:line="240" w:lineRule="auto"/>
        <w:ind w:firstLine="709"/>
        <w:jc w:val="both"/>
        <w:rPr>
          <w:rFonts w:ascii="Times New Roman" w:hAnsi="Times New Roman" w:cs="Times New Roman"/>
          <w:kern w:val="22"/>
          <w:sz w:val="28"/>
          <w:szCs w:val="28"/>
        </w:rPr>
      </w:pPr>
      <w:r w:rsidRPr="00757082">
        <w:rPr>
          <w:rFonts w:ascii="Times New Roman" w:hAnsi="Times New Roman" w:cs="Times New Roman"/>
          <w:kern w:val="22"/>
          <w:sz w:val="28"/>
          <w:szCs w:val="28"/>
        </w:rPr>
        <w:t>По состоянию на 01.04.2025 года среднегодовая численность населения составила 158 800 человек.</w:t>
      </w:r>
    </w:p>
    <w:p w:rsidR="00A63580" w:rsidRPr="00757082" w:rsidRDefault="00AC7375" w:rsidP="0043341D">
      <w:pPr>
        <w:tabs>
          <w:tab w:val="left" w:pos="851"/>
        </w:tabs>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kern w:val="22"/>
          <w:sz w:val="28"/>
          <w:szCs w:val="28"/>
        </w:rPr>
        <w:t>В январе-</w:t>
      </w:r>
      <w:r w:rsidR="00A63580" w:rsidRPr="00757082">
        <w:rPr>
          <w:rFonts w:ascii="Times New Roman" w:hAnsi="Times New Roman" w:cs="Times New Roman"/>
          <w:kern w:val="22"/>
          <w:sz w:val="28"/>
          <w:szCs w:val="28"/>
        </w:rPr>
        <w:t>марте 2025 года естественная убыль населения составила 0,4 тыс. человек (родилось 0,3 тыс. человек, умерло 0,6 тыс. человек</w:t>
      </w:r>
      <w:r w:rsidR="00A63580" w:rsidRPr="00757082">
        <w:rPr>
          <w:rFonts w:ascii="Times New Roman" w:hAnsi="Times New Roman" w:cs="Times New Roman"/>
          <w:sz w:val="28"/>
          <w:szCs w:val="28"/>
        </w:rPr>
        <w:t>).</w:t>
      </w:r>
    </w:p>
    <w:p w:rsidR="00A63580" w:rsidRPr="00757082" w:rsidRDefault="00A63580" w:rsidP="0043341D">
      <w:pPr>
        <w:tabs>
          <w:tab w:val="left" w:pos="851"/>
        </w:tabs>
        <w:suppressAutoHyphens/>
        <w:spacing w:after="0" w:line="240" w:lineRule="auto"/>
        <w:ind w:firstLine="709"/>
        <w:jc w:val="both"/>
        <w:rPr>
          <w:rFonts w:ascii="Times New Roman" w:hAnsi="Times New Roman" w:cs="Times New Roman"/>
          <w:sz w:val="24"/>
          <w:szCs w:val="24"/>
        </w:rPr>
      </w:pPr>
      <w:r w:rsidRPr="00757082">
        <w:rPr>
          <w:rFonts w:ascii="Times New Roman" w:hAnsi="Times New Roman" w:cs="Times New Roman"/>
          <w:sz w:val="28"/>
          <w:szCs w:val="28"/>
        </w:rPr>
        <w:t>Миграционное сальдо составило + 7 человек (прибыло 0,3 тыс. человек, выбыло 0,3 тыс. человек).</w:t>
      </w:r>
    </w:p>
    <w:p w:rsidR="008D7602" w:rsidRPr="00757082" w:rsidRDefault="008D7602" w:rsidP="0043341D">
      <w:pPr>
        <w:suppressAutoHyphens/>
        <w:spacing w:after="0" w:line="240" w:lineRule="auto"/>
        <w:ind w:firstLine="709"/>
        <w:jc w:val="both"/>
        <w:rPr>
          <w:rFonts w:ascii="Times New Roman" w:hAnsi="Times New Roman" w:cs="Times New Roman"/>
          <w:kern w:val="22"/>
          <w:sz w:val="28"/>
          <w:szCs w:val="28"/>
        </w:rPr>
      </w:pPr>
      <w:r w:rsidRPr="00757082">
        <w:rPr>
          <w:rFonts w:ascii="Times New Roman" w:hAnsi="Times New Roman" w:cs="Times New Roman"/>
          <w:kern w:val="22"/>
          <w:sz w:val="28"/>
          <w:szCs w:val="28"/>
        </w:rPr>
        <w:t xml:space="preserve">В соответствии с письмом Территориального органа Федеральной службы государственной статистики по Челябинской </w:t>
      </w:r>
      <w:r w:rsidR="00142A62" w:rsidRPr="00757082">
        <w:rPr>
          <w:rFonts w:ascii="Times New Roman" w:hAnsi="Times New Roman" w:cs="Times New Roman"/>
          <w:kern w:val="22"/>
          <w:sz w:val="28"/>
          <w:szCs w:val="28"/>
        </w:rPr>
        <w:t xml:space="preserve">области </w:t>
      </w:r>
      <w:r w:rsidRPr="00757082">
        <w:rPr>
          <w:rFonts w:ascii="Times New Roman" w:hAnsi="Times New Roman" w:cs="Times New Roman"/>
          <w:kern w:val="22"/>
          <w:sz w:val="28"/>
          <w:szCs w:val="28"/>
        </w:rPr>
        <w:t>распоряжением Правительства Российской Федерации принято решение о временном приостановлении предоставлени</w:t>
      </w:r>
      <w:r w:rsidR="00142A62" w:rsidRPr="00757082">
        <w:rPr>
          <w:rFonts w:ascii="Times New Roman" w:hAnsi="Times New Roman" w:cs="Times New Roman"/>
          <w:kern w:val="22"/>
          <w:sz w:val="28"/>
          <w:szCs w:val="28"/>
        </w:rPr>
        <w:t xml:space="preserve">я и распространения информации о численности населения. </w:t>
      </w:r>
      <w:r w:rsidRPr="00757082">
        <w:rPr>
          <w:rFonts w:ascii="Times New Roman" w:hAnsi="Times New Roman" w:cs="Times New Roman"/>
          <w:kern w:val="22"/>
          <w:sz w:val="28"/>
          <w:szCs w:val="28"/>
        </w:rPr>
        <w:t xml:space="preserve">В связи с этим </w:t>
      </w:r>
      <w:r w:rsidR="00A63580" w:rsidRPr="00757082">
        <w:rPr>
          <w:rFonts w:ascii="Times New Roman" w:hAnsi="Times New Roman" w:cs="Times New Roman"/>
          <w:kern w:val="22"/>
          <w:sz w:val="28"/>
          <w:szCs w:val="28"/>
        </w:rPr>
        <w:t>статистические данные за 2025 год отсутствуют.</w:t>
      </w:r>
    </w:p>
    <w:p w:rsidR="0086290D" w:rsidRPr="00757082" w:rsidRDefault="0086290D" w:rsidP="0043341D">
      <w:pPr>
        <w:suppressAutoHyphens/>
        <w:spacing w:after="0" w:line="240" w:lineRule="auto"/>
        <w:jc w:val="both"/>
        <w:rPr>
          <w:rFonts w:ascii="Times New Roman" w:hAnsi="Times New Roman" w:cs="Times New Roman"/>
          <w:sz w:val="28"/>
          <w:szCs w:val="28"/>
        </w:rPr>
      </w:pPr>
    </w:p>
    <w:p w:rsidR="0086290D" w:rsidRPr="00757082" w:rsidRDefault="0086290D" w:rsidP="0043341D">
      <w:pPr>
        <w:pStyle w:val="2"/>
        <w:keepNext w:val="0"/>
        <w:keepLines w:val="0"/>
        <w:rPr>
          <w:color w:val="auto"/>
        </w:rPr>
      </w:pPr>
      <w:bookmarkStart w:id="49" w:name="_Toc220592664"/>
      <w:bookmarkStart w:id="50" w:name="_Toc221011056"/>
      <w:bookmarkStart w:id="51" w:name="_Toc221011380"/>
      <w:r w:rsidRPr="00757082">
        <w:rPr>
          <w:color w:val="auto"/>
        </w:rPr>
        <w:t>2.4 Занятость и социальное партнерство</w:t>
      </w:r>
      <w:bookmarkEnd w:id="49"/>
      <w:bookmarkEnd w:id="50"/>
      <w:bookmarkEnd w:id="51"/>
    </w:p>
    <w:p w:rsidR="00552CCF" w:rsidRPr="00757082" w:rsidRDefault="00552CCF" w:rsidP="0043341D">
      <w:pPr>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 xml:space="preserve">Среднесписочная численность работников крупных и средних предприятий округа за 2025 год составила </w:t>
      </w:r>
      <w:r w:rsidR="00A85CAA">
        <w:rPr>
          <w:rFonts w:ascii="Times New Roman" w:hAnsi="Times New Roman" w:cs="Times New Roman"/>
          <w:sz w:val="28"/>
          <w:szCs w:val="28"/>
        </w:rPr>
        <w:t>26 924</w:t>
      </w:r>
      <w:r w:rsidRPr="00757082">
        <w:rPr>
          <w:rFonts w:ascii="Times New Roman" w:hAnsi="Times New Roman" w:cs="Times New Roman"/>
          <w:sz w:val="28"/>
          <w:szCs w:val="28"/>
        </w:rPr>
        <w:t xml:space="preserve"> человека, что на </w:t>
      </w:r>
      <w:r w:rsidR="00A85CAA">
        <w:rPr>
          <w:rFonts w:ascii="Times New Roman" w:hAnsi="Times New Roman" w:cs="Times New Roman"/>
          <w:sz w:val="28"/>
          <w:szCs w:val="28"/>
        </w:rPr>
        <w:t>3,0</w:t>
      </w:r>
      <w:r w:rsidRPr="00757082">
        <w:rPr>
          <w:rFonts w:ascii="Times New Roman" w:hAnsi="Times New Roman" w:cs="Times New Roman"/>
          <w:sz w:val="28"/>
          <w:szCs w:val="28"/>
        </w:rPr>
        <w:t xml:space="preserve"> % </w:t>
      </w:r>
      <w:r w:rsidR="00A85CAA">
        <w:rPr>
          <w:rFonts w:ascii="Times New Roman" w:hAnsi="Times New Roman" w:cs="Times New Roman"/>
          <w:sz w:val="28"/>
          <w:szCs w:val="28"/>
        </w:rPr>
        <w:t xml:space="preserve"> меньше</w:t>
      </w:r>
      <w:r w:rsidRPr="00757082">
        <w:rPr>
          <w:rFonts w:ascii="Times New Roman" w:hAnsi="Times New Roman" w:cs="Times New Roman"/>
          <w:sz w:val="28"/>
          <w:szCs w:val="28"/>
        </w:rPr>
        <w:t xml:space="preserve">, чем </w:t>
      </w:r>
      <w:r w:rsidR="00A85CAA">
        <w:rPr>
          <w:rFonts w:ascii="Times New Roman" w:hAnsi="Times New Roman" w:cs="Times New Roman"/>
          <w:sz w:val="28"/>
          <w:szCs w:val="28"/>
        </w:rPr>
        <w:t>за 2024</w:t>
      </w:r>
      <w:r w:rsidRPr="00757082">
        <w:rPr>
          <w:rFonts w:ascii="Times New Roman" w:hAnsi="Times New Roman" w:cs="Times New Roman"/>
          <w:sz w:val="28"/>
          <w:szCs w:val="28"/>
        </w:rPr>
        <w:t xml:space="preserve"> год.</w:t>
      </w:r>
    </w:p>
    <w:p w:rsidR="00D449BC" w:rsidRPr="00757082" w:rsidRDefault="00552CCF" w:rsidP="0043341D">
      <w:pPr>
        <w:suppressAutoHyphens/>
        <w:spacing w:after="0" w:line="240" w:lineRule="auto"/>
        <w:ind w:firstLine="540"/>
        <w:jc w:val="both"/>
        <w:rPr>
          <w:rFonts w:ascii="Times New Roman" w:hAnsi="Times New Roman" w:cs="Times New Roman"/>
          <w:sz w:val="28"/>
          <w:szCs w:val="28"/>
        </w:rPr>
      </w:pPr>
      <w:r w:rsidRPr="00757082">
        <w:rPr>
          <w:rFonts w:ascii="Times New Roman" w:hAnsi="Times New Roman" w:cs="Times New Roman"/>
          <w:sz w:val="28"/>
          <w:szCs w:val="28"/>
        </w:rPr>
        <w:t xml:space="preserve">За 2025 год уровень зарегистрированной безработицы </w:t>
      </w:r>
      <w:r w:rsidR="00D449BC" w:rsidRPr="00757082">
        <w:rPr>
          <w:rFonts w:ascii="Times New Roman" w:hAnsi="Times New Roman" w:cs="Times New Roman"/>
          <w:sz w:val="28"/>
          <w:szCs w:val="28"/>
        </w:rPr>
        <w:t xml:space="preserve">остался на уровне </w:t>
      </w:r>
      <w:r w:rsidRPr="00757082">
        <w:rPr>
          <w:rFonts w:ascii="Times New Roman" w:hAnsi="Times New Roman" w:cs="Times New Roman"/>
          <w:sz w:val="28"/>
          <w:szCs w:val="28"/>
        </w:rPr>
        <w:t xml:space="preserve">0,38 %, численность зарегистрированных безработных </w:t>
      </w:r>
      <w:r w:rsidR="00D449BC" w:rsidRPr="00757082">
        <w:rPr>
          <w:rFonts w:ascii="Times New Roman" w:hAnsi="Times New Roman" w:cs="Times New Roman"/>
          <w:sz w:val="28"/>
          <w:szCs w:val="28"/>
        </w:rPr>
        <w:t>поднялась до 349 человек</w:t>
      </w:r>
      <w:r w:rsidR="00243D21" w:rsidRPr="00757082">
        <w:rPr>
          <w:rFonts w:ascii="Times New Roman" w:hAnsi="Times New Roman" w:cs="Times New Roman"/>
          <w:sz w:val="28"/>
          <w:szCs w:val="28"/>
        </w:rPr>
        <w:t>.</w:t>
      </w:r>
    </w:p>
    <w:p w:rsidR="0086290D" w:rsidRPr="00757082" w:rsidRDefault="0086290D" w:rsidP="0043341D">
      <w:pPr>
        <w:suppressAutoHyphens/>
        <w:spacing w:after="0" w:line="240" w:lineRule="auto"/>
        <w:ind w:firstLine="540"/>
        <w:jc w:val="both"/>
        <w:rPr>
          <w:rFonts w:ascii="Times New Roman" w:hAnsi="Times New Roman"/>
          <w:sz w:val="28"/>
          <w:szCs w:val="28"/>
        </w:rPr>
      </w:pPr>
      <w:r w:rsidRPr="00757082">
        <w:rPr>
          <w:rFonts w:ascii="Times New Roman" w:hAnsi="Times New Roman" w:cs="Times New Roman"/>
          <w:sz w:val="28"/>
          <w:szCs w:val="28"/>
        </w:rPr>
        <w:t>Динамика представлена на рисунке 1.</w:t>
      </w:r>
    </w:p>
    <w:p w:rsidR="00FF28FE" w:rsidRPr="00757082" w:rsidRDefault="00D449BC" w:rsidP="0043341D">
      <w:pPr>
        <w:suppressAutoHyphens/>
        <w:spacing w:after="0" w:line="240" w:lineRule="auto"/>
        <w:jc w:val="both"/>
        <w:rPr>
          <w:rFonts w:ascii="Times New Roman" w:hAnsi="Times New Roman" w:cs="Times New Roman"/>
          <w:sz w:val="28"/>
          <w:szCs w:val="28"/>
        </w:rPr>
      </w:pPr>
      <w:r w:rsidRPr="00757082">
        <w:rPr>
          <w:rFonts w:ascii="Times New Roman" w:hAnsi="Times New Roman" w:cs="Times New Roman"/>
          <w:noProof/>
          <w:sz w:val="28"/>
          <w:szCs w:val="28"/>
        </w:rPr>
        <w:lastRenderedPageBreak/>
        <w:drawing>
          <wp:inline distT="0" distB="0" distL="0" distR="0">
            <wp:extent cx="5986131" cy="3540641"/>
            <wp:effectExtent l="0" t="0" r="0" b="3175"/>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6290D" w:rsidRPr="00757082" w:rsidRDefault="00AC7375" w:rsidP="0043341D">
      <w:pPr>
        <w:tabs>
          <w:tab w:val="left" w:pos="851"/>
        </w:tabs>
        <w:suppressAutoHyphens/>
        <w:spacing w:after="0" w:line="240" w:lineRule="auto"/>
        <w:jc w:val="center"/>
        <w:rPr>
          <w:rFonts w:ascii="Times New Roman" w:hAnsi="Times New Roman" w:cs="Times New Roman"/>
          <w:sz w:val="24"/>
          <w:szCs w:val="24"/>
        </w:rPr>
      </w:pPr>
      <w:r w:rsidRPr="00757082">
        <w:rPr>
          <w:rFonts w:ascii="Times New Roman" w:hAnsi="Times New Roman" w:cs="Times New Roman"/>
          <w:sz w:val="24"/>
          <w:szCs w:val="24"/>
        </w:rPr>
        <w:t xml:space="preserve">Рисунок </w:t>
      </w:r>
      <w:r w:rsidR="00852EBA" w:rsidRPr="00757082">
        <w:rPr>
          <w:rFonts w:ascii="Times New Roman" w:hAnsi="Times New Roman" w:cs="Times New Roman"/>
          <w:sz w:val="24"/>
          <w:szCs w:val="24"/>
        </w:rPr>
        <w:t>1</w:t>
      </w:r>
      <w:r w:rsidR="00E76A7F" w:rsidRPr="00757082">
        <w:rPr>
          <w:rFonts w:ascii="Times New Roman" w:hAnsi="Times New Roman" w:cs="Times New Roman"/>
          <w:sz w:val="24"/>
          <w:szCs w:val="24"/>
        </w:rPr>
        <w:t>–</w:t>
      </w:r>
      <w:r w:rsidRPr="00757082">
        <w:rPr>
          <w:rFonts w:ascii="Times New Roman" w:hAnsi="Times New Roman" w:cs="Times New Roman"/>
          <w:sz w:val="24"/>
          <w:szCs w:val="24"/>
        </w:rPr>
        <w:t xml:space="preserve"> Численность безработных и  уровень зарегистрированной безработицы</w:t>
      </w:r>
    </w:p>
    <w:p w:rsidR="0086290D" w:rsidRPr="00757082" w:rsidRDefault="0086290D" w:rsidP="0043341D">
      <w:pPr>
        <w:suppressAutoHyphens/>
        <w:spacing w:after="0" w:line="240" w:lineRule="auto"/>
        <w:jc w:val="both"/>
        <w:rPr>
          <w:rFonts w:ascii="Times New Roman" w:hAnsi="Times New Roman" w:cs="Times New Roman"/>
          <w:sz w:val="28"/>
          <w:szCs w:val="28"/>
          <w:highlight w:val="yellow"/>
          <w:lang w:eastAsia="ar-SA"/>
        </w:rPr>
      </w:pPr>
    </w:p>
    <w:p w:rsidR="00552CCF" w:rsidRPr="00757082" w:rsidRDefault="00552CCF" w:rsidP="0043341D">
      <w:pPr>
        <w:suppressAutoHyphens/>
        <w:spacing w:after="0" w:line="240" w:lineRule="auto"/>
        <w:ind w:firstLine="540"/>
        <w:jc w:val="both"/>
        <w:rPr>
          <w:rFonts w:ascii="Times New Roman" w:eastAsia="Times New Roman" w:hAnsi="Times New Roman"/>
          <w:sz w:val="28"/>
          <w:szCs w:val="28"/>
          <w:lang w:eastAsia="ar-SA"/>
        </w:rPr>
      </w:pPr>
      <w:r w:rsidRPr="00757082">
        <w:rPr>
          <w:rFonts w:ascii="Times New Roman" w:eastAsia="Times New Roman" w:hAnsi="Times New Roman"/>
          <w:sz w:val="28"/>
          <w:szCs w:val="28"/>
          <w:lang w:eastAsia="ar-SA"/>
        </w:rPr>
        <w:t xml:space="preserve">На 01.01.2026 года заявленная потребность в работниках организаций </w:t>
      </w:r>
      <w:r w:rsidR="00AC7375" w:rsidRPr="00757082">
        <w:rPr>
          <w:rFonts w:ascii="Times New Roman" w:eastAsia="Times New Roman" w:hAnsi="Times New Roman"/>
          <w:sz w:val="28"/>
          <w:szCs w:val="28"/>
          <w:lang w:eastAsia="ar-SA"/>
        </w:rPr>
        <w:t>округа составила 1 523 человек.</w:t>
      </w:r>
    </w:p>
    <w:p w:rsidR="00552CCF" w:rsidRPr="00757082" w:rsidRDefault="00552CCF" w:rsidP="0043341D">
      <w:pPr>
        <w:suppressAutoHyphens/>
        <w:spacing w:after="0" w:line="240" w:lineRule="auto"/>
        <w:ind w:firstLine="540"/>
        <w:jc w:val="both"/>
        <w:rPr>
          <w:rFonts w:ascii="Times New Roman" w:eastAsia="Times New Roman" w:hAnsi="Times New Roman"/>
          <w:sz w:val="28"/>
          <w:szCs w:val="28"/>
          <w:lang w:eastAsia="ar-SA"/>
        </w:rPr>
      </w:pPr>
      <w:r w:rsidRPr="00757082">
        <w:rPr>
          <w:rFonts w:ascii="Times New Roman" w:eastAsia="Times New Roman" w:hAnsi="Times New Roman"/>
          <w:sz w:val="28"/>
          <w:szCs w:val="28"/>
          <w:lang w:eastAsia="ar-SA"/>
        </w:rPr>
        <w:t xml:space="preserve">По данным мониторинга создания постоянных рабочих мест </w:t>
      </w:r>
      <w:r w:rsidR="00361A3E" w:rsidRPr="00757082">
        <w:rPr>
          <w:rFonts w:ascii="Times New Roman" w:eastAsia="Times New Roman" w:hAnsi="Times New Roman"/>
          <w:sz w:val="28"/>
          <w:szCs w:val="28"/>
          <w:lang w:eastAsia="ar-SA"/>
        </w:rPr>
        <w:t>в</w:t>
      </w:r>
      <w:r w:rsidRPr="00757082">
        <w:rPr>
          <w:rFonts w:ascii="Times New Roman" w:eastAsia="Times New Roman" w:hAnsi="Times New Roman"/>
          <w:sz w:val="28"/>
          <w:szCs w:val="28"/>
          <w:lang w:eastAsia="ar-SA"/>
        </w:rPr>
        <w:t xml:space="preserve"> 2025 год</w:t>
      </w:r>
      <w:r w:rsidR="00E43124" w:rsidRPr="00757082">
        <w:rPr>
          <w:rFonts w:ascii="Times New Roman" w:eastAsia="Times New Roman" w:hAnsi="Times New Roman"/>
          <w:sz w:val="28"/>
          <w:szCs w:val="28"/>
          <w:lang w:eastAsia="ar-SA"/>
        </w:rPr>
        <w:t>у</w:t>
      </w:r>
      <w:r w:rsidRPr="00757082">
        <w:rPr>
          <w:rFonts w:ascii="Times New Roman" w:eastAsia="Times New Roman" w:hAnsi="Times New Roman"/>
          <w:sz w:val="28"/>
          <w:szCs w:val="28"/>
          <w:lang w:eastAsia="ar-SA"/>
        </w:rPr>
        <w:t xml:space="preserve"> на предприятиях округа создано 1108 новых рабочих мест, из них в малых и ср</w:t>
      </w:r>
      <w:r w:rsidR="00AF4F1A" w:rsidRPr="00757082">
        <w:rPr>
          <w:rFonts w:ascii="Times New Roman" w:eastAsia="Times New Roman" w:hAnsi="Times New Roman"/>
          <w:sz w:val="28"/>
          <w:szCs w:val="28"/>
          <w:lang w:eastAsia="ar-SA"/>
        </w:rPr>
        <w:t>едних предприятиях – 1066 рабочих</w:t>
      </w:r>
      <w:r w:rsidRPr="00757082">
        <w:rPr>
          <w:rFonts w:ascii="Times New Roman" w:eastAsia="Times New Roman" w:hAnsi="Times New Roman"/>
          <w:sz w:val="28"/>
          <w:szCs w:val="28"/>
          <w:lang w:eastAsia="ar-SA"/>
        </w:rPr>
        <w:t xml:space="preserve"> мест, на крупных и средних предприятиях </w:t>
      </w:r>
      <w:r w:rsidR="00AC7375" w:rsidRPr="00757082">
        <w:rPr>
          <w:rFonts w:ascii="Times New Roman" w:eastAsia="Times New Roman" w:hAnsi="Times New Roman"/>
          <w:sz w:val="28"/>
          <w:szCs w:val="28"/>
          <w:lang w:eastAsia="ar-SA"/>
        </w:rPr>
        <w:t>–</w:t>
      </w:r>
      <w:r w:rsidRPr="00757082">
        <w:rPr>
          <w:rFonts w:ascii="Times New Roman" w:eastAsia="Times New Roman" w:hAnsi="Times New Roman"/>
          <w:sz w:val="28"/>
          <w:szCs w:val="28"/>
          <w:lang w:eastAsia="ar-SA"/>
        </w:rPr>
        <w:t xml:space="preserve"> 42 рабочих места.</w:t>
      </w:r>
    </w:p>
    <w:p w:rsidR="0086290D" w:rsidRPr="00757082" w:rsidRDefault="0086290D" w:rsidP="0043341D">
      <w:pPr>
        <w:suppressAutoHyphens/>
        <w:spacing w:after="0" w:line="240" w:lineRule="auto"/>
        <w:ind w:firstLine="540"/>
        <w:jc w:val="both"/>
        <w:rPr>
          <w:rFonts w:ascii="Times New Roman" w:hAnsi="Times New Roman" w:cs="Times New Roman"/>
          <w:sz w:val="28"/>
          <w:szCs w:val="28"/>
        </w:rPr>
      </w:pPr>
      <w:r w:rsidRPr="00757082">
        <w:rPr>
          <w:rFonts w:ascii="Times New Roman" w:hAnsi="Times New Roman" w:cs="Times New Roman"/>
          <w:sz w:val="28"/>
          <w:szCs w:val="28"/>
        </w:rPr>
        <w:t>Система социального партнерства в округе существует на всех уровнях регулирования социально-трудовых отношений.</w:t>
      </w:r>
    </w:p>
    <w:p w:rsidR="0086290D" w:rsidRPr="00757082" w:rsidRDefault="0086290D" w:rsidP="0043341D">
      <w:pPr>
        <w:suppressAutoHyphens/>
        <w:spacing w:after="0" w:line="240" w:lineRule="auto"/>
        <w:ind w:firstLine="567"/>
        <w:jc w:val="both"/>
        <w:rPr>
          <w:rFonts w:ascii="Times New Roman" w:hAnsi="Times New Roman" w:cs="Times New Roman"/>
          <w:sz w:val="28"/>
          <w:szCs w:val="28"/>
        </w:rPr>
      </w:pPr>
      <w:r w:rsidRPr="00757082">
        <w:rPr>
          <w:rFonts w:ascii="Times New Roman" w:hAnsi="Times New Roman" w:cs="Times New Roman"/>
          <w:sz w:val="28"/>
          <w:szCs w:val="28"/>
        </w:rPr>
        <w:t>По состоянию на 01.</w:t>
      </w:r>
      <w:r w:rsidR="00D449BC" w:rsidRPr="00757082">
        <w:rPr>
          <w:rFonts w:ascii="Times New Roman" w:hAnsi="Times New Roman" w:cs="Times New Roman"/>
          <w:sz w:val="28"/>
          <w:szCs w:val="28"/>
        </w:rPr>
        <w:t>01</w:t>
      </w:r>
      <w:r w:rsidRPr="00757082">
        <w:rPr>
          <w:rFonts w:ascii="Times New Roman" w:hAnsi="Times New Roman" w:cs="Times New Roman"/>
          <w:sz w:val="28"/>
          <w:szCs w:val="28"/>
        </w:rPr>
        <w:t>.202</w:t>
      </w:r>
      <w:r w:rsidR="00D449BC" w:rsidRPr="00757082">
        <w:rPr>
          <w:rFonts w:ascii="Times New Roman" w:hAnsi="Times New Roman" w:cs="Times New Roman"/>
          <w:sz w:val="28"/>
          <w:szCs w:val="28"/>
        </w:rPr>
        <w:t>6</w:t>
      </w:r>
      <w:r w:rsidRPr="00757082">
        <w:rPr>
          <w:rFonts w:ascii="Times New Roman" w:hAnsi="Times New Roman" w:cs="Times New Roman"/>
          <w:sz w:val="28"/>
          <w:szCs w:val="28"/>
        </w:rPr>
        <w:t xml:space="preserve"> года в округе прошли уведомительную регистрацию </w:t>
      </w:r>
      <w:r w:rsidR="00AC7375" w:rsidRPr="00757082">
        <w:rPr>
          <w:rFonts w:ascii="Times New Roman" w:hAnsi="Times New Roman" w:cs="Times New Roman"/>
          <w:sz w:val="28"/>
          <w:szCs w:val="28"/>
        </w:rPr>
        <w:t xml:space="preserve">– </w:t>
      </w:r>
      <w:r w:rsidR="00182661" w:rsidRPr="00757082">
        <w:rPr>
          <w:rFonts w:ascii="Times New Roman" w:hAnsi="Times New Roman" w:cs="Times New Roman"/>
          <w:sz w:val="28"/>
          <w:szCs w:val="28"/>
        </w:rPr>
        <w:t>2</w:t>
      </w:r>
      <w:r w:rsidR="00D449BC" w:rsidRPr="00757082">
        <w:rPr>
          <w:rFonts w:ascii="Times New Roman" w:hAnsi="Times New Roman" w:cs="Times New Roman"/>
          <w:sz w:val="28"/>
          <w:szCs w:val="28"/>
        </w:rPr>
        <w:t>2</w:t>
      </w:r>
      <w:r w:rsidRPr="00757082">
        <w:rPr>
          <w:rFonts w:ascii="Times New Roman" w:hAnsi="Times New Roman" w:cs="Times New Roman"/>
          <w:sz w:val="28"/>
          <w:szCs w:val="28"/>
        </w:rPr>
        <w:t xml:space="preserve"> коллективных договор</w:t>
      </w:r>
      <w:r w:rsidR="00D449BC" w:rsidRPr="00757082">
        <w:rPr>
          <w:rFonts w:ascii="Times New Roman" w:hAnsi="Times New Roman" w:cs="Times New Roman"/>
          <w:sz w:val="28"/>
          <w:szCs w:val="28"/>
        </w:rPr>
        <w:t>а</w:t>
      </w:r>
      <w:r w:rsidR="00AC7375" w:rsidRPr="00757082">
        <w:rPr>
          <w:rFonts w:ascii="Times New Roman" w:hAnsi="Times New Roman" w:cs="Times New Roman"/>
          <w:sz w:val="28"/>
          <w:szCs w:val="28"/>
        </w:rPr>
        <w:t xml:space="preserve">, </w:t>
      </w:r>
      <w:r w:rsidR="00D449BC" w:rsidRPr="00757082">
        <w:rPr>
          <w:rFonts w:ascii="Times New Roman" w:hAnsi="Times New Roman" w:cs="Times New Roman"/>
          <w:sz w:val="28"/>
          <w:szCs w:val="28"/>
        </w:rPr>
        <w:t>11</w:t>
      </w:r>
      <w:r w:rsidRPr="00757082">
        <w:rPr>
          <w:rFonts w:ascii="Times New Roman" w:hAnsi="Times New Roman" w:cs="Times New Roman"/>
          <w:sz w:val="28"/>
          <w:szCs w:val="28"/>
        </w:rPr>
        <w:t xml:space="preserve"> дополнительных соглашения и </w:t>
      </w:r>
      <w:r w:rsidR="00D449BC" w:rsidRPr="00757082">
        <w:rPr>
          <w:rFonts w:ascii="Times New Roman" w:hAnsi="Times New Roman" w:cs="Times New Roman"/>
          <w:sz w:val="28"/>
          <w:szCs w:val="28"/>
        </w:rPr>
        <w:t>9</w:t>
      </w:r>
      <w:r w:rsidRPr="00757082">
        <w:rPr>
          <w:rFonts w:ascii="Times New Roman" w:hAnsi="Times New Roman" w:cs="Times New Roman"/>
          <w:sz w:val="28"/>
          <w:szCs w:val="28"/>
        </w:rPr>
        <w:t xml:space="preserve"> изменени</w:t>
      </w:r>
      <w:r w:rsidR="00182661" w:rsidRPr="00757082">
        <w:rPr>
          <w:rFonts w:ascii="Times New Roman" w:hAnsi="Times New Roman" w:cs="Times New Roman"/>
          <w:sz w:val="28"/>
          <w:szCs w:val="28"/>
        </w:rPr>
        <w:t>й</w:t>
      </w:r>
      <w:r w:rsidRPr="00757082">
        <w:rPr>
          <w:rFonts w:ascii="Times New Roman" w:hAnsi="Times New Roman" w:cs="Times New Roman"/>
          <w:sz w:val="28"/>
          <w:szCs w:val="28"/>
        </w:rPr>
        <w:t>.</w:t>
      </w:r>
    </w:p>
    <w:p w:rsidR="0086290D" w:rsidRPr="00757082" w:rsidRDefault="0086290D" w:rsidP="0043341D">
      <w:pPr>
        <w:suppressAutoHyphens/>
        <w:spacing w:after="0" w:line="240" w:lineRule="auto"/>
        <w:ind w:firstLine="567"/>
        <w:jc w:val="both"/>
        <w:rPr>
          <w:rFonts w:ascii="Times New Roman" w:hAnsi="Times New Roman" w:cs="Times New Roman"/>
          <w:sz w:val="28"/>
          <w:szCs w:val="28"/>
        </w:rPr>
      </w:pPr>
      <w:r w:rsidRPr="00757082">
        <w:rPr>
          <w:rFonts w:ascii="Times New Roman" w:hAnsi="Times New Roman" w:cs="Times New Roman"/>
          <w:sz w:val="28"/>
          <w:szCs w:val="28"/>
        </w:rPr>
        <w:t>Постоянно проводится анализ соответствия заключенных коллективных договоров трудовому законодательству. Нарушений не выявлено.</w:t>
      </w:r>
    </w:p>
    <w:p w:rsidR="0086290D" w:rsidRPr="00757082" w:rsidRDefault="0086290D" w:rsidP="0043341D">
      <w:pPr>
        <w:suppressAutoHyphens/>
        <w:spacing w:after="0" w:line="240" w:lineRule="auto"/>
        <w:ind w:firstLine="709"/>
        <w:jc w:val="both"/>
        <w:rPr>
          <w:rFonts w:ascii="Times New Roman" w:hAnsi="Times New Roman" w:cs="Times New Roman"/>
          <w:sz w:val="28"/>
          <w:szCs w:val="28"/>
        </w:rPr>
      </w:pPr>
    </w:p>
    <w:p w:rsidR="0086290D" w:rsidRPr="00757082" w:rsidRDefault="0086290D" w:rsidP="0043341D">
      <w:pPr>
        <w:pStyle w:val="2"/>
        <w:keepNext w:val="0"/>
        <w:keepLines w:val="0"/>
        <w:rPr>
          <w:color w:val="auto"/>
        </w:rPr>
      </w:pPr>
      <w:bookmarkStart w:id="52" w:name="_Toc220592665"/>
      <w:bookmarkStart w:id="53" w:name="_Toc221011057"/>
      <w:bookmarkStart w:id="54" w:name="_Toc221011381"/>
      <w:r w:rsidRPr="00757082">
        <w:rPr>
          <w:color w:val="auto"/>
        </w:rPr>
        <w:t>2.5 Образование и молодежная политика</w:t>
      </w:r>
      <w:bookmarkEnd w:id="52"/>
      <w:bookmarkEnd w:id="53"/>
      <w:bookmarkEnd w:id="54"/>
    </w:p>
    <w:p w:rsidR="00F34F2F" w:rsidRPr="00757082" w:rsidRDefault="00F34F2F" w:rsidP="0043341D">
      <w:pPr>
        <w:suppressAutoHyphens/>
        <w:spacing w:after="0" w:line="240" w:lineRule="auto"/>
        <w:ind w:firstLine="709"/>
        <w:jc w:val="both"/>
        <w:rPr>
          <w:rFonts w:ascii="Times New Roman" w:hAnsi="Times New Roman" w:cs="Times New Roman"/>
          <w:bCs/>
          <w:sz w:val="28"/>
          <w:szCs w:val="28"/>
        </w:rPr>
      </w:pPr>
      <w:r w:rsidRPr="00757082">
        <w:rPr>
          <w:rFonts w:ascii="Times New Roman" w:hAnsi="Times New Roman" w:cs="Times New Roman"/>
          <w:bCs/>
          <w:sz w:val="28"/>
          <w:szCs w:val="28"/>
        </w:rPr>
        <w:t xml:space="preserve">Объём бюджетных ассигнований, </w:t>
      </w:r>
      <w:r w:rsidRPr="00757082">
        <w:rPr>
          <w:rFonts w:ascii="Times New Roman" w:eastAsia="Times New Roman" w:hAnsi="Times New Roman" w:cs="Times New Roman"/>
          <w:bCs/>
          <w:sz w:val="28"/>
          <w:szCs w:val="28"/>
        </w:rPr>
        <w:t>выделенных МКУ Управление образования и молодёжной политики округа (далее – Управление образования) за отчетный период 2025 года</w:t>
      </w:r>
      <w:r w:rsidRPr="00757082">
        <w:rPr>
          <w:rFonts w:ascii="Times New Roman" w:hAnsi="Times New Roman" w:cs="Times New Roman"/>
          <w:bCs/>
          <w:sz w:val="28"/>
          <w:szCs w:val="28"/>
        </w:rPr>
        <w:t>, составил 3 млрд. 734 млн. руб., в том числе:</w:t>
      </w:r>
    </w:p>
    <w:p w:rsidR="00F34F2F" w:rsidRPr="00757082" w:rsidRDefault="00F34F2F" w:rsidP="0043341D">
      <w:pPr>
        <w:suppressAutoHyphens/>
        <w:spacing w:after="0" w:line="240" w:lineRule="auto"/>
        <w:ind w:firstLine="709"/>
        <w:jc w:val="both"/>
        <w:rPr>
          <w:rFonts w:ascii="Times New Roman" w:hAnsi="Times New Roman" w:cs="Times New Roman"/>
          <w:bCs/>
          <w:sz w:val="28"/>
          <w:szCs w:val="28"/>
        </w:rPr>
      </w:pPr>
      <w:r w:rsidRPr="00757082">
        <w:rPr>
          <w:rFonts w:ascii="Times New Roman" w:hAnsi="Times New Roman" w:cs="Times New Roman"/>
          <w:bCs/>
          <w:sz w:val="28"/>
          <w:szCs w:val="28"/>
        </w:rPr>
        <w:t xml:space="preserve">- федеральный бюджет </w:t>
      </w:r>
      <w:r w:rsidR="00252168" w:rsidRPr="00757082">
        <w:rPr>
          <w:rFonts w:ascii="Times New Roman" w:hAnsi="Times New Roman" w:cs="Times New Roman"/>
          <w:bCs/>
          <w:sz w:val="28"/>
          <w:szCs w:val="28"/>
        </w:rPr>
        <w:t>-</w:t>
      </w:r>
      <w:r w:rsidRPr="00757082">
        <w:rPr>
          <w:rFonts w:ascii="Times New Roman" w:hAnsi="Times New Roman" w:cs="Times New Roman"/>
          <w:bCs/>
          <w:sz w:val="28"/>
          <w:szCs w:val="28"/>
        </w:rPr>
        <w:t xml:space="preserve"> 151 млн. руб.;</w:t>
      </w:r>
    </w:p>
    <w:p w:rsidR="00F34F2F" w:rsidRPr="00757082" w:rsidRDefault="00F34F2F" w:rsidP="0043341D">
      <w:pPr>
        <w:suppressAutoHyphens/>
        <w:spacing w:after="0" w:line="240" w:lineRule="auto"/>
        <w:ind w:firstLine="709"/>
        <w:jc w:val="both"/>
        <w:rPr>
          <w:rFonts w:ascii="Times New Roman" w:hAnsi="Times New Roman" w:cs="Times New Roman"/>
          <w:bCs/>
          <w:sz w:val="28"/>
          <w:szCs w:val="28"/>
        </w:rPr>
      </w:pPr>
      <w:r w:rsidRPr="00757082">
        <w:rPr>
          <w:rFonts w:ascii="Times New Roman" w:hAnsi="Times New Roman" w:cs="Times New Roman"/>
          <w:bCs/>
          <w:sz w:val="28"/>
          <w:szCs w:val="28"/>
        </w:rPr>
        <w:t>- областной бюджет -   2 млрд. 197,6 млн. руб.;</w:t>
      </w:r>
    </w:p>
    <w:p w:rsidR="00F34F2F" w:rsidRPr="00757082" w:rsidRDefault="00F34F2F" w:rsidP="0043341D">
      <w:pPr>
        <w:suppressAutoHyphens/>
        <w:spacing w:after="0" w:line="240" w:lineRule="auto"/>
        <w:ind w:firstLine="709"/>
        <w:jc w:val="both"/>
        <w:rPr>
          <w:rFonts w:ascii="Times New Roman" w:hAnsi="Times New Roman" w:cs="Times New Roman"/>
          <w:bCs/>
          <w:sz w:val="28"/>
          <w:szCs w:val="28"/>
        </w:rPr>
      </w:pPr>
      <w:r w:rsidRPr="00757082">
        <w:rPr>
          <w:rFonts w:ascii="Times New Roman" w:hAnsi="Times New Roman" w:cs="Times New Roman"/>
          <w:bCs/>
          <w:sz w:val="28"/>
          <w:szCs w:val="28"/>
        </w:rPr>
        <w:t xml:space="preserve">- местный бюджет </w:t>
      </w:r>
      <w:r w:rsidR="00252168" w:rsidRPr="00757082">
        <w:rPr>
          <w:rFonts w:ascii="Times New Roman" w:hAnsi="Times New Roman" w:cs="Times New Roman"/>
          <w:bCs/>
          <w:sz w:val="28"/>
          <w:szCs w:val="28"/>
        </w:rPr>
        <w:t>-</w:t>
      </w:r>
      <w:r w:rsidRPr="00757082">
        <w:rPr>
          <w:rFonts w:ascii="Times New Roman" w:hAnsi="Times New Roman" w:cs="Times New Roman"/>
          <w:bCs/>
          <w:sz w:val="28"/>
          <w:szCs w:val="28"/>
        </w:rPr>
        <w:t xml:space="preserve"> 1 </w:t>
      </w:r>
      <w:r w:rsidR="005B169F">
        <w:rPr>
          <w:rFonts w:ascii="Times New Roman" w:hAnsi="Times New Roman" w:cs="Times New Roman"/>
          <w:bCs/>
          <w:sz w:val="28"/>
          <w:szCs w:val="28"/>
        </w:rPr>
        <w:t xml:space="preserve">млрд.  </w:t>
      </w:r>
      <w:r w:rsidRPr="00757082">
        <w:rPr>
          <w:rFonts w:ascii="Times New Roman" w:hAnsi="Times New Roman" w:cs="Times New Roman"/>
          <w:bCs/>
          <w:sz w:val="28"/>
          <w:szCs w:val="28"/>
        </w:rPr>
        <w:t>385,4 млн. руб.</w:t>
      </w:r>
    </w:p>
    <w:p w:rsidR="00F34F2F" w:rsidRPr="00757082" w:rsidRDefault="00F34F2F" w:rsidP="0043341D">
      <w:pPr>
        <w:suppressAutoHyphens/>
        <w:spacing w:after="0" w:line="240" w:lineRule="auto"/>
        <w:ind w:firstLine="709"/>
        <w:jc w:val="both"/>
        <w:rPr>
          <w:rFonts w:ascii="Times New Roman" w:hAnsi="Times New Roman" w:cs="Times New Roman"/>
          <w:bCs/>
          <w:sz w:val="28"/>
          <w:szCs w:val="28"/>
        </w:rPr>
      </w:pPr>
      <w:r w:rsidRPr="00757082">
        <w:rPr>
          <w:rFonts w:ascii="Times New Roman" w:hAnsi="Times New Roman" w:cs="Times New Roman"/>
          <w:bCs/>
          <w:sz w:val="28"/>
          <w:szCs w:val="28"/>
        </w:rPr>
        <w:t>Исполнение бюджетных ассигнований составило 3 млрд. 732 млн. руб. (99,9% от плановых назначений), в том числе:</w:t>
      </w:r>
    </w:p>
    <w:p w:rsidR="00F34F2F" w:rsidRPr="00757082" w:rsidRDefault="00F34F2F" w:rsidP="0043341D">
      <w:pPr>
        <w:suppressAutoHyphens/>
        <w:spacing w:after="0" w:line="240" w:lineRule="auto"/>
        <w:ind w:firstLine="709"/>
        <w:jc w:val="both"/>
        <w:rPr>
          <w:rFonts w:ascii="Times New Roman" w:hAnsi="Times New Roman" w:cs="Times New Roman"/>
          <w:bCs/>
          <w:sz w:val="28"/>
          <w:szCs w:val="28"/>
        </w:rPr>
      </w:pPr>
      <w:r w:rsidRPr="00757082">
        <w:rPr>
          <w:rFonts w:ascii="Times New Roman" w:hAnsi="Times New Roman" w:cs="Times New Roman"/>
          <w:bCs/>
          <w:sz w:val="28"/>
          <w:szCs w:val="28"/>
        </w:rPr>
        <w:t xml:space="preserve">- федеральный бюджет </w:t>
      </w:r>
      <w:r w:rsidR="00252168" w:rsidRPr="00757082">
        <w:rPr>
          <w:rFonts w:ascii="Times New Roman" w:hAnsi="Times New Roman" w:cs="Times New Roman"/>
          <w:bCs/>
          <w:sz w:val="28"/>
          <w:szCs w:val="28"/>
        </w:rPr>
        <w:t>-</w:t>
      </w:r>
      <w:r w:rsidRPr="00757082">
        <w:rPr>
          <w:rFonts w:ascii="Times New Roman" w:hAnsi="Times New Roman" w:cs="Times New Roman"/>
          <w:bCs/>
          <w:sz w:val="28"/>
          <w:szCs w:val="28"/>
        </w:rPr>
        <w:t xml:space="preserve"> 151 млн. руб.;</w:t>
      </w:r>
    </w:p>
    <w:p w:rsidR="00F34F2F" w:rsidRPr="00757082" w:rsidRDefault="008F746E" w:rsidP="0043341D">
      <w:pPr>
        <w:suppressAutoHyphens/>
        <w:spacing w:after="0" w:line="240" w:lineRule="auto"/>
        <w:ind w:firstLine="709"/>
        <w:jc w:val="both"/>
        <w:rPr>
          <w:rFonts w:ascii="Times New Roman" w:hAnsi="Times New Roman" w:cs="Times New Roman"/>
          <w:bCs/>
          <w:sz w:val="28"/>
          <w:szCs w:val="28"/>
        </w:rPr>
      </w:pPr>
      <w:r w:rsidRPr="00757082">
        <w:rPr>
          <w:rFonts w:ascii="Times New Roman" w:hAnsi="Times New Roman" w:cs="Times New Roman"/>
          <w:bCs/>
          <w:sz w:val="28"/>
          <w:szCs w:val="28"/>
        </w:rPr>
        <w:t xml:space="preserve">- областной бюджет - </w:t>
      </w:r>
      <w:r w:rsidR="00F34F2F" w:rsidRPr="00757082">
        <w:rPr>
          <w:rFonts w:ascii="Times New Roman" w:hAnsi="Times New Roman" w:cs="Times New Roman"/>
          <w:bCs/>
          <w:sz w:val="28"/>
          <w:szCs w:val="28"/>
        </w:rPr>
        <w:t>2 млрд. 197,6 млн. руб.;</w:t>
      </w:r>
    </w:p>
    <w:p w:rsidR="006938DD" w:rsidRPr="00757082" w:rsidRDefault="006938DD" w:rsidP="0043341D">
      <w:pPr>
        <w:suppressAutoHyphens/>
        <w:spacing w:after="0" w:line="240" w:lineRule="auto"/>
        <w:ind w:firstLine="709"/>
        <w:jc w:val="both"/>
        <w:rPr>
          <w:rFonts w:ascii="Times New Roman" w:hAnsi="Times New Roman" w:cs="Times New Roman"/>
          <w:bCs/>
          <w:sz w:val="28"/>
          <w:szCs w:val="28"/>
        </w:rPr>
      </w:pPr>
      <w:r w:rsidRPr="00757082">
        <w:rPr>
          <w:rFonts w:ascii="Times New Roman" w:hAnsi="Times New Roman" w:cs="Times New Roman"/>
          <w:bCs/>
          <w:sz w:val="28"/>
          <w:szCs w:val="28"/>
        </w:rPr>
        <w:t xml:space="preserve">- местный бюджет </w:t>
      </w:r>
      <w:r w:rsidR="00252168" w:rsidRPr="00757082">
        <w:rPr>
          <w:rFonts w:ascii="Times New Roman" w:hAnsi="Times New Roman" w:cs="Times New Roman"/>
          <w:bCs/>
          <w:sz w:val="28"/>
          <w:szCs w:val="28"/>
        </w:rPr>
        <w:t>-</w:t>
      </w:r>
      <w:r w:rsidRPr="00757082">
        <w:rPr>
          <w:rFonts w:ascii="Times New Roman" w:hAnsi="Times New Roman" w:cs="Times New Roman"/>
          <w:bCs/>
          <w:sz w:val="28"/>
          <w:szCs w:val="28"/>
        </w:rPr>
        <w:t xml:space="preserve"> 1 млрд. 383,4 млн. руб.</w:t>
      </w:r>
    </w:p>
    <w:p w:rsidR="00CA094A" w:rsidRPr="00757082" w:rsidRDefault="00CA094A" w:rsidP="0043341D">
      <w:pPr>
        <w:shd w:val="clear" w:color="auto" w:fill="FFFFFF"/>
        <w:suppressAutoHyphens/>
        <w:spacing w:after="0" w:line="240" w:lineRule="auto"/>
        <w:ind w:firstLine="709"/>
        <w:jc w:val="both"/>
        <w:rPr>
          <w:rFonts w:ascii="Times New Roman" w:hAnsi="Times New Roman" w:cs="Times New Roman"/>
          <w:noProof/>
          <w:sz w:val="28"/>
          <w:szCs w:val="28"/>
        </w:rPr>
      </w:pPr>
      <w:r w:rsidRPr="00757082">
        <w:rPr>
          <w:rFonts w:ascii="Times New Roman" w:hAnsi="Times New Roman" w:cs="Times New Roman"/>
          <w:noProof/>
          <w:sz w:val="28"/>
          <w:szCs w:val="28"/>
        </w:rPr>
        <w:lastRenderedPageBreak/>
        <w:t>Для обеспечения прав граждан на образование, решения вопросов непрерывного и дифференцированного обучения в муниципальн</w:t>
      </w:r>
      <w:r w:rsidR="00AC7375" w:rsidRPr="00757082">
        <w:rPr>
          <w:rFonts w:ascii="Times New Roman" w:hAnsi="Times New Roman" w:cs="Times New Roman"/>
          <w:noProof/>
          <w:sz w:val="28"/>
          <w:szCs w:val="28"/>
        </w:rPr>
        <w:t>ой сети общего образования</w:t>
      </w:r>
      <w:r w:rsidRPr="00757082">
        <w:rPr>
          <w:rFonts w:ascii="Times New Roman" w:hAnsi="Times New Roman" w:cs="Times New Roman"/>
          <w:noProof/>
          <w:sz w:val="28"/>
          <w:szCs w:val="28"/>
        </w:rPr>
        <w:t xml:space="preserve"> в 2025 году функционировали учреждения, реализующие программы начального, основного, среднего общего образования в статусе юридических лиц, в которых обучалось и воспитывалось </w:t>
      </w:r>
      <w:r w:rsidR="006F5B40" w:rsidRPr="00757082">
        <w:rPr>
          <w:rFonts w:ascii="Times New Roman" w:hAnsi="Times New Roman" w:cs="Times New Roman"/>
          <w:noProof/>
          <w:sz w:val="28"/>
          <w:szCs w:val="28"/>
        </w:rPr>
        <w:t>16</w:t>
      </w:r>
      <w:r w:rsidR="00A77418">
        <w:rPr>
          <w:rFonts w:ascii="Times New Roman" w:hAnsi="Times New Roman" w:cs="Times New Roman"/>
          <w:noProof/>
          <w:sz w:val="28"/>
          <w:szCs w:val="28"/>
        </w:rPr>
        <w:t> </w:t>
      </w:r>
      <w:r w:rsidR="006F5B40" w:rsidRPr="00757082">
        <w:rPr>
          <w:rFonts w:ascii="Times New Roman" w:hAnsi="Times New Roman" w:cs="Times New Roman"/>
          <w:noProof/>
          <w:sz w:val="28"/>
          <w:szCs w:val="28"/>
        </w:rPr>
        <w:t>686</w:t>
      </w:r>
      <w:r w:rsidRPr="00757082">
        <w:rPr>
          <w:rFonts w:ascii="Times New Roman" w:hAnsi="Times New Roman" w:cs="Times New Roman"/>
          <w:noProof/>
          <w:sz w:val="28"/>
          <w:szCs w:val="28"/>
        </w:rPr>
        <w:t>человек:</w:t>
      </w:r>
    </w:p>
    <w:p w:rsidR="00CA094A" w:rsidRPr="00757082" w:rsidRDefault="00CA094A" w:rsidP="0043341D">
      <w:pPr>
        <w:shd w:val="clear" w:color="auto" w:fill="FFFFFF"/>
        <w:suppressAutoHyphens/>
        <w:spacing w:after="0" w:line="240" w:lineRule="auto"/>
        <w:ind w:firstLine="709"/>
        <w:jc w:val="both"/>
        <w:rPr>
          <w:rFonts w:ascii="Times New Roman" w:hAnsi="Times New Roman" w:cs="Times New Roman"/>
          <w:noProof/>
          <w:sz w:val="28"/>
          <w:szCs w:val="28"/>
        </w:rPr>
      </w:pPr>
      <w:r w:rsidRPr="00757082">
        <w:rPr>
          <w:rFonts w:ascii="Times New Roman" w:hAnsi="Times New Roman" w:cs="Times New Roman"/>
          <w:noProof/>
          <w:sz w:val="28"/>
          <w:szCs w:val="28"/>
        </w:rPr>
        <w:t>- общеобразовательные средние школы – 17 ед.;</w:t>
      </w:r>
    </w:p>
    <w:p w:rsidR="00CA094A" w:rsidRPr="00757082" w:rsidRDefault="00AC7375" w:rsidP="0043341D">
      <w:pPr>
        <w:shd w:val="clear" w:color="auto" w:fill="FFFFFF"/>
        <w:suppressAutoHyphens/>
        <w:spacing w:after="0" w:line="240" w:lineRule="auto"/>
        <w:ind w:firstLine="709"/>
        <w:jc w:val="both"/>
        <w:rPr>
          <w:rFonts w:ascii="Times New Roman" w:hAnsi="Times New Roman" w:cs="Times New Roman"/>
          <w:noProof/>
          <w:sz w:val="28"/>
          <w:szCs w:val="28"/>
        </w:rPr>
      </w:pPr>
      <w:r w:rsidRPr="00757082">
        <w:rPr>
          <w:rFonts w:ascii="Times New Roman" w:hAnsi="Times New Roman" w:cs="Times New Roman"/>
          <w:noProof/>
          <w:sz w:val="28"/>
          <w:szCs w:val="28"/>
        </w:rPr>
        <w:t>- </w:t>
      </w:r>
      <w:r w:rsidR="00CA094A" w:rsidRPr="00757082">
        <w:rPr>
          <w:rFonts w:ascii="Times New Roman" w:hAnsi="Times New Roman" w:cs="Times New Roman"/>
          <w:noProof/>
          <w:sz w:val="28"/>
          <w:szCs w:val="28"/>
        </w:rPr>
        <w:t>общеобразовательная средняя школа с углублённым изучением иностранного языка</w:t>
      </w:r>
      <w:r w:rsidR="003242F5" w:rsidRPr="00757082">
        <w:rPr>
          <w:rFonts w:ascii="Times New Roman" w:hAnsi="Times New Roman" w:cs="Times New Roman"/>
          <w:noProof/>
          <w:sz w:val="28"/>
          <w:szCs w:val="28"/>
        </w:rPr>
        <w:t xml:space="preserve"> -</w:t>
      </w:r>
      <w:r w:rsidR="00CA094A" w:rsidRPr="00757082">
        <w:rPr>
          <w:rFonts w:ascii="Times New Roman" w:hAnsi="Times New Roman" w:cs="Times New Roman"/>
          <w:noProof/>
          <w:sz w:val="28"/>
          <w:szCs w:val="28"/>
        </w:rPr>
        <w:t xml:space="preserve"> 1 ед. (МАОУ СОШ №10);</w:t>
      </w:r>
    </w:p>
    <w:p w:rsidR="00CA094A" w:rsidRPr="00757082" w:rsidRDefault="00AC7375" w:rsidP="0043341D">
      <w:pPr>
        <w:shd w:val="clear" w:color="auto" w:fill="FFFFFF"/>
        <w:suppressAutoHyphens/>
        <w:spacing w:after="0" w:line="240" w:lineRule="auto"/>
        <w:ind w:firstLine="709"/>
        <w:jc w:val="both"/>
        <w:rPr>
          <w:rFonts w:ascii="Times New Roman" w:hAnsi="Times New Roman" w:cs="Times New Roman"/>
          <w:noProof/>
          <w:sz w:val="28"/>
          <w:szCs w:val="28"/>
        </w:rPr>
      </w:pPr>
      <w:r w:rsidRPr="00757082">
        <w:rPr>
          <w:rFonts w:ascii="Times New Roman" w:hAnsi="Times New Roman" w:cs="Times New Roman"/>
          <w:noProof/>
          <w:sz w:val="28"/>
          <w:szCs w:val="28"/>
        </w:rPr>
        <w:t>- </w:t>
      </w:r>
      <w:r w:rsidR="00CA094A" w:rsidRPr="00757082">
        <w:rPr>
          <w:rFonts w:ascii="Times New Roman" w:hAnsi="Times New Roman" w:cs="Times New Roman"/>
          <w:noProof/>
          <w:sz w:val="28"/>
          <w:szCs w:val="28"/>
        </w:rPr>
        <w:t xml:space="preserve">общеобразовательная средняя школа с углублённым изучением отдельных предметов </w:t>
      </w:r>
      <w:r w:rsidR="003242F5" w:rsidRPr="00757082">
        <w:rPr>
          <w:rFonts w:ascii="Times New Roman" w:hAnsi="Times New Roman" w:cs="Times New Roman"/>
          <w:noProof/>
          <w:sz w:val="28"/>
          <w:szCs w:val="28"/>
        </w:rPr>
        <w:t>-</w:t>
      </w:r>
      <w:r w:rsidR="00CA094A" w:rsidRPr="00757082">
        <w:rPr>
          <w:rFonts w:ascii="Times New Roman" w:hAnsi="Times New Roman" w:cs="Times New Roman"/>
          <w:noProof/>
          <w:sz w:val="28"/>
          <w:szCs w:val="28"/>
        </w:rPr>
        <w:t xml:space="preserve"> 1 ед. (МАОУ СОШ №25);</w:t>
      </w:r>
    </w:p>
    <w:p w:rsidR="00CA094A" w:rsidRPr="00757082" w:rsidRDefault="00CA094A" w:rsidP="0043341D">
      <w:pPr>
        <w:shd w:val="clear" w:color="auto" w:fill="FFFFFF"/>
        <w:suppressAutoHyphens/>
        <w:spacing w:after="0" w:line="240" w:lineRule="auto"/>
        <w:ind w:firstLine="709"/>
        <w:jc w:val="both"/>
        <w:rPr>
          <w:rFonts w:ascii="Times New Roman" w:hAnsi="Times New Roman" w:cs="Times New Roman"/>
          <w:noProof/>
          <w:sz w:val="28"/>
          <w:szCs w:val="28"/>
        </w:rPr>
      </w:pPr>
      <w:r w:rsidRPr="00757082">
        <w:rPr>
          <w:rFonts w:ascii="Times New Roman" w:hAnsi="Times New Roman" w:cs="Times New Roman"/>
          <w:noProof/>
          <w:sz w:val="28"/>
          <w:szCs w:val="28"/>
        </w:rPr>
        <w:t>- общеобразовательное учреждение для обучающихся воспитанников с ОВЗ «Школа - интернат № 31»;</w:t>
      </w:r>
    </w:p>
    <w:p w:rsidR="00CA094A" w:rsidRPr="00757082" w:rsidRDefault="00CA094A" w:rsidP="0043341D">
      <w:pPr>
        <w:shd w:val="clear" w:color="auto" w:fill="FFFFFF"/>
        <w:suppressAutoHyphens/>
        <w:spacing w:after="0" w:line="240" w:lineRule="auto"/>
        <w:ind w:firstLine="709"/>
        <w:jc w:val="both"/>
        <w:rPr>
          <w:rFonts w:ascii="Times New Roman" w:hAnsi="Times New Roman" w:cs="Times New Roman"/>
          <w:noProof/>
          <w:sz w:val="28"/>
          <w:szCs w:val="28"/>
        </w:rPr>
      </w:pPr>
      <w:r w:rsidRPr="00757082">
        <w:rPr>
          <w:rFonts w:ascii="Times New Roman" w:hAnsi="Times New Roman" w:cs="Times New Roman"/>
          <w:noProof/>
          <w:sz w:val="28"/>
          <w:szCs w:val="28"/>
        </w:rPr>
        <w:t>- начальная общеобразовательная школа №25 (</w:t>
      </w:r>
      <w:r w:rsidRPr="00757082">
        <w:rPr>
          <w:rFonts w:ascii="Times New Roman" w:hAnsi="Times New Roman" w:cs="Times New Roman"/>
          <w:bCs/>
          <w:sz w:val="28"/>
          <w:szCs w:val="28"/>
          <w:shd w:val="clear" w:color="auto" w:fill="FFFFFF"/>
        </w:rPr>
        <w:t>НОШ №25)</w:t>
      </w:r>
      <w:r w:rsidRPr="00757082">
        <w:rPr>
          <w:rFonts w:ascii="Times New Roman" w:hAnsi="Times New Roman" w:cs="Times New Roman"/>
          <w:noProof/>
          <w:sz w:val="28"/>
          <w:szCs w:val="28"/>
        </w:rPr>
        <w:t>.</w:t>
      </w:r>
    </w:p>
    <w:p w:rsidR="00CA094A" w:rsidRPr="00757082" w:rsidRDefault="00CA094A" w:rsidP="0043341D">
      <w:pPr>
        <w:shd w:val="clear" w:color="auto" w:fill="FFFFFF"/>
        <w:suppressAutoHyphens/>
        <w:spacing w:after="0" w:line="240" w:lineRule="auto"/>
        <w:ind w:firstLine="709"/>
        <w:jc w:val="both"/>
        <w:rPr>
          <w:rFonts w:ascii="Times New Roman" w:hAnsi="Times New Roman" w:cs="Times New Roman"/>
          <w:noProof/>
          <w:sz w:val="28"/>
          <w:szCs w:val="28"/>
        </w:rPr>
      </w:pPr>
      <w:r w:rsidRPr="00757082">
        <w:rPr>
          <w:rFonts w:ascii="Times New Roman" w:hAnsi="Times New Roman" w:cs="Times New Roman"/>
          <w:noProof/>
          <w:sz w:val="28"/>
          <w:szCs w:val="28"/>
        </w:rPr>
        <w:t>На уровне начального общего образования (1-4 кл.) обучалось 61</w:t>
      </w:r>
      <w:r w:rsidR="006F5B40" w:rsidRPr="00757082">
        <w:rPr>
          <w:rFonts w:ascii="Times New Roman" w:hAnsi="Times New Roman" w:cs="Times New Roman"/>
          <w:noProof/>
          <w:sz w:val="28"/>
          <w:szCs w:val="28"/>
        </w:rPr>
        <w:t>3</w:t>
      </w:r>
      <w:r w:rsidR="00AC7375" w:rsidRPr="00757082">
        <w:rPr>
          <w:rFonts w:ascii="Times New Roman" w:hAnsi="Times New Roman" w:cs="Times New Roman"/>
          <w:noProof/>
          <w:sz w:val="28"/>
          <w:szCs w:val="28"/>
        </w:rPr>
        <w:t>3 человека.</w:t>
      </w:r>
    </w:p>
    <w:p w:rsidR="00CA094A" w:rsidRPr="00757082" w:rsidRDefault="00CA094A" w:rsidP="0043341D">
      <w:pPr>
        <w:shd w:val="clear" w:color="auto" w:fill="FFFFFF"/>
        <w:suppressAutoHyphens/>
        <w:spacing w:after="0" w:line="240" w:lineRule="auto"/>
        <w:ind w:firstLine="709"/>
        <w:jc w:val="both"/>
        <w:rPr>
          <w:rFonts w:ascii="Times New Roman" w:hAnsi="Times New Roman" w:cs="Times New Roman"/>
          <w:noProof/>
          <w:sz w:val="28"/>
          <w:szCs w:val="28"/>
        </w:rPr>
      </w:pPr>
      <w:r w:rsidRPr="00757082">
        <w:rPr>
          <w:rFonts w:ascii="Times New Roman" w:hAnsi="Times New Roman" w:cs="Times New Roman"/>
          <w:noProof/>
          <w:sz w:val="28"/>
          <w:szCs w:val="28"/>
        </w:rPr>
        <w:t>На уровне основного общего образования (5-9кл.) обучалось 9 3</w:t>
      </w:r>
      <w:r w:rsidR="006F5B40" w:rsidRPr="00757082">
        <w:rPr>
          <w:rFonts w:ascii="Times New Roman" w:hAnsi="Times New Roman" w:cs="Times New Roman"/>
          <w:noProof/>
          <w:sz w:val="28"/>
          <w:szCs w:val="28"/>
        </w:rPr>
        <w:t>60</w:t>
      </w:r>
      <w:r w:rsidRPr="00757082">
        <w:rPr>
          <w:rFonts w:ascii="Times New Roman" w:hAnsi="Times New Roman" w:cs="Times New Roman"/>
          <w:noProof/>
          <w:sz w:val="28"/>
          <w:szCs w:val="28"/>
        </w:rPr>
        <w:t xml:space="preserve"> человек</w:t>
      </w:r>
      <w:r w:rsidR="00AC7375" w:rsidRPr="00757082">
        <w:rPr>
          <w:rFonts w:ascii="Times New Roman" w:hAnsi="Times New Roman" w:cs="Times New Roman"/>
          <w:noProof/>
          <w:sz w:val="28"/>
          <w:szCs w:val="28"/>
        </w:rPr>
        <w:t>.</w:t>
      </w:r>
    </w:p>
    <w:p w:rsidR="00CA094A" w:rsidRPr="00757082" w:rsidRDefault="00CA094A" w:rsidP="0043341D">
      <w:pPr>
        <w:shd w:val="clear" w:color="auto" w:fill="FFFFFF"/>
        <w:suppressAutoHyphens/>
        <w:spacing w:after="0" w:line="240" w:lineRule="auto"/>
        <w:ind w:firstLine="709"/>
        <w:jc w:val="both"/>
        <w:rPr>
          <w:rFonts w:ascii="Times New Roman" w:hAnsi="Times New Roman" w:cs="Times New Roman"/>
          <w:noProof/>
          <w:sz w:val="28"/>
          <w:szCs w:val="28"/>
        </w:rPr>
      </w:pPr>
      <w:r w:rsidRPr="00757082">
        <w:rPr>
          <w:rFonts w:ascii="Times New Roman" w:hAnsi="Times New Roman" w:cs="Times New Roman"/>
          <w:noProof/>
          <w:sz w:val="28"/>
          <w:szCs w:val="28"/>
        </w:rPr>
        <w:t>На уровне среднего общего образования (10-1</w:t>
      </w:r>
      <w:r w:rsidR="00AC7375" w:rsidRPr="00757082">
        <w:rPr>
          <w:rFonts w:ascii="Times New Roman" w:hAnsi="Times New Roman" w:cs="Times New Roman"/>
          <w:noProof/>
          <w:sz w:val="28"/>
          <w:szCs w:val="28"/>
        </w:rPr>
        <w:t>1</w:t>
      </w:r>
      <w:r w:rsidRPr="00757082">
        <w:rPr>
          <w:rFonts w:ascii="Times New Roman" w:hAnsi="Times New Roman" w:cs="Times New Roman"/>
          <w:noProof/>
          <w:sz w:val="28"/>
          <w:szCs w:val="28"/>
        </w:rPr>
        <w:t xml:space="preserve"> кл.) обучалось 1 15</w:t>
      </w:r>
      <w:r w:rsidR="006F5B40" w:rsidRPr="00757082">
        <w:rPr>
          <w:rFonts w:ascii="Times New Roman" w:hAnsi="Times New Roman" w:cs="Times New Roman"/>
          <w:noProof/>
          <w:sz w:val="28"/>
          <w:szCs w:val="28"/>
        </w:rPr>
        <w:t>3</w:t>
      </w:r>
      <w:r w:rsidRPr="00757082">
        <w:rPr>
          <w:rFonts w:ascii="Times New Roman" w:hAnsi="Times New Roman" w:cs="Times New Roman"/>
          <w:noProof/>
          <w:sz w:val="28"/>
          <w:szCs w:val="28"/>
        </w:rPr>
        <w:t xml:space="preserve"> человек</w:t>
      </w:r>
      <w:r w:rsidR="003242F5" w:rsidRPr="00757082">
        <w:rPr>
          <w:rFonts w:ascii="Times New Roman" w:hAnsi="Times New Roman" w:cs="Times New Roman"/>
          <w:noProof/>
          <w:sz w:val="28"/>
          <w:szCs w:val="28"/>
        </w:rPr>
        <w:t>а</w:t>
      </w:r>
      <w:r w:rsidR="00AC7375" w:rsidRPr="00757082">
        <w:rPr>
          <w:rFonts w:ascii="Times New Roman" w:hAnsi="Times New Roman" w:cs="Times New Roman"/>
          <w:noProof/>
          <w:sz w:val="28"/>
          <w:szCs w:val="28"/>
        </w:rPr>
        <w:t>.</w:t>
      </w:r>
    </w:p>
    <w:p w:rsidR="00CA094A" w:rsidRPr="00757082" w:rsidRDefault="00CA094A" w:rsidP="0043341D">
      <w:pPr>
        <w:shd w:val="clear" w:color="auto" w:fill="FFFFFF"/>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 xml:space="preserve">Для детей с особыми образовательными потребностями функционирует сеть специальных (коррекционных) классов с общим охватом </w:t>
      </w:r>
      <w:r w:rsidR="006F5B40" w:rsidRPr="00757082">
        <w:rPr>
          <w:rFonts w:ascii="Times New Roman" w:hAnsi="Times New Roman" w:cs="Times New Roman"/>
          <w:bCs/>
          <w:sz w:val="28"/>
          <w:szCs w:val="28"/>
        </w:rPr>
        <w:t>648</w:t>
      </w:r>
      <w:r w:rsidRPr="00757082">
        <w:rPr>
          <w:rFonts w:ascii="Times New Roman" w:hAnsi="Times New Roman" w:cs="Times New Roman"/>
          <w:bCs/>
          <w:sz w:val="28"/>
          <w:szCs w:val="28"/>
        </w:rPr>
        <w:t xml:space="preserve"> человек</w:t>
      </w:r>
      <w:r w:rsidR="00AC7375" w:rsidRPr="00757082">
        <w:rPr>
          <w:rFonts w:ascii="Times New Roman" w:hAnsi="Times New Roman" w:cs="Times New Roman"/>
          <w:sz w:val="28"/>
          <w:szCs w:val="28"/>
        </w:rPr>
        <w:t xml:space="preserve">, что </w:t>
      </w:r>
      <w:r w:rsidRPr="00757082">
        <w:rPr>
          <w:rFonts w:ascii="Times New Roman" w:hAnsi="Times New Roman" w:cs="Times New Roman"/>
          <w:sz w:val="28"/>
          <w:szCs w:val="28"/>
        </w:rPr>
        <w:t>составляет 5</w:t>
      </w:r>
      <w:r w:rsidRPr="00757082">
        <w:rPr>
          <w:rFonts w:ascii="Times New Roman" w:hAnsi="Times New Roman" w:cs="Times New Roman"/>
          <w:bCs/>
          <w:sz w:val="28"/>
          <w:szCs w:val="28"/>
        </w:rPr>
        <w:t>,0%</w:t>
      </w:r>
      <w:r w:rsidRPr="00757082">
        <w:rPr>
          <w:rFonts w:ascii="Times New Roman" w:hAnsi="Times New Roman" w:cs="Times New Roman"/>
          <w:sz w:val="28"/>
          <w:szCs w:val="28"/>
        </w:rPr>
        <w:t xml:space="preserve"> от общего количества  обучающихся в </w:t>
      </w:r>
      <w:r w:rsidRPr="00757082">
        <w:rPr>
          <w:rFonts w:ascii="Times New Roman" w:hAnsi="Times New Roman" w:cs="Times New Roman"/>
          <w:bCs/>
          <w:sz w:val="28"/>
          <w:szCs w:val="28"/>
        </w:rPr>
        <w:t>2025 году</w:t>
      </w:r>
      <w:r w:rsidR="00AC7375" w:rsidRPr="00757082">
        <w:rPr>
          <w:rFonts w:ascii="Times New Roman" w:hAnsi="Times New Roman" w:cs="Times New Roman"/>
          <w:sz w:val="28"/>
          <w:szCs w:val="28"/>
        </w:rPr>
        <w:t>.</w:t>
      </w:r>
    </w:p>
    <w:p w:rsidR="00CA094A" w:rsidRPr="00757082" w:rsidRDefault="00CA094A" w:rsidP="0043341D">
      <w:pPr>
        <w:shd w:val="clear" w:color="auto" w:fill="FFFFFF"/>
        <w:suppressAutoHyphens/>
        <w:spacing w:after="0" w:line="240" w:lineRule="auto"/>
        <w:ind w:firstLine="709"/>
        <w:jc w:val="both"/>
        <w:rPr>
          <w:rFonts w:ascii="Times New Roman" w:hAnsi="Times New Roman" w:cs="Times New Roman"/>
          <w:sz w:val="28"/>
          <w:szCs w:val="28"/>
          <w:shd w:val="clear" w:color="auto" w:fill="FFFFFF"/>
        </w:rPr>
      </w:pPr>
      <w:r w:rsidRPr="00757082">
        <w:rPr>
          <w:rFonts w:ascii="Times New Roman" w:hAnsi="Times New Roman" w:cs="Times New Roman"/>
          <w:bCs/>
          <w:sz w:val="28"/>
          <w:szCs w:val="28"/>
          <w:shd w:val="clear" w:color="auto" w:fill="FFFFFF"/>
        </w:rPr>
        <w:t>102 обучающихся</w:t>
      </w:r>
      <w:r w:rsidRPr="00757082">
        <w:rPr>
          <w:rFonts w:ascii="Times New Roman" w:hAnsi="Times New Roman" w:cs="Times New Roman"/>
          <w:sz w:val="28"/>
          <w:szCs w:val="28"/>
          <w:shd w:val="clear" w:color="auto" w:fill="FFFFFF"/>
        </w:rPr>
        <w:t>с</w:t>
      </w:r>
      <w:r w:rsidR="00074C62" w:rsidRPr="00757082">
        <w:rPr>
          <w:rFonts w:ascii="Times New Roman" w:hAnsi="Times New Roman" w:cs="Times New Roman"/>
          <w:sz w:val="28"/>
          <w:szCs w:val="28"/>
          <w:shd w:val="clear" w:color="auto" w:fill="FFFFFF"/>
        </w:rPr>
        <w:t xml:space="preserve">ограниченными возможностями здоровья (далее </w:t>
      </w:r>
      <w:r w:rsidR="00AC7375" w:rsidRPr="00757082">
        <w:rPr>
          <w:rFonts w:ascii="Times New Roman" w:hAnsi="Times New Roman" w:cs="Times New Roman"/>
          <w:sz w:val="28"/>
          <w:szCs w:val="28"/>
          <w:shd w:val="clear" w:color="auto" w:fill="FFFFFF"/>
        </w:rPr>
        <w:t xml:space="preserve">– </w:t>
      </w:r>
      <w:r w:rsidRPr="00757082">
        <w:rPr>
          <w:rFonts w:ascii="Times New Roman" w:hAnsi="Times New Roman" w:cs="Times New Roman"/>
          <w:sz w:val="28"/>
          <w:szCs w:val="28"/>
          <w:shd w:val="clear" w:color="auto" w:fill="FFFFFF"/>
        </w:rPr>
        <w:t>ОВЗ</w:t>
      </w:r>
      <w:r w:rsidR="00074C62" w:rsidRPr="00757082">
        <w:rPr>
          <w:rFonts w:ascii="Times New Roman" w:hAnsi="Times New Roman" w:cs="Times New Roman"/>
          <w:sz w:val="28"/>
          <w:szCs w:val="28"/>
          <w:shd w:val="clear" w:color="auto" w:fill="FFFFFF"/>
        </w:rPr>
        <w:t>)</w:t>
      </w:r>
      <w:r w:rsidRPr="00757082">
        <w:rPr>
          <w:rFonts w:ascii="Times New Roman" w:hAnsi="Times New Roman" w:cs="Times New Roman"/>
          <w:sz w:val="28"/>
          <w:szCs w:val="28"/>
          <w:shd w:val="clear" w:color="auto" w:fill="FFFFFF"/>
        </w:rPr>
        <w:t xml:space="preserve"> обучаются </w:t>
      </w:r>
      <w:r w:rsidRPr="00757082">
        <w:rPr>
          <w:rFonts w:ascii="Times New Roman" w:hAnsi="Times New Roman" w:cs="Times New Roman"/>
          <w:bCs/>
          <w:sz w:val="28"/>
          <w:szCs w:val="28"/>
          <w:shd w:val="clear" w:color="auto" w:fill="FFFFFF"/>
        </w:rPr>
        <w:t>инклюзивно</w:t>
      </w:r>
      <w:r w:rsidRPr="00757082">
        <w:rPr>
          <w:rFonts w:ascii="Times New Roman" w:hAnsi="Times New Roman" w:cs="Times New Roman"/>
          <w:sz w:val="28"/>
          <w:szCs w:val="28"/>
          <w:shd w:val="clear" w:color="auto" w:fill="FFFFFF"/>
        </w:rPr>
        <w:t xml:space="preserve"> в общеобразовательных классах.</w:t>
      </w:r>
    </w:p>
    <w:p w:rsidR="00CA094A" w:rsidRPr="00757082" w:rsidRDefault="006F5B40" w:rsidP="0043341D">
      <w:pPr>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О</w:t>
      </w:r>
      <w:r w:rsidR="00CA094A" w:rsidRPr="00757082">
        <w:rPr>
          <w:rFonts w:ascii="Times New Roman" w:hAnsi="Times New Roman" w:cs="Times New Roman"/>
          <w:sz w:val="28"/>
          <w:szCs w:val="28"/>
        </w:rPr>
        <w:t xml:space="preserve">рганизовано обучение на дому для </w:t>
      </w:r>
      <w:r w:rsidRPr="00757082">
        <w:rPr>
          <w:rFonts w:ascii="Times New Roman" w:hAnsi="Times New Roman" w:cs="Times New Roman"/>
          <w:bCs/>
          <w:sz w:val="28"/>
          <w:szCs w:val="28"/>
        </w:rPr>
        <w:t xml:space="preserve">21 </w:t>
      </w:r>
      <w:r w:rsidRPr="00757082">
        <w:rPr>
          <w:rFonts w:ascii="Times New Roman" w:hAnsi="Times New Roman" w:cs="Times New Roman"/>
          <w:sz w:val="28"/>
          <w:szCs w:val="28"/>
        </w:rPr>
        <w:t>ребенка</w:t>
      </w:r>
      <w:r w:rsidR="003242F5" w:rsidRPr="00757082">
        <w:rPr>
          <w:rFonts w:ascii="Times New Roman" w:hAnsi="Times New Roman" w:cs="Times New Roman"/>
          <w:sz w:val="28"/>
          <w:szCs w:val="28"/>
        </w:rPr>
        <w:t>-</w:t>
      </w:r>
      <w:r w:rsidR="00CA094A" w:rsidRPr="00757082">
        <w:rPr>
          <w:rFonts w:ascii="Times New Roman" w:hAnsi="Times New Roman" w:cs="Times New Roman"/>
          <w:sz w:val="28"/>
          <w:szCs w:val="28"/>
        </w:rPr>
        <w:t>инвалид</w:t>
      </w:r>
      <w:r w:rsidRPr="00757082">
        <w:rPr>
          <w:rFonts w:ascii="Times New Roman" w:hAnsi="Times New Roman" w:cs="Times New Roman"/>
          <w:sz w:val="28"/>
          <w:szCs w:val="28"/>
        </w:rPr>
        <w:t>а и 54</w:t>
      </w:r>
      <w:r w:rsidR="00AC7375" w:rsidRPr="00757082">
        <w:rPr>
          <w:rFonts w:ascii="Times New Roman" w:hAnsi="Times New Roman" w:cs="Times New Roman"/>
          <w:sz w:val="28"/>
          <w:szCs w:val="28"/>
        </w:rPr>
        <w:t>обучающихся с ОВЗ.</w:t>
      </w:r>
    </w:p>
    <w:p w:rsidR="00CA094A" w:rsidRPr="00757082" w:rsidRDefault="006F5B40" w:rsidP="0043341D">
      <w:pPr>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Р</w:t>
      </w:r>
      <w:r w:rsidR="00CA094A" w:rsidRPr="00757082">
        <w:rPr>
          <w:rFonts w:ascii="Times New Roman" w:hAnsi="Times New Roman" w:cs="Times New Roman"/>
          <w:sz w:val="28"/>
          <w:szCs w:val="28"/>
        </w:rPr>
        <w:t xml:space="preserve">одители (законные представители) </w:t>
      </w:r>
      <w:r w:rsidR="00CA094A" w:rsidRPr="00757082">
        <w:rPr>
          <w:rFonts w:ascii="Times New Roman" w:hAnsi="Times New Roman" w:cs="Times New Roman"/>
          <w:bCs/>
          <w:sz w:val="28"/>
          <w:szCs w:val="28"/>
        </w:rPr>
        <w:t>126</w:t>
      </w:r>
      <w:r w:rsidR="00CA094A" w:rsidRPr="00757082">
        <w:rPr>
          <w:rFonts w:ascii="Times New Roman" w:hAnsi="Times New Roman" w:cs="Times New Roman"/>
          <w:sz w:val="28"/>
          <w:szCs w:val="28"/>
        </w:rPr>
        <w:t xml:space="preserve"> детей</w:t>
      </w:r>
      <w:r w:rsidR="003242F5" w:rsidRPr="00757082">
        <w:rPr>
          <w:rFonts w:ascii="Times New Roman" w:hAnsi="Times New Roman" w:cs="Times New Roman"/>
          <w:sz w:val="28"/>
          <w:szCs w:val="28"/>
        </w:rPr>
        <w:t>–</w:t>
      </w:r>
      <w:r w:rsidR="00CA094A" w:rsidRPr="00757082">
        <w:rPr>
          <w:rFonts w:ascii="Times New Roman" w:hAnsi="Times New Roman" w:cs="Times New Roman"/>
          <w:sz w:val="28"/>
          <w:szCs w:val="28"/>
        </w:rPr>
        <w:t>инвалидов</w:t>
      </w:r>
      <w:r w:rsidR="003242F5" w:rsidRPr="00757082">
        <w:rPr>
          <w:rFonts w:ascii="Times New Roman" w:hAnsi="Times New Roman" w:cs="Times New Roman"/>
          <w:sz w:val="28"/>
          <w:szCs w:val="28"/>
        </w:rPr>
        <w:t>,</w:t>
      </w:r>
      <w:r w:rsidR="00CA094A" w:rsidRPr="00757082">
        <w:rPr>
          <w:rFonts w:ascii="Times New Roman" w:hAnsi="Times New Roman" w:cs="Times New Roman"/>
          <w:sz w:val="28"/>
          <w:szCs w:val="28"/>
        </w:rPr>
        <w:t xml:space="preserve"> обучающихся самостоятельно на дому,</w:t>
      </w:r>
      <w:r w:rsidR="00AC7375" w:rsidRPr="00757082">
        <w:rPr>
          <w:rFonts w:ascii="Times New Roman" w:hAnsi="Times New Roman" w:cs="Times New Roman"/>
          <w:sz w:val="28"/>
          <w:szCs w:val="28"/>
        </w:rPr>
        <w:t xml:space="preserve"> получали денежную компенсацию.</w:t>
      </w:r>
    </w:p>
    <w:p w:rsidR="00CA094A" w:rsidRPr="00757082" w:rsidRDefault="00CA094A" w:rsidP="0043341D">
      <w:pPr>
        <w:shd w:val="clear" w:color="auto" w:fill="FFFFFF"/>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В округе услугу дошкольного образования по итогам отчетного периода 2025 года предоставляют 45 образовательных организаций (44 дошкольных и 1 общеобразовательная), в которых воспитывается 5</w:t>
      </w:r>
      <w:r w:rsidR="006F5B40" w:rsidRPr="00757082">
        <w:rPr>
          <w:rFonts w:ascii="Times New Roman" w:hAnsi="Times New Roman" w:cs="Times New Roman"/>
          <w:sz w:val="28"/>
          <w:szCs w:val="28"/>
        </w:rPr>
        <w:t xml:space="preserve"> 765детей</w:t>
      </w:r>
      <w:r w:rsidRPr="00757082">
        <w:rPr>
          <w:rFonts w:ascii="Times New Roman" w:hAnsi="Times New Roman" w:cs="Times New Roman"/>
          <w:sz w:val="28"/>
          <w:szCs w:val="28"/>
        </w:rPr>
        <w:t xml:space="preserve">. </w:t>
      </w:r>
    </w:p>
    <w:p w:rsidR="00CA094A" w:rsidRPr="00757082" w:rsidRDefault="00CA094A" w:rsidP="0043341D">
      <w:pPr>
        <w:shd w:val="clear" w:color="auto" w:fill="FFFFFF"/>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На 01.</w:t>
      </w:r>
      <w:r w:rsidR="00D3336A" w:rsidRPr="00757082">
        <w:rPr>
          <w:rFonts w:ascii="Times New Roman" w:hAnsi="Times New Roman" w:cs="Times New Roman"/>
          <w:sz w:val="28"/>
          <w:szCs w:val="28"/>
        </w:rPr>
        <w:t>01</w:t>
      </w:r>
      <w:r w:rsidRPr="00757082">
        <w:rPr>
          <w:rFonts w:ascii="Times New Roman" w:hAnsi="Times New Roman" w:cs="Times New Roman"/>
          <w:sz w:val="28"/>
          <w:szCs w:val="28"/>
        </w:rPr>
        <w:t>.202</w:t>
      </w:r>
      <w:r w:rsidR="00D3336A" w:rsidRPr="00757082">
        <w:rPr>
          <w:rFonts w:ascii="Times New Roman" w:hAnsi="Times New Roman" w:cs="Times New Roman"/>
          <w:sz w:val="28"/>
          <w:szCs w:val="28"/>
        </w:rPr>
        <w:t>6</w:t>
      </w:r>
      <w:r w:rsidRPr="00757082">
        <w:rPr>
          <w:rFonts w:ascii="Times New Roman" w:hAnsi="Times New Roman" w:cs="Times New Roman"/>
          <w:sz w:val="28"/>
          <w:szCs w:val="28"/>
        </w:rPr>
        <w:t xml:space="preserve"> г</w:t>
      </w:r>
      <w:r w:rsidR="00D3336A" w:rsidRPr="00757082">
        <w:rPr>
          <w:rFonts w:ascii="Times New Roman" w:hAnsi="Times New Roman" w:cs="Times New Roman"/>
          <w:sz w:val="28"/>
          <w:szCs w:val="28"/>
        </w:rPr>
        <w:t>.</w:t>
      </w:r>
      <w:r w:rsidRPr="00757082">
        <w:rPr>
          <w:rFonts w:ascii="Times New Roman" w:hAnsi="Times New Roman" w:cs="Times New Roman"/>
          <w:sz w:val="28"/>
          <w:szCs w:val="28"/>
        </w:rPr>
        <w:t xml:space="preserve"> в образовательных организациях, реализующих программы дошкольного образования, функционирует 4</w:t>
      </w:r>
      <w:r w:rsidR="00D3336A" w:rsidRPr="00757082">
        <w:rPr>
          <w:rFonts w:ascii="Times New Roman" w:hAnsi="Times New Roman" w:cs="Times New Roman"/>
          <w:sz w:val="28"/>
          <w:szCs w:val="28"/>
        </w:rPr>
        <w:t>04</w:t>
      </w:r>
      <w:r w:rsidRPr="00757082">
        <w:rPr>
          <w:rFonts w:ascii="Times New Roman" w:hAnsi="Times New Roman" w:cs="Times New Roman"/>
          <w:sz w:val="28"/>
          <w:szCs w:val="28"/>
        </w:rPr>
        <w:t xml:space="preserve"> групп</w:t>
      </w:r>
      <w:r w:rsidR="00D3336A" w:rsidRPr="00757082">
        <w:rPr>
          <w:rFonts w:ascii="Times New Roman" w:hAnsi="Times New Roman" w:cs="Times New Roman"/>
          <w:sz w:val="28"/>
          <w:szCs w:val="28"/>
        </w:rPr>
        <w:t>ы</w:t>
      </w:r>
      <w:r w:rsidRPr="00757082">
        <w:rPr>
          <w:rFonts w:ascii="Times New Roman" w:hAnsi="Times New Roman" w:cs="Times New Roman"/>
          <w:sz w:val="28"/>
          <w:szCs w:val="28"/>
        </w:rPr>
        <w:t>, в том числе 220 групп для детей с ОВЗ.</w:t>
      </w:r>
    </w:p>
    <w:p w:rsidR="00CA094A" w:rsidRPr="00757082" w:rsidRDefault="00CA094A" w:rsidP="0043341D">
      <w:pPr>
        <w:shd w:val="clear" w:color="auto" w:fill="FFFFFF"/>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Группы для детей с ОВЗ посещают 1</w:t>
      </w:r>
      <w:r w:rsidR="00D3336A" w:rsidRPr="00757082">
        <w:rPr>
          <w:rFonts w:ascii="Times New Roman" w:hAnsi="Times New Roman" w:cs="Times New Roman"/>
          <w:sz w:val="28"/>
          <w:szCs w:val="28"/>
        </w:rPr>
        <w:t>726детей</w:t>
      </w:r>
      <w:r w:rsidRPr="00757082">
        <w:rPr>
          <w:rFonts w:ascii="Times New Roman" w:hAnsi="Times New Roman" w:cs="Times New Roman"/>
          <w:sz w:val="28"/>
          <w:szCs w:val="28"/>
        </w:rPr>
        <w:t xml:space="preserve">, из них детей-инвалидов </w:t>
      </w:r>
      <w:r w:rsidR="003242F5" w:rsidRPr="00757082">
        <w:rPr>
          <w:rFonts w:ascii="Times New Roman" w:hAnsi="Times New Roman" w:cs="Times New Roman"/>
          <w:sz w:val="28"/>
          <w:szCs w:val="28"/>
        </w:rPr>
        <w:t>-</w:t>
      </w:r>
      <w:r w:rsidR="00D3336A" w:rsidRPr="00757082">
        <w:rPr>
          <w:rFonts w:ascii="Times New Roman" w:hAnsi="Times New Roman" w:cs="Times New Roman"/>
          <w:sz w:val="28"/>
          <w:szCs w:val="28"/>
        </w:rPr>
        <w:t>107</w:t>
      </w:r>
      <w:r w:rsidR="00AC7375" w:rsidRPr="00757082">
        <w:rPr>
          <w:rFonts w:ascii="Times New Roman" w:hAnsi="Times New Roman" w:cs="Times New Roman"/>
          <w:sz w:val="28"/>
          <w:szCs w:val="28"/>
        </w:rPr>
        <w:t xml:space="preserve"> человек.</w:t>
      </w:r>
    </w:p>
    <w:p w:rsidR="00CA094A" w:rsidRPr="00757082" w:rsidRDefault="00CA094A" w:rsidP="0043341D">
      <w:pPr>
        <w:shd w:val="clear" w:color="auto" w:fill="FFFFFF"/>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На 2025 год и плановый период 2026 – 2027 годы поставлено на учет для зачислени</w:t>
      </w:r>
      <w:r w:rsidR="00AC7375" w:rsidRPr="00757082">
        <w:rPr>
          <w:rFonts w:ascii="Times New Roman" w:hAnsi="Times New Roman" w:cs="Times New Roman"/>
          <w:sz w:val="28"/>
          <w:szCs w:val="28"/>
        </w:rPr>
        <w:t>я детей в учреждения 200 детей.</w:t>
      </w:r>
    </w:p>
    <w:p w:rsidR="00CA094A" w:rsidRPr="00757082" w:rsidRDefault="00CA094A" w:rsidP="0043341D">
      <w:pPr>
        <w:shd w:val="clear" w:color="auto" w:fill="FFFFFF"/>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При этом,обеспечена 100% доступность дошкольного образования.</w:t>
      </w:r>
    </w:p>
    <w:p w:rsidR="002F7AE5" w:rsidRPr="00757082" w:rsidRDefault="004A7546" w:rsidP="0043341D">
      <w:pPr>
        <w:pStyle w:val="NoSpacing1"/>
        <w:shd w:val="clear" w:color="auto" w:fill="FFFFFF"/>
        <w:suppressAutoHyphens/>
        <w:ind w:firstLine="709"/>
        <w:jc w:val="both"/>
        <w:rPr>
          <w:rFonts w:ascii="Times New Roman" w:hAnsi="Times New Roman"/>
          <w:sz w:val="28"/>
          <w:szCs w:val="28"/>
        </w:rPr>
      </w:pPr>
      <w:bookmarkStart w:id="55" w:name="_Hlk70098703"/>
      <w:r w:rsidRPr="00757082">
        <w:rPr>
          <w:rFonts w:ascii="Times New Roman" w:hAnsi="Times New Roman"/>
          <w:spacing w:val="-1"/>
          <w:sz w:val="28"/>
          <w:szCs w:val="28"/>
        </w:rPr>
        <w:t>За отчетный период 2025 г</w:t>
      </w:r>
      <w:r w:rsidR="000D7148" w:rsidRPr="00757082">
        <w:rPr>
          <w:rFonts w:ascii="Times New Roman" w:hAnsi="Times New Roman"/>
          <w:spacing w:val="-1"/>
          <w:sz w:val="28"/>
          <w:szCs w:val="28"/>
        </w:rPr>
        <w:t>ода</w:t>
      </w:r>
      <w:r w:rsidR="002F7AE5" w:rsidRPr="00757082">
        <w:rPr>
          <w:rFonts w:ascii="Times New Roman" w:hAnsi="Times New Roman"/>
          <w:spacing w:val="-1"/>
          <w:sz w:val="28"/>
          <w:szCs w:val="28"/>
        </w:rPr>
        <w:t>о</w:t>
      </w:r>
      <w:r w:rsidR="002F7AE5" w:rsidRPr="00757082">
        <w:rPr>
          <w:rFonts w:ascii="Times New Roman" w:hAnsi="Times New Roman"/>
          <w:sz w:val="28"/>
          <w:szCs w:val="28"/>
        </w:rPr>
        <w:t xml:space="preserve">рганизован отдых для 4 310 детей в лагерях с дневным пребыванием на 21 площадке 20 общеобразовательных организаций. </w:t>
      </w:r>
    </w:p>
    <w:p w:rsidR="002F7AE5" w:rsidRPr="00757082" w:rsidRDefault="002F7AE5" w:rsidP="0043341D">
      <w:pPr>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В период летней кампании организован отдых 7 247 детей в загородных лагерях, из них:</w:t>
      </w:r>
    </w:p>
    <w:p w:rsidR="002F7AE5" w:rsidRPr="00757082" w:rsidRDefault="002F7AE5" w:rsidP="0043341D">
      <w:pPr>
        <w:numPr>
          <w:ilvl w:val="0"/>
          <w:numId w:val="28"/>
        </w:numPr>
        <w:suppressAutoHyphens/>
        <w:spacing w:after="0" w:line="240" w:lineRule="auto"/>
        <w:ind w:left="0" w:firstLine="709"/>
        <w:jc w:val="both"/>
        <w:rPr>
          <w:rFonts w:ascii="Times New Roman" w:hAnsi="Times New Roman" w:cs="Times New Roman"/>
          <w:sz w:val="28"/>
          <w:szCs w:val="28"/>
        </w:rPr>
      </w:pPr>
      <w:r w:rsidRPr="00757082">
        <w:rPr>
          <w:rFonts w:ascii="Times New Roman" w:hAnsi="Times New Roman" w:cs="Times New Roman"/>
          <w:sz w:val="28"/>
          <w:szCs w:val="28"/>
        </w:rPr>
        <w:t xml:space="preserve">в муниципальных лагерях </w:t>
      </w:r>
      <w:r w:rsidR="00F952EA" w:rsidRPr="00757082">
        <w:rPr>
          <w:rFonts w:ascii="Times New Roman" w:hAnsi="Times New Roman" w:cs="Times New Roman"/>
          <w:sz w:val="28"/>
          <w:szCs w:val="28"/>
        </w:rPr>
        <w:t>-</w:t>
      </w:r>
      <w:r w:rsidRPr="00757082">
        <w:rPr>
          <w:rFonts w:ascii="Times New Roman" w:hAnsi="Times New Roman" w:cs="Times New Roman"/>
          <w:sz w:val="28"/>
          <w:szCs w:val="28"/>
        </w:rPr>
        <w:t xml:space="preserve"> 4 211 человек (2</w:t>
      </w:r>
      <w:r w:rsidR="00402348" w:rsidRPr="00757082">
        <w:rPr>
          <w:rFonts w:ascii="Times New Roman" w:hAnsi="Times New Roman" w:cs="Times New Roman"/>
          <w:sz w:val="28"/>
          <w:szCs w:val="28"/>
        </w:rPr>
        <w:t> </w:t>
      </w:r>
      <w:r w:rsidRPr="00757082">
        <w:rPr>
          <w:rFonts w:ascii="Times New Roman" w:hAnsi="Times New Roman" w:cs="Times New Roman"/>
          <w:sz w:val="28"/>
          <w:szCs w:val="28"/>
        </w:rPr>
        <w:t xml:space="preserve">515человек - МАУ ЦООД «Лесная сказка», 1 894 человека - МАУ ЦООД «Горный»). </w:t>
      </w:r>
    </w:p>
    <w:p w:rsidR="00CA273E" w:rsidRPr="00757082" w:rsidRDefault="002F7AE5" w:rsidP="0043341D">
      <w:pPr>
        <w:numPr>
          <w:ilvl w:val="0"/>
          <w:numId w:val="28"/>
        </w:numPr>
        <w:suppressAutoHyphens/>
        <w:spacing w:after="0" w:line="240" w:lineRule="auto"/>
        <w:ind w:left="0" w:firstLine="709"/>
        <w:jc w:val="both"/>
        <w:rPr>
          <w:rFonts w:ascii="Times New Roman" w:hAnsi="Times New Roman" w:cs="Times New Roman"/>
          <w:sz w:val="28"/>
          <w:szCs w:val="28"/>
        </w:rPr>
      </w:pPr>
      <w:r w:rsidRPr="00757082">
        <w:rPr>
          <w:rFonts w:ascii="Times New Roman" w:hAnsi="Times New Roman" w:cs="Times New Roman"/>
          <w:sz w:val="28"/>
          <w:szCs w:val="28"/>
        </w:rPr>
        <w:lastRenderedPageBreak/>
        <w:t>в загородн</w:t>
      </w:r>
      <w:r w:rsidR="00CA273E" w:rsidRPr="00757082">
        <w:rPr>
          <w:rFonts w:ascii="Times New Roman" w:hAnsi="Times New Roman" w:cs="Times New Roman"/>
          <w:sz w:val="28"/>
          <w:szCs w:val="28"/>
        </w:rPr>
        <w:t>ом</w:t>
      </w:r>
      <w:r w:rsidRPr="00757082">
        <w:rPr>
          <w:rFonts w:ascii="Times New Roman" w:hAnsi="Times New Roman" w:cs="Times New Roman"/>
          <w:sz w:val="28"/>
          <w:szCs w:val="28"/>
        </w:rPr>
        <w:t xml:space="preserve"> лагер</w:t>
      </w:r>
      <w:r w:rsidR="00CA273E" w:rsidRPr="00757082">
        <w:rPr>
          <w:rFonts w:ascii="Times New Roman" w:hAnsi="Times New Roman" w:cs="Times New Roman"/>
          <w:sz w:val="28"/>
          <w:szCs w:val="28"/>
        </w:rPr>
        <w:t>е «Горная семейка» (г. Куса)</w:t>
      </w:r>
      <w:r w:rsidRPr="00757082">
        <w:rPr>
          <w:rFonts w:ascii="Times New Roman" w:hAnsi="Times New Roman" w:cs="Times New Roman"/>
          <w:sz w:val="28"/>
          <w:szCs w:val="28"/>
        </w:rPr>
        <w:t xml:space="preserve"> отдохнули 2 136 </w:t>
      </w:r>
      <w:r w:rsidR="00CA273E" w:rsidRPr="00757082">
        <w:rPr>
          <w:rFonts w:ascii="Times New Roman" w:hAnsi="Times New Roman" w:cs="Times New Roman"/>
          <w:sz w:val="28"/>
          <w:szCs w:val="28"/>
        </w:rPr>
        <w:t>детей</w:t>
      </w:r>
      <w:r w:rsidR="00402348" w:rsidRPr="00757082">
        <w:rPr>
          <w:rFonts w:ascii="Times New Roman" w:hAnsi="Times New Roman" w:cs="Times New Roman"/>
          <w:sz w:val="28"/>
          <w:szCs w:val="28"/>
        </w:rPr>
        <w:t>,</w:t>
      </w:r>
    </w:p>
    <w:p w:rsidR="002F7AE5" w:rsidRPr="00757082" w:rsidRDefault="00CA273E" w:rsidP="0043341D">
      <w:pPr>
        <w:numPr>
          <w:ilvl w:val="0"/>
          <w:numId w:val="28"/>
        </w:numPr>
        <w:suppressAutoHyphens/>
        <w:spacing w:after="0" w:line="240" w:lineRule="auto"/>
        <w:ind w:left="0" w:firstLine="709"/>
        <w:jc w:val="both"/>
        <w:rPr>
          <w:rFonts w:ascii="Times New Roman" w:hAnsi="Times New Roman" w:cs="Times New Roman"/>
          <w:sz w:val="28"/>
          <w:szCs w:val="28"/>
        </w:rPr>
      </w:pPr>
      <w:r w:rsidRPr="00757082">
        <w:rPr>
          <w:rFonts w:ascii="Times New Roman" w:hAnsi="Times New Roman" w:cs="Times New Roman"/>
          <w:sz w:val="28"/>
          <w:szCs w:val="28"/>
        </w:rPr>
        <w:t xml:space="preserve">в  </w:t>
      </w:r>
      <w:r w:rsidR="002F7AE5" w:rsidRPr="00757082">
        <w:rPr>
          <w:rFonts w:ascii="Times New Roman" w:hAnsi="Times New Roman" w:cs="Times New Roman"/>
          <w:sz w:val="28"/>
          <w:szCs w:val="28"/>
        </w:rPr>
        <w:t xml:space="preserve">ООО «Санаторий-профилакторий «Металлург» (г. Златоуст) </w:t>
      </w:r>
      <w:r w:rsidR="00402348" w:rsidRPr="00757082">
        <w:rPr>
          <w:rFonts w:ascii="Times New Roman" w:hAnsi="Times New Roman" w:cs="Times New Roman"/>
          <w:sz w:val="28"/>
          <w:szCs w:val="28"/>
        </w:rPr>
        <w:t xml:space="preserve">отдохнули </w:t>
      </w:r>
      <w:r w:rsidR="002F7AE5" w:rsidRPr="00757082">
        <w:rPr>
          <w:rFonts w:ascii="Times New Roman" w:hAnsi="Times New Roman" w:cs="Times New Roman"/>
          <w:sz w:val="28"/>
          <w:szCs w:val="28"/>
        </w:rPr>
        <w:t xml:space="preserve">1 970 </w:t>
      </w:r>
      <w:r w:rsidRPr="00757082">
        <w:rPr>
          <w:rFonts w:ascii="Times New Roman" w:hAnsi="Times New Roman" w:cs="Times New Roman"/>
          <w:sz w:val="28"/>
          <w:szCs w:val="28"/>
        </w:rPr>
        <w:t>детей</w:t>
      </w:r>
      <w:r w:rsidR="002F7AE5" w:rsidRPr="00757082">
        <w:rPr>
          <w:rFonts w:ascii="Times New Roman" w:hAnsi="Times New Roman" w:cs="Times New Roman"/>
          <w:sz w:val="28"/>
          <w:szCs w:val="28"/>
        </w:rPr>
        <w:t xml:space="preserve">. </w:t>
      </w:r>
    </w:p>
    <w:p w:rsidR="002F7AE5" w:rsidRPr="00757082" w:rsidRDefault="00CA273E" w:rsidP="0043341D">
      <w:pPr>
        <w:numPr>
          <w:ilvl w:val="0"/>
          <w:numId w:val="28"/>
        </w:numPr>
        <w:suppressAutoHyphens/>
        <w:spacing w:after="0" w:line="240" w:lineRule="auto"/>
        <w:ind w:left="0" w:firstLine="709"/>
        <w:jc w:val="both"/>
        <w:rPr>
          <w:rFonts w:ascii="Times New Roman" w:hAnsi="Times New Roman" w:cs="Times New Roman"/>
          <w:sz w:val="28"/>
          <w:szCs w:val="28"/>
        </w:rPr>
      </w:pPr>
      <w:r w:rsidRPr="00757082">
        <w:rPr>
          <w:rFonts w:ascii="Times New Roman" w:hAnsi="Times New Roman" w:cs="Times New Roman"/>
          <w:sz w:val="28"/>
          <w:szCs w:val="28"/>
        </w:rPr>
        <w:t xml:space="preserve">в </w:t>
      </w:r>
      <w:r w:rsidR="002F7AE5" w:rsidRPr="00757082">
        <w:rPr>
          <w:rFonts w:ascii="Times New Roman" w:hAnsi="Times New Roman" w:cs="Times New Roman"/>
          <w:sz w:val="28"/>
          <w:szCs w:val="28"/>
        </w:rPr>
        <w:t xml:space="preserve">ДОЛ «Солнечный» (РЖД) </w:t>
      </w:r>
      <w:r w:rsidR="00402348" w:rsidRPr="00757082">
        <w:rPr>
          <w:rFonts w:ascii="Times New Roman" w:hAnsi="Times New Roman" w:cs="Times New Roman"/>
          <w:sz w:val="28"/>
          <w:szCs w:val="28"/>
        </w:rPr>
        <w:t>- 900 детей.</w:t>
      </w:r>
    </w:p>
    <w:p w:rsidR="000A3EAB" w:rsidRPr="00757082" w:rsidRDefault="004A7546" w:rsidP="0043341D">
      <w:pPr>
        <w:suppressAutoHyphens/>
        <w:spacing w:after="0" w:line="240" w:lineRule="auto"/>
        <w:ind w:firstLine="709"/>
        <w:contextualSpacing/>
        <w:jc w:val="both"/>
        <w:rPr>
          <w:rFonts w:ascii="Times New Roman" w:hAnsi="Times New Roman" w:cs="Times New Roman"/>
          <w:sz w:val="28"/>
          <w:szCs w:val="28"/>
        </w:rPr>
      </w:pPr>
      <w:r w:rsidRPr="00757082">
        <w:rPr>
          <w:rFonts w:ascii="Times New Roman" w:hAnsi="Times New Roman" w:cs="Times New Roman"/>
          <w:sz w:val="28"/>
          <w:szCs w:val="28"/>
        </w:rPr>
        <w:t xml:space="preserve">В сотрудничестве с </w:t>
      </w:r>
      <w:r w:rsidR="000A3EAB" w:rsidRPr="00757082">
        <w:rPr>
          <w:rFonts w:ascii="Times New Roman" w:hAnsi="Times New Roman" w:cs="Times New Roman"/>
          <w:sz w:val="28"/>
          <w:szCs w:val="28"/>
        </w:rPr>
        <w:t xml:space="preserve">ОКУ </w:t>
      </w:r>
      <w:r w:rsidRPr="00757082">
        <w:rPr>
          <w:rFonts w:ascii="Times New Roman" w:hAnsi="Times New Roman" w:cs="Times New Roman"/>
          <w:sz w:val="28"/>
          <w:szCs w:val="28"/>
        </w:rPr>
        <w:t xml:space="preserve">Центр занятости населения </w:t>
      </w:r>
      <w:r w:rsidR="002066D6" w:rsidRPr="00757082">
        <w:rPr>
          <w:rFonts w:ascii="Times New Roman" w:hAnsi="Times New Roman" w:cs="Times New Roman"/>
          <w:sz w:val="28"/>
          <w:szCs w:val="28"/>
        </w:rPr>
        <w:t xml:space="preserve">г.Златоуста </w:t>
      </w:r>
      <w:r w:rsidRPr="00757082">
        <w:rPr>
          <w:rFonts w:ascii="Times New Roman" w:hAnsi="Times New Roman" w:cs="Times New Roman"/>
          <w:sz w:val="28"/>
          <w:szCs w:val="28"/>
        </w:rPr>
        <w:t>осуществляется трудоустройство молодых граждан на средства бюджета</w:t>
      </w:r>
      <w:r w:rsidR="00E56B74" w:rsidRPr="00757082">
        <w:rPr>
          <w:rFonts w:ascii="Times New Roman" w:hAnsi="Times New Roman" w:cs="Times New Roman"/>
          <w:sz w:val="28"/>
          <w:szCs w:val="28"/>
        </w:rPr>
        <w:t xml:space="preserve"> округа</w:t>
      </w:r>
      <w:r w:rsidR="00402348" w:rsidRPr="00757082">
        <w:rPr>
          <w:rFonts w:ascii="Times New Roman" w:hAnsi="Times New Roman" w:cs="Times New Roman"/>
          <w:sz w:val="28"/>
          <w:szCs w:val="28"/>
        </w:rPr>
        <w:t>.</w:t>
      </w:r>
    </w:p>
    <w:p w:rsidR="000A3EAB" w:rsidRPr="00757082" w:rsidRDefault="004A7546" w:rsidP="0043341D">
      <w:pPr>
        <w:suppressAutoHyphens/>
        <w:spacing w:after="0" w:line="240" w:lineRule="auto"/>
        <w:ind w:firstLine="709"/>
        <w:contextualSpacing/>
        <w:jc w:val="both"/>
        <w:rPr>
          <w:rFonts w:ascii="Times New Roman" w:hAnsi="Times New Roman" w:cs="Times New Roman"/>
          <w:sz w:val="28"/>
          <w:szCs w:val="28"/>
        </w:rPr>
      </w:pPr>
      <w:r w:rsidRPr="00757082">
        <w:rPr>
          <w:rFonts w:ascii="Times New Roman" w:hAnsi="Times New Roman" w:cs="Times New Roman"/>
          <w:sz w:val="28"/>
          <w:szCs w:val="28"/>
        </w:rPr>
        <w:t xml:space="preserve">За </w:t>
      </w:r>
      <w:r w:rsidR="00E56B74" w:rsidRPr="00757082">
        <w:rPr>
          <w:rFonts w:ascii="Times New Roman" w:hAnsi="Times New Roman" w:cs="Times New Roman"/>
          <w:sz w:val="28"/>
          <w:szCs w:val="28"/>
        </w:rPr>
        <w:t>отчётный период</w:t>
      </w:r>
      <w:r w:rsidRPr="00757082">
        <w:rPr>
          <w:rFonts w:ascii="Times New Roman" w:hAnsi="Times New Roman" w:cs="Times New Roman"/>
          <w:sz w:val="28"/>
          <w:szCs w:val="28"/>
        </w:rPr>
        <w:t xml:space="preserve"> текущего года в образовательные организации было трудоустроено </w:t>
      </w:r>
      <w:r w:rsidR="00402348" w:rsidRPr="00757082">
        <w:rPr>
          <w:rFonts w:ascii="Times New Roman" w:hAnsi="Times New Roman" w:cs="Times New Roman"/>
          <w:sz w:val="28"/>
          <w:szCs w:val="28"/>
        </w:rPr>
        <w:t>818</w:t>
      </w:r>
      <w:r w:rsidRPr="00757082">
        <w:rPr>
          <w:rFonts w:ascii="Times New Roman" w:hAnsi="Times New Roman" w:cs="Times New Roman"/>
          <w:sz w:val="28"/>
          <w:szCs w:val="28"/>
        </w:rPr>
        <w:t>подростк</w:t>
      </w:r>
      <w:r w:rsidR="00F85503" w:rsidRPr="00757082">
        <w:rPr>
          <w:rFonts w:ascii="Times New Roman" w:hAnsi="Times New Roman" w:cs="Times New Roman"/>
          <w:sz w:val="28"/>
          <w:szCs w:val="28"/>
        </w:rPr>
        <w:t>ов</w:t>
      </w:r>
      <w:r w:rsidR="00402348" w:rsidRPr="00757082">
        <w:rPr>
          <w:rFonts w:ascii="Times New Roman" w:hAnsi="Times New Roman" w:cs="Times New Roman"/>
          <w:sz w:val="28"/>
          <w:szCs w:val="28"/>
        </w:rPr>
        <w:t xml:space="preserve"> в возрасте от 14 до 17 лет.</w:t>
      </w:r>
    </w:p>
    <w:bookmarkEnd w:id="55"/>
    <w:p w:rsidR="002A7F75" w:rsidRDefault="004A7546" w:rsidP="0043341D">
      <w:pPr>
        <w:pStyle w:val="NoSpacing1"/>
        <w:shd w:val="clear" w:color="auto" w:fill="FFFFFF"/>
        <w:suppressAutoHyphens/>
        <w:ind w:firstLine="709"/>
        <w:jc w:val="both"/>
        <w:rPr>
          <w:rFonts w:ascii="Times New Roman" w:hAnsi="Times New Roman"/>
          <w:sz w:val="28"/>
          <w:szCs w:val="28"/>
        </w:rPr>
      </w:pPr>
      <w:r w:rsidRPr="00757082">
        <w:rPr>
          <w:rFonts w:ascii="Times New Roman" w:hAnsi="Times New Roman"/>
          <w:sz w:val="28"/>
          <w:szCs w:val="28"/>
        </w:rPr>
        <w:t xml:space="preserve">На реализацию мероприятия «Укрепление материально-технической базы муниципальных образовательных организаций» израсходовано </w:t>
      </w:r>
      <w:r w:rsidR="002F7AE5" w:rsidRPr="00757082">
        <w:rPr>
          <w:rFonts w:ascii="Times New Roman" w:hAnsi="Times New Roman"/>
          <w:sz w:val="28"/>
          <w:szCs w:val="28"/>
        </w:rPr>
        <w:t>206,59</w:t>
      </w:r>
      <w:r w:rsidR="002A7F75" w:rsidRPr="00757082">
        <w:rPr>
          <w:rFonts w:ascii="Times New Roman" w:hAnsi="Times New Roman"/>
          <w:sz w:val="28"/>
          <w:szCs w:val="28"/>
        </w:rPr>
        <w:t xml:space="preserve"> млн.</w:t>
      </w:r>
      <w:r w:rsidRPr="00757082">
        <w:rPr>
          <w:rFonts w:ascii="Times New Roman" w:hAnsi="Times New Roman"/>
          <w:sz w:val="28"/>
          <w:szCs w:val="28"/>
        </w:rPr>
        <w:t xml:space="preserve"> руб., из них профинансированы ремонтные работы, противопожарные мероприятия на сумму </w:t>
      </w:r>
      <w:r w:rsidR="002F7AE5" w:rsidRPr="00757082">
        <w:rPr>
          <w:rFonts w:ascii="Times New Roman" w:hAnsi="Times New Roman"/>
          <w:sz w:val="28"/>
          <w:szCs w:val="28"/>
        </w:rPr>
        <w:t>160,07</w:t>
      </w:r>
      <w:r w:rsidR="002A7F75" w:rsidRPr="00757082">
        <w:rPr>
          <w:rFonts w:ascii="Times New Roman" w:hAnsi="Times New Roman"/>
          <w:sz w:val="28"/>
          <w:szCs w:val="28"/>
        </w:rPr>
        <w:t xml:space="preserve"> млн.</w:t>
      </w:r>
      <w:r w:rsidR="00402348" w:rsidRPr="00757082">
        <w:rPr>
          <w:rFonts w:ascii="Times New Roman" w:hAnsi="Times New Roman"/>
          <w:sz w:val="28"/>
          <w:szCs w:val="28"/>
        </w:rPr>
        <w:t xml:space="preserve"> руб.</w:t>
      </w:r>
      <w:r w:rsidR="00FA2C66">
        <w:rPr>
          <w:rFonts w:ascii="Times New Roman" w:hAnsi="Times New Roman"/>
          <w:sz w:val="28"/>
          <w:szCs w:val="28"/>
        </w:rPr>
        <w:t xml:space="preserve"> в том числе:</w:t>
      </w:r>
    </w:p>
    <w:p w:rsidR="00FA2C66" w:rsidRPr="00FA2C66" w:rsidRDefault="00FA2C66" w:rsidP="00FA2C66">
      <w:pPr>
        <w:numPr>
          <w:ilvl w:val="0"/>
          <w:numId w:val="38"/>
        </w:numPr>
        <w:spacing w:after="0" w:line="240" w:lineRule="auto"/>
        <w:contextualSpacing/>
        <w:jc w:val="both"/>
        <w:rPr>
          <w:rFonts w:ascii="Times New Roman" w:eastAsia="Times New Roman" w:hAnsi="Times New Roman" w:cs="Times New Roman"/>
          <w:sz w:val="28"/>
          <w:szCs w:val="28"/>
        </w:rPr>
      </w:pPr>
      <w:r>
        <w:rPr>
          <w:rFonts w:ascii="Times New Roman" w:hAnsi="Times New Roman" w:cs="Times New Roman"/>
          <w:sz w:val="28"/>
          <w:szCs w:val="28"/>
        </w:rPr>
        <w:t>в</w:t>
      </w:r>
      <w:r w:rsidRPr="00FA2C66">
        <w:rPr>
          <w:rFonts w:ascii="Times New Roman" w:hAnsi="Times New Roman" w:cs="Times New Roman"/>
          <w:sz w:val="28"/>
          <w:szCs w:val="28"/>
        </w:rPr>
        <w:t xml:space="preserve"> школе № 13 в п. Центральный оснащено современными тренажерами и квадрокоптерами образовательное пространство «Точка роста»</w:t>
      </w:r>
      <w:r>
        <w:rPr>
          <w:rFonts w:ascii="Times New Roman" w:hAnsi="Times New Roman" w:cs="Times New Roman"/>
          <w:sz w:val="28"/>
          <w:szCs w:val="28"/>
        </w:rPr>
        <w:t>;</w:t>
      </w:r>
    </w:p>
    <w:p w:rsidR="00FA2C66" w:rsidRPr="00FA2C66" w:rsidRDefault="00FA2C66" w:rsidP="00FA2C66">
      <w:pPr>
        <w:numPr>
          <w:ilvl w:val="0"/>
          <w:numId w:val="38"/>
        </w:numPr>
        <w:spacing w:after="0" w:line="240" w:lineRule="auto"/>
        <w:contextualSpacing/>
        <w:jc w:val="both"/>
        <w:rPr>
          <w:rFonts w:ascii="Times New Roman" w:eastAsia="Times New Roman" w:hAnsi="Times New Roman" w:cs="Times New Roman"/>
          <w:sz w:val="28"/>
          <w:szCs w:val="28"/>
        </w:rPr>
      </w:pPr>
      <w:r>
        <w:rPr>
          <w:rFonts w:ascii="Times New Roman" w:hAnsi="Times New Roman" w:cs="Times New Roman"/>
          <w:sz w:val="28"/>
          <w:szCs w:val="28"/>
        </w:rPr>
        <w:t>у</w:t>
      </w:r>
      <w:r w:rsidRPr="00FA2C66">
        <w:rPr>
          <w:rFonts w:ascii="Times New Roman" w:hAnsi="Times New Roman" w:cs="Times New Roman"/>
          <w:sz w:val="28"/>
          <w:szCs w:val="28"/>
        </w:rPr>
        <w:t xml:space="preserve"> школы № 15 появилась мини-футбольная площадка</w:t>
      </w:r>
      <w:r>
        <w:rPr>
          <w:rFonts w:ascii="Times New Roman" w:hAnsi="Times New Roman" w:cs="Times New Roman"/>
          <w:sz w:val="28"/>
          <w:szCs w:val="28"/>
        </w:rPr>
        <w:t>;</w:t>
      </w:r>
    </w:p>
    <w:p w:rsidR="00FA2C66" w:rsidRPr="00FA2C66" w:rsidRDefault="00FA2C66" w:rsidP="00FA2C66">
      <w:pPr>
        <w:numPr>
          <w:ilvl w:val="0"/>
          <w:numId w:val="38"/>
        </w:numPr>
        <w:spacing w:after="0" w:line="240" w:lineRule="auto"/>
        <w:contextualSpacing/>
        <w:jc w:val="both"/>
        <w:rPr>
          <w:rFonts w:ascii="Times New Roman" w:eastAsia="Times New Roman" w:hAnsi="Times New Roman" w:cs="Times New Roman"/>
          <w:sz w:val="28"/>
          <w:szCs w:val="28"/>
        </w:rPr>
      </w:pPr>
      <w:r w:rsidRPr="00FA2C66">
        <w:rPr>
          <w:rFonts w:ascii="Times New Roman" w:hAnsi="Times New Roman" w:cs="Times New Roman"/>
          <w:sz w:val="28"/>
          <w:szCs w:val="28"/>
        </w:rPr>
        <w:t>у школы № 2 открыли новый спортивный стадион</w:t>
      </w:r>
      <w:r>
        <w:rPr>
          <w:rFonts w:ascii="Times New Roman" w:hAnsi="Times New Roman" w:cs="Times New Roman"/>
          <w:sz w:val="28"/>
          <w:szCs w:val="28"/>
        </w:rPr>
        <w:t>;</w:t>
      </w:r>
    </w:p>
    <w:p w:rsidR="00FA2C66" w:rsidRPr="00FA2C66" w:rsidRDefault="00FA2C66" w:rsidP="00FA2C66">
      <w:pPr>
        <w:numPr>
          <w:ilvl w:val="0"/>
          <w:numId w:val="38"/>
        </w:numPr>
        <w:spacing w:after="0" w:line="240" w:lineRule="auto"/>
        <w:contextualSpacing/>
        <w:jc w:val="both"/>
        <w:rPr>
          <w:rFonts w:ascii="Times New Roman" w:eastAsia="Times New Roman" w:hAnsi="Times New Roman" w:cs="Times New Roman"/>
          <w:sz w:val="28"/>
          <w:szCs w:val="28"/>
        </w:rPr>
      </w:pPr>
      <w:r>
        <w:rPr>
          <w:rFonts w:ascii="Times New Roman" w:hAnsi="Times New Roman" w:cs="Times New Roman"/>
          <w:sz w:val="28"/>
          <w:szCs w:val="28"/>
        </w:rPr>
        <w:t>в</w:t>
      </w:r>
      <w:r w:rsidRPr="00FA2C66">
        <w:rPr>
          <w:rFonts w:ascii="Times New Roman" w:hAnsi="Times New Roman" w:cs="Times New Roman"/>
          <w:sz w:val="28"/>
          <w:szCs w:val="28"/>
        </w:rPr>
        <w:t xml:space="preserve"> рамках инициативного бюджетирования запланировано благоустройство территорий школ № 4, № 10 и № 35</w:t>
      </w:r>
      <w:r>
        <w:rPr>
          <w:rFonts w:ascii="Times New Roman" w:hAnsi="Times New Roman" w:cs="Times New Roman"/>
          <w:sz w:val="28"/>
          <w:szCs w:val="28"/>
        </w:rPr>
        <w:t>;</w:t>
      </w:r>
    </w:p>
    <w:p w:rsidR="00FA2C66" w:rsidRPr="00FA2C66" w:rsidRDefault="00FA2C66" w:rsidP="00FA2C66">
      <w:pPr>
        <w:numPr>
          <w:ilvl w:val="0"/>
          <w:numId w:val="38"/>
        </w:numPr>
        <w:spacing w:after="0" w:line="240" w:lineRule="auto"/>
        <w:contextualSpacing/>
        <w:jc w:val="both"/>
        <w:rPr>
          <w:rFonts w:ascii="Times New Roman" w:eastAsia="Times New Roman" w:hAnsi="Times New Roman" w:cs="Times New Roman"/>
          <w:sz w:val="28"/>
          <w:szCs w:val="28"/>
        </w:rPr>
      </w:pPr>
      <w:r>
        <w:rPr>
          <w:rFonts w:ascii="Times New Roman" w:hAnsi="Times New Roman" w:cs="Times New Roman"/>
          <w:sz w:val="28"/>
          <w:szCs w:val="28"/>
        </w:rPr>
        <w:t>в</w:t>
      </w:r>
      <w:r w:rsidRPr="00FA2C66">
        <w:rPr>
          <w:rFonts w:ascii="Times New Roman" w:hAnsi="Times New Roman" w:cs="Times New Roman"/>
          <w:sz w:val="28"/>
          <w:szCs w:val="28"/>
        </w:rPr>
        <w:t xml:space="preserve"> школе - интернат № 31 проведен капитальный ремонт и переоснащение классов</w:t>
      </w:r>
      <w:r>
        <w:rPr>
          <w:rFonts w:ascii="Times New Roman" w:hAnsi="Times New Roman" w:cs="Times New Roman"/>
          <w:sz w:val="28"/>
          <w:szCs w:val="28"/>
        </w:rPr>
        <w:t>;</w:t>
      </w:r>
    </w:p>
    <w:p w:rsidR="00FA2C66" w:rsidRPr="00FA2C66" w:rsidRDefault="00FA2C66" w:rsidP="00FA2C66">
      <w:pPr>
        <w:numPr>
          <w:ilvl w:val="0"/>
          <w:numId w:val="38"/>
        </w:numPr>
        <w:spacing w:after="0" w:line="240" w:lineRule="auto"/>
        <w:contextualSpacing/>
        <w:jc w:val="both"/>
        <w:rPr>
          <w:rFonts w:ascii="Times New Roman" w:eastAsia="Times New Roman" w:hAnsi="Times New Roman" w:cs="Times New Roman"/>
          <w:sz w:val="28"/>
          <w:szCs w:val="28"/>
        </w:rPr>
      </w:pPr>
      <w:r>
        <w:rPr>
          <w:rFonts w:ascii="Times New Roman" w:hAnsi="Times New Roman" w:cs="Times New Roman"/>
          <w:sz w:val="28"/>
          <w:szCs w:val="28"/>
        </w:rPr>
        <w:t>в</w:t>
      </w:r>
      <w:r w:rsidRPr="00FA2C66">
        <w:rPr>
          <w:rFonts w:ascii="Times New Roman" w:hAnsi="Times New Roman" w:cs="Times New Roman"/>
          <w:sz w:val="28"/>
          <w:szCs w:val="28"/>
        </w:rPr>
        <w:t xml:space="preserve"> детском саду № 65 капитально отремонтирована кровля и система отопления</w:t>
      </w:r>
      <w:r>
        <w:rPr>
          <w:rFonts w:ascii="Times New Roman" w:hAnsi="Times New Roman" w:cs="Times New Roman"/>
          <w:sz w:val="28"/>
          <w:szCs w:val="28"/>
        </w:rPr>
        <w:t>;</w:t>
      </w:r>
    </w:p>
    <w:p w:rsidR="00FA2C66" w:rsidRPr="00FA2C66" w:rsidRDefault="00FA2C66" w:rsidP="00FA2C66">
      <w:pPr>
        <w:numPr>
          <w:ilvl w:val="0"/>
          <w:numId w:val="38"/>
        </w:numPr>
        <w:spacing w:after="0" w:line="240" w:lineRule="auto"/>
        <w:contextualSpacing/>
        <w:jc w:val="both"/>
        <w:rPr>
          <w:rFonts w:ascii="Times New Roman" w:eastAsia="Times New Roman" w:hAnsi="Times New Roman" w:cs="Times New Roman"/>
          <w:sz w:val="28"/>
          <w:szCs w:val="28"/>
        </w:rPr>
      </w:pPr>
      <w:r w:rsidRPr="00FA2C66">
        <w:rPr>
          <w:rFonts w:ascii="Times New Roman" w:hAnsi="Times New Roman" w:cs="Times New Roman"/>
          <w:sz w:val="28"/>
          <w:szCs w:val="28"/>
        </w:rPr>
        <w:t>в  детсаду № 43 завершен ремонт пищеблока</w:t>
      </w:r>
      <w:r>
        <w:rPr>
          <w:rFonts w:ascii="Times New Roman" w:hAnsi="Times New Roman" w:cs="Times New Roman"/>
          <w:sz w:val="28"/>
          <w:szCs w:val="28"/>
        </w:rPr>
        <w:t>;</w:t>
      </w:r>
    </w:p>
    <w:p w:rsidR="00FA2C66" w:rsidRPr="00FA2C66" w:rsidRDefault="00FA2C66" w:rsidP="00FA2C66">
      <w:pPr>
        <w:numPr>
          <w:ilvl w:val="0"/>
          <w:numId w:val="38"/>
        </w:numPr>
        <w:spacing w:after="0" w:line="240" w:lineRule="auto"/>
        <w:contextualSpacing/>
        <w:jc w:val="both"/>
        <w:rPr>
          <w:rFonts w:ascii="Times New Roman" w:eastAsia="Times New Roman" w:hAnsi="Times New Roman" w:cs="Times New Roman"/>
          <w:sz w:val="28"/>
          <w:szCs w:val="28"/>
        </w:rPr>
      </w:pPr>
      <w:r w:rsidRPr="00FA2C66">
        <w:rPr>
          <w:rFonts w:ascii="Times New Roman" w:hAnsi="Times New Roman" w:cs="Times New Roman"/>
          <w:sz w:val="28"/>
          <w:szCs w:val="28"/>
        </w:rPr>
        <w:t>в детсадах № 63 и № 62 обновлена прилегающая территория, модернизирована охранно-пожарная система, обновлена материальная база</w:t>
      </w:r>
      <w:r>
        <w:rPr>
          <w:rFonts w:ascii="Times New Roman" w:hAnsi="Times New Roman" w:cs="Times New Roman"/>
          <w:sz w:val="28"/>
          <w:szCs w:val="28"/>
        </w:rPr>
        <w:t>.</w:t>
      </w:r>
    </w:p>
    <w:p w:rsidR="00FA2C66" w:rsidRDefault="00FA2C66" w:rsidP="00FA2C66">
      <w:pPr>
        <w:pStyle w:val="aff"/>
        <w:ind w:firstLine="0"/>
      </w:pPr>
      <w:r>
        <w:t xml:space="preserve">    По объекту «</w:t>
      </w:r>
      <w:r>
        <w:rPr>
          <w:rFonts w:eastAsia="Times New Roman"/>
        </w:rPr>
        <w:t>Строительство общеобразовательного учреждения на 1000 мест</w:t>
      </w:r>
      <w:r>
        <w:t>»:</w:t>
      </w:r>
    </w:p>
    <w:p w:rsidR="00FA2C66" w:rsidRPr="00757082" w:rsidRDefault="00FA2C66" w:rsidP="00FA2C66">
      <w:pPr>
        <w:pStyle w:val="aff"/>
        <w:ind w:firstLine="709"/>
      </w:pPr>
      <w:r>
        <w:t>- в</w:t>
      </w:r>
      <w:r>
        <w:rPr>
          <w:rFonts w:eastAsia="Times New Roman"/>
        </w:rPr>
        <w:t>ыполнены проектные работы (разработка эскизного проекта объекта, посадка здания на земельный участок, формирование земельного участка, с достаточной площадью для дальнейшего проектирования и т. д.) на сумму 20,7млн. руб.</w:t>
      </w:r>
    </w:p>
    <w:p w:rsidR="004A7546" w:rsidRPr="00757082" w:rsidRDefault="004A7546" w:rsidP="0043341D">
      <w:pPr>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 xml:space="preserve">На мероприятия, направленные на здоровьесбережение детей, </w:t>
      </w:r>
      <w:r w:rsidR="009C5164" w:rsidRPr="00757082">
        <w:rPr>
          <w:rFonts w:ascii="Times New Roman" w:hAnsi="Times New Roman" w:cs="Times New Roman"/>
          <w:sz w:val="28"/>
          <w:szCs w:val="28"/>
        </w:rPr>
        <w:t>выде</w:t>
      </w:r>
      <w:r w:rsidRPr="00757082">
        <w:rPr>
          <w:rFonts w:ascii="Times New Roman" w:hAnsi="Times New Roman" w:cs="Times New Roman"/>
          <w:sz w:val="28"/>
          <w:szCs w:val="28"/>
        </w:rPr>
        <w:t xml:space="preserve">лено </w:t>
      </w:r>
      <w:r w:rsidR="002F7AE5" w:rsidRPr="00757082">
        <w:rPr>
          <w:rFonts w:ascii="Times New Roman" w:hAnsi="Times New Roman" w:cs="Times New Roman"/>
          <w:sz w:val="28"/>
          <w:szCs w:val="28"/>
        </w:rPr>
        <w:t xml:space="preserve">194,72  </w:t>
      </w:r>
      <w:r w:rsidR="007723FF" w:rsidRPr="00757082">
        <w:rPr>
          <w:rFonts w:ascii="Times New Roman" w:hAnsi="Times New Roman" w:cs="Times New Roman"/>
          <w:sz w:val="28"/>
          <w:szCs w:val="28"/>
        </w:rPr>
        <w:t>млн.</w:t>
      </w:r>
      <w:r w:rsidRPr="00757082">
        <w:rPr>
          <w:rFonts w:ascii="Times New Roman" w:hAnsi="Times New Roman" w:cs="Times New Roman"/>
          <w:sz w:val="28"/>
          <w:szCs w:val="28"/>
        </w:rPr>
        <w:t xml:space="preserve"> ру</w:t>
      </w:r>
      <w:r w:rsidR="00402348" w:rsidRPr="00757082">
        <w:rPr>
          <w:rFonts w:ascii="Times New Roman" w:hAnsi="Times New Roman" w:cs="Times New Roman"/>
          <w:sz w:val="28"/>
          <w:szCs w:val="28"/>
        </w:rPr>
        <w:t>б., и</w:t>
      </w:r>
      <w:r w:rsidRPr="00757082">
        <w:rPr>
          <w:rFonts w:ascii="Times New Roman" w:hAnsi="Times New Roman" w:cs="Times New Roman"/>
          <w:sz w:val="28"/>
          <w:szCs w:val="28"/>
        </w:rPr>
        <w:t xml:space="preserve">з них на организацию отдыха детей в муниципальных загородных оздоровительных лагерях </w:t>
      </w:r>
      <w:r w:rsidR="00402348" w:rsidRPr="00757082">
        <w:rPr>
          <w:rFonts w:ascii="Times New Roman" w:hAnsi="Times New Roman" w:cs="Times New Roman"/>
          <w:sz w:val="28"/>
          <w:szCs w:val="28"/>
        </w:rPr>
        <w:t xml:space="preserve">– </w:t>
      </w:r>
      <w:r w:rsidR="002F7AE5" w:rsidRPr="00757082">
        <w:rPr>
          <w:rFonts w:ascii="Times New Roman" w:hAnsi="Times New Roman" w:cs="Times New Roman"/>
          <w:sz w:val="28"/>
          <w:szCs w:val="28"/>
        </w:rPr>
        <w:t xml:space="preserve">67,77 </w:t>
      </w:r>
      <w:r w:rsidR="007723FF" w:rsidRPr="00757082">
        <w:rPr>
          <w:rFonts w:ascii="Times New Roman" w:hAnsi="Times New Roman" w:cs="Times New Roman"/>
          <w:sz w:val="28"/>
          <w:szCs w:val="28"/>
        </w:rPr>
        <w:t>млн. руб.</w:t>
      </w:r>
    </w:p>
    <w:p w:rsidR="00B619B3" w:rsidRPr="00757082" w:rsidRDefault="000A3EAB" w:rsidP="0043341D">
      <w:pPr>
        <w:pStyle w:val="NoSpacing1"/>
        <w:shd w:val="clear" w:color="auto" w:fill="FFFFFF"/>
        <w:suppressAutoHyphens/>
        <w:ind w:firstLine="709"/>
        <w:jc w:val="both"/>
        <w:rPr>
          <w:rFonts w:ascii="Times New Roman" w:hAnsi="Times New Roman"/>
          <w:sz w:val="28"/>
          <w:szCs w:val="28"/>
        </w:rPr>
      </w:pPr>
      <w:r w:rsidRPr="00757082">
        <w:rPr>
          <w:rFonts w:ascii="Times New Roman" w:hAnsi="Times New Roman"/>
          <w:sz w:val="28"/>
          <w:szCs w:val="28"/>
        </w:rPr>
        <w:t xml:space="preserve">По </w:t>
      </w:r>
      <w:r w:rsidR="00B619B3" w:rsidRPr="00757082">
        <w:rPr>
          <w:rFonts w:ascii="Times New Roman" w:hAnsi="Times New Roman"/>
          <w:sz w:val="28"/>
          <w:szCs w:val="28"/>
        </w:rPr>
        <w:t>состоянию на 01.</w:t>
      </w:r>
      <w:r w:rsidR="00E37014" w:rsidRPr="00757082">
        <w:rPr>
          <w:rFonts w:ascii="Times New Roman" w:hAnsi="Times New Roman"/>
          <w:sz w:val="28"/>
          <w:szCs w:val="28"/>
        </w:rPr>
        <w:t>01</w:t>
      </w:r>
      <w:r w:rsidR="00B619B3" w:rsidRPr="00757082">
        <w:rPr>
          <w:rFonts w:ascii="Times New Roman" w:hAnsi="Times New Roman"/>
          <w:sz w:val="28"/>
          <w:szCs w:val="28"/>
        </w:rPr>
        <w:t>.202</w:t>
      </w:r>
      <w:r w:rsidR="00E37014" w:rsidRPr="00757082">
        <w:rPr>
          <w:rFonts w:ascii="Times New Roman" w:hAnsi="Times New Roman"/>
          <w:sz w:val="28"/>
          <w:szCs w:val="28"/>
        </w:rPr>
        <w:t>6</w:t>
      </w:r>
      <w:r w:rsidR="00B619B3" w:rsidRPr="00757082">
        <w:rPr>
          <w:rFonts w:ascii="Times New Roman" w:hAnsi="Times New Roman"/>
          <w:sz w:val="28"/>
          <w:szCs w:val="28"/>
        </w:rPr>
        <w:t xml:space="preserve"> г</w:t>
      </w:r>
      <w:r w:rsidR="00E37014" w:rsidRPr="00757082">
        <w:rPr>
          <w:rFonts w:ascii="Times New Roman" w:hAnsi="Times New Roman"/>
          <w:sz w:val="28"/>
          <w:szCs w:val="28"/>
        </w:rPr>
        <w:t>.</w:t>
      </w:r>
      <w:r w:rsidRPr="00757082">
        <w:rPr>
          <w:rFonts w:ascii="Times New Roman" w:hAnsi="Times New Roman"/>
          <w:sz w:val="28"/>
          <w:szCs w:val="28"/>
        </w:rPr>
        <w:t xml:space="preserve"> среднемесячная номинальн</w:t>
      </w:r>
      <w:r w:rsidR="00B619B3" w:rsidRPr="00757082">
        <w:rPr>
          <w:rFonts w:ascii="Times New Roman" w:hAnsi="Times New Roman"/>
          <w:sz w:val="28"/>
          <w:szCs w:val="28"/>
        </w:rPr>
        <w:t>ая</w:t>
      </w:r>
      <w:r w:rsidRPr="00757082">
        <w:rPr>
          <w:rFonts w:ascii="Times New Roman" w:hAnsi="Times New Roman"/>
          <w:sz w:val="28"/>
          <w:szCs w:val="28"/>
        </w:rPr>
        <w:t xml:space="preserve"> начисленная заработная плата педагогических работников составила:</w:t>
      </w:r>
    </w:p>
    <w:p w:rsidR="00B619B3" w:rsidRPr="00757082" w:rsidRDefault="00B619B3" w:rsidP="0043341D">
      <w:pPr>
        <w:pStyle w:val="NoSpacing1"/>
        <w:shd w:val="clear" w:color="auto" w:fill="FFFFFF"/>
        <w:suppressAutoHyphens/>
        <w:ind w:firstLine="709"/>
        <w:jc w:val="both"/>
        <w:rPr>
          <w:rFonts w:ascii="Times New Roman" w:hAnsi="Times New Roman"/>
          <w:sz w:val="28"/>
          <w:szCs w:val="28"/>
        </w:rPr>
      </w:pPr>
      <w:r w:rsidRPr="00757082">
        <w:rPr>
          <w:rFonts w:ascii="Times New Roman" w:hAnsi="Times New Roman"/>
          <w:sz w:val="28"/>
          <w:szCs w:val="28"/>
        </w:rPr>
        <w:t>-</w:t>
      </w:r>
      <w:r w:rsidR="000A3EAB" w:rsidRPr="00757082">
        <w:rPr>
          <w:rFonts w:ascii="Times New Roman" w:hAnsi="Times New Roman"/>
          <w:sz w:val="28"/>
          <w:szCs w:val="28"/>
        </w:rPr>
        <w:t xml:space="preserve"> учител</w:t>
      </w:r>
      <w:r w:rsidR="00205A60" w:rsidRPr="00757082">
        <w:rPr>
          <w:rFonts w:ascii="Times New Roman" w:hAnsi="Times New Roman"/>
          <w:sz w:val="28"/>
          <w:szCs w:val="28"/>
        </w:rPr>
        <w:t>я</w:t>
      </w:r>
      <w:r w:rsidR="000A3EAB" w:rsidRPr="00757082">
        <w:rPr>
          <w:rFonts w:ascii="Times New Roman" w:hAnsi="Times New Roman"/>
          <w:sz w:val="28"/>
          <w:szCs w:val="28"/>
        </w:rPr>
        <w:t xml:space="preserve"> общеобразовательных организаций </w:t>
      </w:r>
      <w:r w:rsidR="00402348" w:rsidRPr="00757082">
        <w:rPr>
          <w:rFonts w:ascii="Times New Roman" w:hAnsi="Times New Roman"/>
          <w:sz w:val="28"/>
          <w:szCs w:val="28"/>
        </w:rPr>
        <w:t>–</w:t>
      </w:r>
      <w:r w:rsidR="004F1704">
        <w:rPr>
          <w:rFonts w:ascii="Times New Roman" w:hAnsi="Times New Roman"/>
          <w:sz w:val="28"/>
          <w:szCs w:val="28"/>
        </w:rPr>
        <w:t>52 258,8</w:t>
      </w:r>
      <w:r w:rsidR="000A3EAB" w:rsidRPr="00757082">
        <w:rPr>
          <w:rFonts w:ascii="Times New Roman" w:hAnsi="Times New Roman"/>
          <w:sz w:val="28"/>
          <w:szCs w:val="28"/>
        </w:rPr>
        <w:t>руб</w:t>
      </w:r>
      <w:r w:rsidRPr="00757082">
        <w:rPr>
          <w:rFonts w:ascii="Times New Roman" w:hAnsi="Times New Roman"/>
          <w:sz w:val="28"/>
          <w:szCs w:val="28"/>
        </w:rPr>
        <w:t>.;</w:t>
      </w:r>
    </w:p>
    <w:p w:rsidR="00205A60" w:rsidRPr="00757082" w:rsidRDefault="00B619B3" w:rsidP="0043341D">
      <w:pPr>
        <w:pStyle w:val="NoSpacing1"/>
        <w:shd w:val="clear" w:color="auto" w:fill="FFFFFF"/>
        <w:suppressAutoHyphens/>
        <w:ind w:firstLine="709"/>
        <w:jc w:val="both"/>
        <w:rPr>
          <w:rFonts w:ascii="Times New Roman" w:hAnsi="Times New Roman"/>
          <w:sz w:val="28"/>
          <w:szCs w:val="28"/>
        </w:rPr>
      </w:pPr>
      <w:r w:rsidRPr="00757082">
        <w:rPr>
          <w:rFonts w:ascii="Times New Roman" w:hAnsi="Times New Roman"/>
          <w:sz w:val="28"/>
          <w:szCs w:val="28"/>
        </w:rPr>
        <w:t>-</w:t>
      </w:r>
      <w:r w:rsidR="000A3EAB" w:rsidRPr="00757082">
        <w:rPr>
          <w:rFonts w:ascii="Times New Roman" w:hAnsi="Times New Roman"/>
          <w:sz w:val="28"/>
          <w:szCs w:val="28"/>
        </w:rPr>
        <w:t xml:space="preserve"> педагогические работники дошкольных образовательных организаций </w:t>
      </w:r>
      <w:r w:rsidR="00402348" w:rsidRPr="00757082">
        <w:rPr>
          <w:rFonts w:ascii="Times New Roman" w:hAnsi="Times New Roman"/>
          <w:sz w:val="28"/>
          <w:szCs w:val="28"/>
        </w:rPr>
        <w:t xml:space="preserve">– </w:t>
      </w:r>
      <w:r w:rsidR="004F1704">
        <w:rPr>
          <w:rFonts w:ascii="Times New Roman" w:hAnsi="Times New Roman"/>
          <w:sz w:val="28"/>
          <w:szCs w:val="28"/>
        </w:rPr>
        <w:t>44 784,5</w:t>
      </w:r>
      <w:r w:rsidR="00205A60" w:rsidRPr="00757082">
        <w:rPr>
          <w:rFonts w:ascii="Times New Roman" w:hAnsi="Times New Roman"/>
          <w:sz w:val="28"/>
          <w:szCs w:val="28"/>
        </w:rPr>
        <w:t xml:space="preserve"> руб.</w:t>
      </w:r>
    </w:p>
    <w:p w:rsidR="000A3EAB" w:rsidRPr="00757082" w:rsidRDefault="00205A60" w:rsidP="0043341D">
      <w:pPr>
        <w:pStyle w:val="NoSpacing1"/>
        <w:shd w:val="clear" w:color="auto" w:fill="FFFFFF"/>
        <w:suppressAutoHyphens/>
        <w:ind w:firstLine="709"/>
        <w:jc w:val="both"/>
        <w:rPr>
          <w:rFonts w:ascii="Times New Roman" w:hAnsi="Times New Roman"/>
          <w:sz w:val="28"/>
          <w:szCs w:val="28"/>
        </w:rPr>
      </w:pPr>
      <w:r w:rsidRPr="00757082">
        <w:rPr>
          <w:rFonts w:ascii="Times New Roman" w:hAnsi="Times New Roman"/>
          <w:sz w:val="28"/>
          <w:szCs w:val="28"/>
        </w:rPr>
        <w:t xml:space="preserve">- </w:t>
      </w:r>
      <w:r w:rsidR="000A3EAB" w:rsidRPr="00757082">
        <w:rPr>
          <w:rFonts w:ascii="Times New Roman" w:hAnsi="Times New Roman"/>
          <w:sz w:val="28"/>
          <w:szCs w:val="28"/>
        </w:rPr>
        <w:t>педагогически</w:t>
      </w:r>
      <w:r w:rsidRPr="00757082">
        <w:rPr>
          <w:rFonts w:ascii="Times New Roman" w:hAnsi="Times New Roman"/>
          <w:sz w:val="28"/>
          <w:szCs w:val="28"/>
        </w:rPr>
        <w:t>е</w:t>
      </w:r>
      <w:r w:rsidR="000A3EAB" w:rsidRPr="00757082">
        <w:rPr>
          <w:rFonts w:ascii="Times New Roman" w:hAnsi="Times New Roman"/>
          <w:sz w:val="28"/>
          <w:szCs w:val="28"/>
        </w:rPr>
        <w:t xml:space="preserve"> работник</w:t>
      </w:r>
      <w:r w:rsidRPr="00757082">
        <w:rPr>
          <w:rFonts w:ascii="Times New Roman" w:hAnsi="Times New Roman"/>
          <w:sz w:val="28"/>
          <w:szCs w:val="28"/>
        </w:rPr>
        <w:t>и</w:t>
      </w:r>
      <w:r w:rsidR="000A3EAB" w:rsidRPr="00757082">
        <w:rPr>
          <w:rFonts w:ascii="Times New Roman" w:hAnsi="Times New Roman"/>
          <w:sz w:val="28"/>
          <w:szCs w:val="28"/>
        </w:rPr>
        <w:t xml:space="preserve"> организаций дополнительного образования </w:t>
      </w:r>
      <w:r w:rsidR="00402348" w:rsidRPr="00757082">
        <w:rPr>
          <w:rFonts w:ascii="Times New Roman" w:hAnsi="Times New Roman"/>
          <w:sz w:val="28"/>
          <w:szCs w:val="28"/>
        </w:rPr>
        <w:t xml:space="preserve">– </w:t>
      </w:r>
      <w:r w:rsidR="004F1704">
        <w:rPr>
          <w:rFonts w:ascii="Times New Roman" w:hAnsi="Times New Roman"/>
          <w:sz w:val="28"/>
          <w:szCs w:val="28"/>
        </w:rPr>
        <w:t>50 059,7</w:t>
      </w:r>
      <w:r w:rsidRPr="00757082">
        <w:rPr>
          <w:rFonts w:ascii="Times New Roman" w:hAnsi="Times New Roman"/>
          <w:sz w:val="28"/>
          <w:szCs w:val="28"/>
        </w:rPr>
        <w:t xml:space="preserve"> руб.</w:t>
      </w:r>
    </w:p>
    <w:p w:rsidR="008F746E" w:rsidRPr="00757082" w:rsidRDefault="008F746E" w:rsidP="0043341D">
      <w:pPr>
        <w:pStyle w:val="NoSpacing1"/>
        <w:shd w:val="clear" w:color="auto" w:fill="FFFFFF"/>
        <w:suppressAutoHyphens/>
        <w:ind w:firstLine="709"/>
        <w:jc w:val="both"/>
        <w:rPr>
          <w:rFonts w:ascii="Times New Roman" w:hAnsi="Times New Roman"/>
          <w:sz w:val="28"/>
          <w:szCs w:val="28"/>
        </w:rPr>
      </w:pPr>
    </w:p>
    <w:p w:rsidR="003C2CB7" w:rsidRPr="00757082" w:rsidRDefault="003C2CB7" w:rsidP="00692417">
      <w:pPr>
        <w:pStyle w:val="2"/>
        <w:keepNext w:val="0"/>
        <w:keepLines w:val="0"/>
        <w:pageBreakBefore/>
        <w:rPr>
          <w:color w:val="auto"/>
        </w:rPr>
      </w:pPr>
      <w:bookmarkStart w:id="56" w:name="_Toc220592666"/>
      <w:bookmarkStart w:id="57" w:name="_Toc221011058"/>
      <w:bookmarkStart w:id="58" w:name="_Toc221011382"/>
      <w:r w:rsidRPr="00757082">
        <w:rPr>
          <w:color w:val="auto"/>
        </w:rPr>
        <w:lastRenderedPageBreak/>
        <w:t>2.6 Социальное обеспечение</w:t>
      </w:r>
      <w:bookmarkEnd w:id="56"/>
      <w:bookmarkEnd w:id="57"/>
      <w:bookmarkEnd w:id="58"/>
    </w:p>
    <w:p w:rsidR="00F755DC" w:rsidRPr="00757082" w:rsidRDefault="00F755DC" w:rsidP="002D0267">
      <w:pPr>
        <w:widowControl w:val="0"/>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 xml:space="preserve">Объем бюджетных ассигнований, выделенных Управлению социальной защиты населения округа </w:t>
      </w:r>
      <w:r w:rsidR="008E465B" w:rsidRPr="00757082">
        <w:rPr>
          <w:rFonts w:ascii="Times New Roman" w:hAnsi="Times New Roman" w:cs="Times New Roman"/>
          <w:sz w:val="28"/>
          <w:szCs w:val="28"/>
        </w:rPr>
        <w:t xml:space="preserve">(далее – УСЗН) </w:t>
      </w:r>
      <w:r w:rsidRPr="00757082">
        <w:rPr>
          <w:rFonts w:ascii="Times New Roman" w:hAnsi="Times New Roman" w:cs="Times New Roman"/>
          <w:sz w:val="28"/>
          <w:szCs w:val="28"/>
        </w:rPr>
        <w:t xml:space="preserve">на 2025 год на реализацию переданных и местных полномочий, </w:t>
      </w:r>
      <w:r w:rsidR="008E465B" w:rsidRPr="00757082">
        <w:rPr>
          <w:rFonts w:ascii="Times New Roman" w:hAnsi="Times New Roman" w:cs="Times New Roman"/>
          <w:sz w:val="28"/>
          <w:szCs w:val="28"/>
        </w:rPr>
        <w:t xml:space="preserve">составил </w:t>
      </w:r>
      <w:r w:rsidRPr="00757082">
        <w:rPr>
          <w:rFonts w:ascii="Times New Roman" w:hAnsi="Times New Roman" w:cs="Times New Roman"/>
          <w:sz w:val="28"/>
          <w:szCs w:val="28"/>
        </w:rPr>
        <w:t>1</w:t>
      </w:r>
      <w:r w:rsidR="008E465B" w:rsidRPr="00757082">
        <w:rPr>
          <w:rFonts w:ascii="Times New Roman" w:hAnsi="Times New Roman" w:cs="Times New Roman"/>
          <w:sz w:val="28"/>
          <w:szCs w:val="28"/>
        </w:rPr>
        <w:t>,2</w:t>
      </w:r>
      <w:r w:rsidRPr="00757082">
        <w:rPr>
          <w:rFonts w:ascii="Times New Roman" w:hAnsi="Times New Roman" w:cs="Times New Roman"/>
          <w:sz w:val="28"/>
          <w:szCs w:val="28"/>
        </w:rPr>
        <w:t xml:space="preserve"> млрд. руб., в том числе:</w:t>
      </w:r>
    </w:p>
    <w:p w:rsidR="00F755DC" w:rsidRPr="00757082" w:rsidRDefault="008E465B" w:rsidP="002D0267">
      <w:pPr>
        <w:widowControl w:val="0"/>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 xml:space="preserve">- федеральный бюджет – 143,14 </w:t>
      </w:r>
      <w:r w:rsidR="00F755DC" w:rsidRPr="00757082">
        <w:rPr>
          <w:rFonts w:ascii="Times New Roman" w:hAnsi="Times New Roman" w:cs="Times New Roman"/>
          <w:sz w:val="28"/>
          <w:szCs w:val="28"/>
        </w:rPr>
        <w:t>млн. руб.;</w:t>
      </w:r>
    </w:p>
    <w:p w:rsidR="00F755DC" w:rsidRPr="00757082" w:rsidRDefault="00F755DC" w:rsidP="002D0267">
      <w:pPr>
        <w:widowControl w:val="0"/>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 областной бюджет – 947, 36 млн. руб.;</w:t>
      </w:r>
    </w:p>
    <w:p w:rsidR="00F755DC" w:rsidRPr="00757082" w:rsidRDefault="00F755DC" w:rsidP="002D0267">
      <w:pPr>
        <w:widowControl w:val="0"/>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 местный бюджет – 163, 8 млн. руб.</w:t>
      </w:r>
    </w:p>
    <w:p w:rsidR="00F755DC" w:rsidRPr="00757082" w:rsidRDefault="00F755DC" w:rsidP="002D0267">
      <w:pPr>
        <w:widowControl w:val="0"/>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При сравнении с аналогичным периодом 2024 года увеличение объемов бюджетн</w:t>
      </w:r>
      <w:r w:rsidR="008E465B" w:rsidRPr="00757082">
        <w:rPr>
          <w:rFonts w:ascii="Times New Roman" w:hAnsi="Times New Roman" w:cs="Times New Roman"/>
          <w:sz w:val="28"/>
          <w:szCs w:val="28"/>
        </w:rPr>
        <w:t xml:space="preserve">ых ассигнований составляет 11,1 % </w:t>
      </w:r>
      <w:r w:rsidRPr="00757082">
        <w:rPr>
          <w:rFonts w:ascii="Times New Roman" w:hAnsi="Times New Roman" w:cs="Times New Roman"/>
          <w:sz w:val="28"/>
          <w:szCs w:val="28"/>
        </w:rPr>
        <w:t xml:space="preserve">(+ 125,6 млн. руб.). </w:t>
      </w:r>
    </w:p>
    <w:p w:rsidR="00F755DC" w:rsidRPr="00757082" w:rsidRDefault="00F755DC" w:rsidP="002D0267">
      <w:pPr>
        <w:widowControl w:val="0"/>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Исполнение бюджетных ассигнований за 2025 год составило 1</w:t>
      </w:r>
      <w:r w:rsidR="008E465B" w:rsidRPr="00757082">
        <w:rPr>
          <w:rFonts w:ascii="Times New Roman" w:hAnsi="Times New Roman" w:cs="Times New Roman"/>
          <w:sz w:val="28"/>
          <w:szCs w:val="28"/>
        </w:rPr>
        <w:t>,2</w:t>
      </w:r>
      <w:r w:rsidRPr="00757082">
        <w:rPr>
          <w:rFonts w:ascii="Times New Roman" w:hAnsi="Times New Roman" w:cs="Times New Roman"/>
          <w:sz w:val="28"/>
          <w:szCs w:val="28"/>
        </w:rPr>
        <w:t xml:space="preserve"> млрд. </w:t>
      </w:r>
      <w:r w:rsidR="008E465B" w:rsidRPr="00757082">
        <w:rPr>
          <w:rFonts w:ascii="Times New Roman" w:hAnsi="Times New Roman" w:cs="Times New Roman"/>
          <w:sz w:val="28"/>
          <w:szCs w:val="28"/>
        </w:rPr>
        <w:t xml:space="preserve">руб. </w:t>
      </w:r>
      <w:r w:rsidRPr="00757082">
        <w:rPr>
          <w:rFonts w:ascii="Times New Roman" w:hAnsi="Times New Roman" w:cs="Times New Roman"/>
          <w:sz w:val="28"/>
          <w:szCs w:val="28"/>
        </w:rPr>
        <w:t>(</w:t>
      </w:r>
      <w:r w:rsidR="00A67C1D" w:rsidRPr="00757082">
        <w:rPr>
          <w:rFonts w:ascii="Times New Roman" w:hAnsi="Times New Roman" w:cs="Times New Roman"/>
          <w:sz w:val="28"/>
          <w:szCs w:val="28"/>
        </w:rPr>
        <w:t>99,8 % от плановых назначений)</w:t>
      </w:r>
      <w:r w:rsidRPr="00757082">
        <w:rPr>
          <w:rFonts w:ascii="Times New Roman" w:hAnsi="Times New Roman" w:cs="Times New Roman"/>
          <w:sz w:val="28"/>
          <w:szCs w:val="28"/>
        </w:rPr>
        <w:t>, в том числе:</w:t>
      </w:r>
    </w:p>
    <w:p w:rsidR="00F755DC" w:rsidRPr="00757082" w:rsidRDefault="00F755DC" w:rsidP="002D0267">
      <w:pPr>
        <w:widowControl w:val="0"/>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 федеральный бюджет – 141,2</w:t>
      </w:r>
      <w:r w:rsidR="008E465B" w:rsidRPr="00757082">
        <w:rPr>
          <w:rFonts w:ascii="Times New Roman" w:hAnsi="Times New Roman" w:cs="Times New Roman"/>
          <w:sz w:val="28"/>
          <w:szCs w:val="28"/>
        </w:rPr>
        <w:t xml:space="preserve">8 </w:t>
      </w:r>
      <w:r w:rsidRPr="00757082">
        <w:rPr>
          <w:rFonts w:ascii="Times New Roman" w:hAnsi="Times New Roman" w:cs="Times New Roman"/>
          <w:sz w:val="28"/>
          <w:szCs w:val="28"/>
        </w:rPr>
        <w:t>млн. руб.;</w:t>
      </w:r>
    </w:p>
    <w:p w:rsidR="00F755DC" w:rsidRPr="00757082" w:rsidRDefault="00F755DC" w:rsidP="002D0267">
      <w:pPr>
        <w:widowControl w:val="0"/>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 областной бюджет – 947, 06 млн. руб.;</w:t>
      </w:r>
    </w:p>
    <w:p w:rsidR="00F755DC" w:rsidRPr="00757082" w:rsidRDefault="00F755DC" w:rsidP="002D0267">
      <w:pPr>
        <w:widowControl w:val="0"/>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 местный бюджет – 163, 22 млн. руб.</w:t>
      </w:r>
    </w:p>
    <w:p w:rsidR="00A71882" w:rsidRDefault="00A67C1D" w:rsidP="002D0267">
      <w:pPr>
        <w:widowControl w:val="0"/>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По отношению к уровню</w:t>
      </w:r>
      <w:r w:rsidR="00F755DC" w:rsidRPr="00757082">
        <w:rPr>
          <w:rFonts w:ascii="Times New Roman" w:hAnsi="Times New Roman" w:cs="Times New Roman"/>
          <w:sz w:val="28"/>
          <w:szCs w:val="28"/>
        </w:rPr>
        <w:t xml:space="preserve"> 2024 года расходы бюджета </w:t>
      </w:r>
      <w:r w:rsidR="00A71882" w:rsidRPr="00757082">
        <w:rPr>
          <w:rFonts w:ascii="Times New Roman" w:hAnsi="Times New Roman" w:cs="Times New Roman"/>
          <w:sz w:val="28"/>
          <w:szCs w:val="28"/>
        </w:rPr>
        <w:t xml:space="preserve">УСЗН </w:t>
      </w:r>
      <w:r w:rsidR="00F755DC" w:rsidRPr="00757082">
        <w:rPr>
          <w:rFonts w:ascii="Times New Roman" w:hAnsi="Times New Roman" w:cs="Times New Roman"/>
          <w:sz w:val="28"/>
          <w:szCs w:val="28"/>
        </w:rPr>
        <w:t xml:space="preserve">за 2025 год </w:t>
      </w:r>
      <w:r w:rsidR="008E465B" w:rsidRPr="00757082">
        <w:rPr>
          <w:rFonts w:ascii="Times New Roman" w:hAnsi="Times New Roman" w:cs="Times New Roman"/>
          <w:sz w:val="28"/>
          <w:szCs w:val="28"/>
        </w:rPr>
        <w:t>увеличились на 129, 7 млн. руб.</w:t>
      </w:r>
    </w:p>
    <w:p w:rsidR="002D0267" w:rsidRPr="00757082" w:rsidRDefault="002D0267" w:rsidP="002D0267">
      <w:pPr>
        <w:widowControl w:val="0"/>
        <w:spacing w:after="0" w:line="240" w:lineRule="auto"/>
        <w:ind w:firstLine="709"/>
        <w:jc w:val="both"/>
        <w:rPr>
          <w:rFonts w:ascii="Times New Roman" w:hAnsi="Times New Roman" w:cs="Times New Roman"/>
          <w:sz w:val="28"/>
          <w:szCs w:val="28"/>
        </w:rPr>
      </w:pPr>
    </w:p>
    <w:p w:rsidR="00A71882" w:rsidRPr="00757082" w:rsidRDefault="00A71882" w:rsidP="002D0267">
      <w:pPr>
        <w:pStyle w:val="aff"/>
        <w:keepNext w:val="0"/>
        <w:keepLines w:val="0"/>
        <w:widowControl w:val="0"/>
        <w:spacing w:after="240"/>
        <w:ind w:firstLine="0"/>
        <w:jc w:val="center"/>
      </w:pPr>
      <w:r w:rsidRPr="00757082">
        <w:t xml:space="preserve">2.6.1 Реализация </w:t>
      </w:r>
      <w:r w:rsidRPr="00757082">
        <w:rPr>
          <w:bCs/>
        </w:rPr>
        <w:t>МП</w:t>
      </w:r>
      <w:r w:rsidRPr="00757082">
        <w:t>«Социальная защита населения округа»</w:t>
      </w:r>
    </w:p>
    <w:p w:rsidR="00A71882" w:rsidRPr="00757082" w:rsidRDefault="00A71882" w:rsidP="002D0267">
      <w:pPr>
        <w:widowControl w:val="0"/>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В целях реализации мероприятий МП:</w:t>
      </w:r>
    </w:p>
    <w:p w:rsidR="00EE186E" w:rsidRPr="00757082" w:rsidRDefault="00EE186E" w:rsidP="002D0267">
      <w:pPr>
        <w:pStyle w:val="afc"/>
        <w:widowControl w:val="0"/>
        <w:numPr>
          <w:ilvl w:val="0"/>
          <w:numId w:val="6"/>
        </w:numPr>
        <w:suppressAutoHyphens w:val="0"/>
        <w:ind w:left="0" w:firstLine="709"/>
        <w:jc w:val="both"/>
        <w:rPr>
          <w:rFonts w:ascii="Times New Roman" w:hAnsi="Times New Roman" w:cs="Times New Roman"/>
          <w:sz w:val="28"/>
          <w:szCs w:val="28"/>
        </w:rPr>
      </w:pPr>
      <w:r w:rsidRPr="00757082">
        <w:rPr>
          <w:rFonts w:ascii="Times New Roman" w:hAnsi="Times New Roman" w:cs="Times New Roman"/>
          <w:sz w:val="28"/>
          <w:szCs w:val="28"/>
        </w:rPr>
        <w:t>выделены бюджетные средства на предоставление компенсации расходов на оплату жилых помещений, отопления и освещения специалистам, проживающим и работающим в сельских населенных пунктах округа в сумме 1, 23 млн. руб.;</w:t>
      </w:r>
    </w:p>
    <w:p w:rsidR="003C2CB7" w:rsidRPr="00757082" w:rsidRDefault="003C2CB7" w:rsidP="002D0267">
      <w:pPr>
        <w:pStyle w:val="afc"/>
        <w:widowControl w:val="0"/>
        <w:numPr>
          <w:ilvl w:val="0"/>
          <w:numId w:val="6"/>
        </w:numPr>
        <w:suppressAutoHyphens w:val="0"/>
        <w:ind w:left="0" w:firstLine="709"/>
        <w:jc w:val="both"/>
        <w:rPr>
          <w:rFonts w:ascii="Times New Roman" w:hAnsi="Times New Roman" w:cs="Times New Roman"/>
          <w:sz w:val="28"/>
          <w:szCs w:val="28"/>
        </w:rPr>
      </w:pPr>
      <w:r w:rsidRPr="00757082">
        <w:rPr>
          <w:rFonts w:ascii="Times New Roman" w:hAnsi="Times New Roman" w:cs="Times New Roman"/>
          <w:sz w:val="28"/>
          <w:szCs w:val="28"/>
        </w:rPr>
        <w:t xml:space="preserve">с целью обеспечения жилыми помещениями детей-сирот и детей, оставшихся без попечения родителей и лиц из их числа, за счёт средств областного бюджета выделены </w:t>
      </w:r>
      <w:r w:rsidR="007A675E" w:rsidRPr="00757082">
        <w:rPr>
          <w:rFonts w:ascii="Times New Roman" w:hAnsi="Times New Roman" w:cs="Times New Roman"/>
          <w:sz w:val="28"/>
          <w:szCs w:val="28"/>
        </w:rPr>
        <w:t xml:space="preserve">средства </w:t>
      </w:r>
      <w:r w:rsidRPr="00757082">
        <w:rPr>
          <w:rFonts w:ascii="Times New Roman" w:hAnsi="Times New Roman" w:cs="Times New Roman"/>
          <w:sz w:val="28"/>
          <w:szCs w:val="28"/>
        </w:rPr>
        <w:t>в сумме 27,</w:t>
      </w:r>
      <w:r w:rsidR="007A675E" w:rsidRPr="00757082">
        <w:rPr>
          <w:rFonts w:ascii="Times New Roman" w:hAnsi="Times New Roman" w:cs="Times New Roman"/>
          <w:sz w:val="28"/>
          <w:szCs w:val="28"/>
        </w:rPr>
        <w:t>76</w:t>
      </w:r>
      <w:r w:rsidRPr="00757082">
        <w:rPr>
          <w:rFonts w:ascii="Times New Roman" w:hAnsi="Times New Roman" w:cs="Times New Roman"/>
          <w:sz w:val="28"/>
          <w:szCs w:val="28"/>
        </w:rPr>
        <w:t>млн. руб.</w:t>
      </w:r>
    </w:p>
    <w:p w:rsidR="007A675E" w:rsidRPr="00757082" w:rsidRDefault="007A675E" w:rsidP="002D0267">
      <w:pPr>
        <w:pStyle w:val="afc"/>
        <w:widowControl w:val="0"/>
        <w:suppressAutoHyphens w:val="0"/>
        <w:ind w:firstLine="709"/>
        <w:jc w:val="both"/>
        <w:rPr>
          <w:rFonts w:ascii="Times New Roman" w:hAnsi="Times New Roman"/>
          <w:sz w:val="28"/>
          <w:szCs w:val="28"/>
        </w:rPr>
      </w:pPr>
      <w:r w:rsidRPr="00757082">
        <w:rPr>
          <w:rFonts w:ascii="Times New Roman" w:hAnsi="Times New Roman"/>
          <w:sz w:val="28"/>
          <w:szCs w:val="28"/>
        </w:rPr>
        <w:t>За счет выделенных средств в муниципальную собственность приобретено 14 благоустроенных однокомнатных квартир на сумму 27,  24 млн. руб.</w:t>
      </w:r>
    </w:p>
    <w:p w:rsidR="003C2CB7" w:rsidRPr="00757082" w:rsidRDefault="00EE186E" w:rsidP="002D0267">
      <w:pPr>
        <w:pStyle w:val="afc"/>
        <w:widowControl w:val="0"/>
        <w:suppressAutoHyphens w:val="0"/>
        <w:ind w:firstLine="709"/>
        <w:jc w:val="both"/>
        <w:rPr>
          <w:rFonts w:ascii="Times New Roman" w:hAnsi="Times New Roman" w:cs="Times New Roman"/>
          <w:sz w:val="28"/>
          <w:szCs w:val="28"/>
        </w:rPr>
      </w:pPr>
      <w:r w:rsidRPr="00757082">
        <w:rPr>
          <w:rFonts w:ascii="Times New Roman" w:hAnsi="Times New Roman" w:cs="Times New Roman"/>
          <w:sz w:val="28"/>
          <w:szCs w:val="28"/>
        </w:rPr>
        <w:t>Реализуются</w:t>
      </w:r>
      <w:r w:rsidR="003C2CB7" w:rsidRPr="00757082">
        <w:rPr>
          <w:rFonts w:ascii="Times New Roman" w:hAnsi="Times New Roman" w:cs="Times New Roman"/>
          <w:sz w:val="28"/>
          <w:szCs w:val="28"/>
        </w:rPr>
        <w:t xml:space="preserve"> мероприятия </w:t>
      </w:r>
      <w:r w:rsidRPr="00757082">
        <w:rPr>
          <w:rFonts w:ascii="Times New Roman" w:hAnsi="Times New Roman" w:cs="Times New Roman"/>
          <w:sz w:val="28"/>
          <w:szCs w:val="28"/>
        </w:rPr>
        <w:t>направленные на</w:t>
      </w:r>
      <w:r w:rsidR="003C2CB7" w:rsidRPr="00757082">
        <w:rPr>
          <w:rFonts w:ascii="Times New Roman" w:hAnsi="Times New Roman" w:cs="Times New Roman"/>
          <w:sz w:val="28"/>
          <w:szCs w:val="28"/>
        </w:rPr>
        <w:t xml:space="preserve"> создание системы долговременного ухода за гражданами </w:t>
      </w:r>
      <w:r w:rsidR="000C58E4" w:rsidRPr="00757082">
        <w:rPr>
          <w:rFonts w:ascii="Times New Roman" w:hAnsi="Times New Roman" w:cs="Times New Roman"/>
          <w:sz w:val="28"/>
          <w:szCs w:val="28"/>
        </w:rPr>
        <w:t>пожилого возраста и инвалидами.</w:t>
      </w:r>
      <w:r w:rsidR="00C14D42" w:rsidRPr="00757082">
        <w:rPr>
          <w:rFonts w:ascii="Times New Roman" w:hAnsi="Times New Roman"/>
          <w:sz w:val="28"/>
          <w:szCs w:val="28"/>
        </w:rPr>
        <w:t>У</w:t>
      </w:r>
      <w:r w:rsidR="003C2CB7" w:rsidRPr="00757082">
        <w:rPr>
          <w:rFonts w:ascii="Times New Roman" w:hAnsi="Times New Roman" w:cs="Times New Roman"/>
          <w:sz w:val="28"/>
          <w:szCs w:val="28"/>
        </w:rPr>
        <w:t xml:space="preserve">слуги получили </w:t>
      </w:r>
      <w:r w:rsidR="00C14D42" w:rsidRPr="00757082">
        <w:rPr>
          <w:rFonts w:ascii="Times New Roman" w:hAnsi="Times New Roman" w:cs="Times New Roman"/>
          <w:sz w:val="28"/>
          <w:szCs w:val="28"/>
        </w:rPr>
        <w:t>37</w:t>
      </w:r>
      <w:r w:rsidR="003C2CB7" w:rsidRPr="00757082">
        <w:rPr>
          <w:rFonts w:ascii="Times New Roman" w:hAnsi="Times New Roman" w:cs="Times New Roman"/>
          <w:sz w:val="28"/>
          <w:szCs w:val="28"/>
        </w:rPr>
        <w:t xml:space="preserve"> человек.</w:t>
      </w:r>
    </w:p>
    <w:p w:rsidR="00B6446A" w:rsidRPr="00757082" w:rsidRDefault="00B6446A" w:rsidP="002D0267">
      <w:pPr>
        <w:pStyle w:val="afc"/>
        <w:widowControl w:val="0"/>
        <w:suppressAutoHyphens w:val="0"/>
        <w:ind w:firstLine="709"/>
        <w:jc w:val="both"/>
        <w:rPr>
          <w:rFonts w:ascii="Times New Roman" w:hAnsi="Times New Roman" w:cs="Times New Roman"/>
          <w:sz w:val="28"/>
          <w:szCs w:val="28"/>
        </w:rPr>
      </w:pPr>
    </w:p>
    <w:p w:rsidR="003C2CB7" w:rsidRPr="00757082" w:rsidRDefault="003C2CB7" w:rsidP="002D0267">
      <w:pPr>
        <w:pStyle w:val="aff"/>
        <w:keepNext w:val="0"/>
        <w:keepLines w:val="0"/>
        <w:widowControl w:val="0"/>
        <w:spacing w:after="240"/>
        <w:ind w:firstLine="0"/>
        <w:jc w:val="center"/>
      </w:pPr>
      <w:r w:rsidRPr="00757082">
        <w:t>2.6.2 Социальная поддержка ветеранов</w:t>
      </w:r>
    </w:p>
    <w:p w:rsidR="003C2CB7" w:rsidRPr="00757082" w:rsidRDefault="003C2CB7" w:rsidP="002D0267">
      <w:pPr>
        <w:widowControl w:val="0"/>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За 2025 г</w:t>
      </w:r>
      <w:r w:rsidR="009E5F0B" w:rsidRPr="00757082">
        <w:rPr>
          <w:rFonts w:ascii="Times New Roman" w:hAnsi="Times New Roman" w:cs="Times New Roman"/>
          <w:sz w:val="28"/>
          <w:szCs w:val="28"/>
        </w:rPr>
        <w:t>од</w:t>
      </w:r>
      <w:r w:rsidRPr="00757082">
        <w:rPr>
          <w:rFonts w:ascii="Times New Roman" w:hAnsi="Times New Roman" w:cs="Times New Roman"/>
          <w:sz w:val="28"/>
          <w:szCs w:val="28"/>
        </w:rPr>
        <w:t xml:space="preserve"> общая сумма выплаты пособий и компенсаций ветеранам и инвалидам составила </w:t>
      </w:r>
      <w:r w:rsidR="009665D7" w:rsidRPr="00757082">
        <w:rPr>
          <w:rFonts w:ascii="Times New Roman" w:hAnsi="Times New Roman" w:cs="Times New Roman"/>
          <w:sz w:val="28"/>
          <w:szCs w:val="28"/>
        </w:rPr>
        <w:t>460,3</w:t>
      </w:r>
      <w:r w:rsidRPr="00757082">
        <w:rPr>
          <w:rFonts w:ascii="Times New Roman" w:hAnsi="Times New Roman" w:cs="Times New Roman"/>
          <w:sz w:val="28"/>
          <w:szCs w:val="28"/>
        </w:rPr>
        <w:t xml:space="preserve"> млн. руб. (выплаты получили - 32 509 человек), в том числе:</w:t>
      </w:r>
    </w:p>
    <w:p w:rsidR="003C2CB7" w:rsidRPr="00757082" w:rsidRDefault="003C2CB7" w:rsidP="002D0267">
      <w:pPr>
        <w:widowControl w:val="0"/>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 xml:space="preserve">- на оплату услуг связи </w:t>
      </w:r>
      <w:r w:rsidR="00B360CB" w:rsidRPr="00757082">
        <w:rPr>
          <w:rFonts w:ascii="Times New Roman" w:hAnsi="Times New Roman" w:cs="Times New Roman"/>
          <w:sz w:val="28"/>
          <w:szCs w:val="28"/>
        </w:rPr>
        <w:t>-</w:t>
      </w:r>
      <w:r w:rsidRPr="00757082">
        <w:rPr>
          <w:rFonts w:ascii="Times New Roman" w:hAnsi="Times New Roman" w:cs="Times New Roman"/>
          <w:sz w:val="28"/>
          <w:szCs w:val="28"/>
        </w:rPr>
        <w:t xml:space="preserve"> 13,2 тыс. руб.,</w:t>
      </w:r>
    </w:p>
    <w:p w:rsidR="003C2CB7" w:rsidRPr="00757082" w:rsidRDefault="003C2CB7" w:rsidP="002D0267">
      <w:pPr>
        <w:widowControl w:val="0"/>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 xml:space="preserve">- ежемесячная денежная выплата </w:t>
      </w:r>
      <w:r w:rsidR="00B360CB" w:rsidRPr="00757082">
        <w:rPr>
          <w:rFonts w:ascii="Times New Roman" w:hAnsi="Times New Roman" w:cs="Times New Roman"/>
          <w:sz w:val="28"/>
          <w:szCs w:val="28"/>
        </w:rPr>
        <w:t>-</w:t>
      </w:r>
      <w:r w:rsidR="009665D7" w:rsidRPr="00757082">
        <w:rPr>
          <w:rFonts w:ascii="Times New Roman" w:hAnsi="Times New Roman" w:cs="Times New Roman"/>
          <w:sz w:val="28"/>
          <w:szCs w:val="28"/>
        </w:rPr>
        <w:t>321,9</w:t>
      </w:r>
      <w:r w:rsidRPr="00757082">
        <w:rPr>
          <w:rFonts w:ascii="Times New Roman" w:hAnsi="Times New Roman" w:cs="Times New Roman"/>
          <w:sz w:val="28"/>
          <w:szCs w:val="28"/>
        </w:rPr>
        <w:t xml:space="preserve"> млн. руб.</w:t>
      </w:r>
    </w:p>
    <w:p w:rsidR="003C2CB7" w:rsidRPr="00757082" w:rsidRDefault="003C2CB7" w:rsidP="002D0267">
      <w:pPr>
        <w:widowControl w:val="0"/>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 xml:space="preserve">Получателям мер социальной поддержки были предоставлены компенсационные выплаты по оплате жилищно-коммунальных услуг на сумму </w:t>
      </w:r>
      <w:r w:rsidR="009665D7" w:rsidRPr="00757082">
        <w:rPr>
          <w:rFonts w:ascii="Times New Roman" w:hAnsi="Times New Roman" w:cs="Times New Roman"/>
          <w:sz w:val="28"/>
          <w:szCs w:val="28"/>
        </w:rPr>
        <w:t>99,8</w:t>
      </w:r>
      <w:r w:rsidRPr="00757082">
        <w:rPr>
          <w:rFonts w:ascii="Times New Roman" w:hAnsi="Times New Roman" w:cs="Times New Roman"/>
          <w:sz w:val="28"/>
          <w:szCs w:val="28"/>
        </w:rPr>
        <w:t xml:space="preserve"> млн. руб. (выплаты получили 7983 чел</w:t>
      </w:r>
      <w:r w:rsidR="00B360CB" w:rsidRPr="00757082">
        <w:rPr>
          <w:rFonts w:ascii="Times New Roman" w:hAnsi="Times New Roman" w:cs="Times New Roman"/>
          <w:sz w:val="28"/>
          <w:szCs w:val="28"/>
        </w:rPr>
        <w:t>овека</w:t>
      </w:r>
      <w:r w:rsidRPr="00757082">
        <w:rPr>
          <w:rFonts w:ascii="Times New Roman" w:hAnsi="Times New Roman" w:cs="Times New Roman"/>
          <w:sz w:val="28"/>
          <w:szCs w:val="28"/>
        </w:rPr>
        <w:t>).</w:t>
      </w:r>
    </w:p>
    <w:p w:rsidR="003C2CB7" w:rsidRPr="00757082" w:rsidRDefault="003C2CB7" w:rsidP="0043341D">
      <w:pPr>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lastRenderedPageBreak/>
        <w:t>Гражданам старше 70 лет оформлена компенсация затрат на капитальный ремонт на сумму</w:t>
      </w:r>
      <w:r w:rsidR="009665D7" w:rsidRPr="00757082">
        <w:rPr>
          <w:rFonts w:ascii="Times New Roman" w:hAnsi="Times New Roman" w:cs="Times New Roman"/>
          <w:sz w:val="28"/>
          <w:szCs w:val="28"/>
        </w:rPr>
        <w:t>3</w:t>
      </w:r>
      <w:r w:rsidRPr="00757082">
        <w:rPr>
          <w:rFonts w:ascii="Times New Roman" w:hAnsi="Times New Roman" w:cs="Times New Roman"/>
          <w:sz w:val="28"/>
          <w:szCs w:val="28"/>
        </w:rPr>
        <w:t xml:space="preserve">8,5 млн. руб. (выплаты получили </w:t>
      </w:r>
      <w:r w:rsidR="009665D7" w:rsidRPr="00757082">
        <w:rPr>
          <w:rFonts w:ascii="Times New Roman" w:hAnsi="Times New Roman" w:cs="Times New Roman"/>
          <w:sz w:val="28"/>
          <w:szCs w:val="28"/>
        </w:rPr>
        <w:t>6817</w:t>
      </w:r>
      <w:r w:rsidRPr="00757082">
        <w:rPr>
          <w:rFonts w:ascii="Times New Roman" w:hAnsi="Times New Roman" w:cs="Times New Roman"/>
          <w:sz w:val="28"/>
          <w:szCs w:val="28"/>
        </w:rPr>
        <w:t xml:space="preserve"> граждан).</w:t>
      </w:r>
    </w:p>
    <w:p w:rsidR="003C2CB7" w:rsidRPr="00757082" w:rsidRDefault="003C2CB7" w:rsidP="0043341D">
      <w:pPr>
        <w:pStyle w:val="af2"/>
        <w:spacing w:after="0" w:line="240" w:lineRule="auto"/>
        <w:ind w:firstLine="709"/>
        <w:jc w:val="both"/>
        <w:rPr>
          <w:sz w:val="28"/>
          <w:szCs w:val="28"/>
        </w:rPr>
      </w:pPr>
      <w:r w:rsidRPr="00757082">
        <w:rPr>
          <w:sz w:val="28"/>
          <w:szCs w:val="28"/>
        </w:rPr>
        <w:t xml:space="preserve">Выдано </w:t>
      </w:r>
      <w:r w:rsidR="009665D7" w:rsidRPr="00757082">
        <w:rPr>
          <w:sz w:val="28"/>
          <w:szCs w:val="28"/>
        </w:rPr>
        <w:t>2946</w:t>
      </w:r>
      <w:r w:rsidRPr="00757082">
        <w:rPr>
          <w:sz w:val="28"/>
          <w:szCs w:val="28"/>
        </w:rPr>
        <w:t xml:space="preserve"> единых социальных проездных билета гражданам федеральной категории.</w:t>
      </w:r>
    </w:p>
    <w:p w:rsidR="003C2CB7" w:rsidRPr="00757082" w:rsidRDefault="003C2CB7" w:rsidP="0043341D">
      <w:pPr>
        <w:pStyle w:val="af2"/>
        <w:spacing w:after="0" w:line="240" w:lineRule="auto"/>
        <w:ind w:firstLine="709"/>
        <w:jc w:val="both"/>
        <w:rPr>
          <w:sz w:val="28"/>
          <w:szCs w:val="28"/>
        </w:rPr>
      </w:pPr>
      <w:r w:rsidRPr="00757082">
        <w:rPr>
          <w:sz w:val="28"/>
          <w:szCs w:val="28"/>
        </w:rPr>
        <w:t xml:space="preserve">За </w:t>
      </w:r>
      <w:r w:rsidR="00B360CB" w:rsidRPr="00757082">
        <w:rPr>
          <w:sz w:val="28"/>
          <w:szCs w:val="28"/>
        </w:rPr>
        <w:t>отчётный период</w:t>
      </w:r>
      <w:r w:rsidRPr="00757082">
        <w:rPr>
          <w:sz w:val="28"/>
          <w:szCs w:val="28"/>
        </w:rPr>
        <w:t xml:space="preserve"> ветеранам В</w:t>
      </w:r>
      <w:r w:rsidR="00B360CB" w:rsidRPr="00757082">
        <w:rPr>
          <w:sz w:val="28"/>
          <w:szCs w:val="28"/>
        </w:rPr>
        <w:t xml:space="preserve">еликой </w:t>
      </w:r>
      <w:r w:rsidRPr="00757082">
        <w:rPr>
          <w:sz w:val="28"/>
          <w:szCs w:val="28"/>
        </w:rPr>
        <w:t>О</w:t>
      </w:r>
      <w:r w:rsidR="00B360CB" w:rsidRPr="00757082">
        <w:rPr>
          <w:sz w:val="28"/>
          <w:szCs w:val="28"/>
        </w:rPr>
        <w:t xml:space="preserve">течественной </w:t>
      </w:r>
      <w:r w:rsidRPr="00757082">
        <w:rPr>
          <w:sz w:val="28"/>
          <w:szCs w:val="28"/>
        </w:rPr>
        <w:t>В</w:t>
      </w:r>
      <w:r w:rsidR="00B360CB" w:rsidRPr="00757082">
        <w:rPr>
          <w:sz w:val="28"/>
          <w:szCs w:val="28"/>
        </w:rPr>
        <w:t xml:space="preserve">ойны (далее </w:t>
      </w:r>
      <w:r w:rsidR="00ED3705" w:rsidRPr="00757082">
        <w:rPr>
          <w:sz w:val="28"/>
          <w:szCs w:val="28"/>
        </w:rPr>
        <w:t>-</w:t>
      </w:r>
      <w:r w:rsidR="00B360CB" w:rsidRPr="00757082">
        <w:rPr>
          <w:sz w:val="28"/>
          <w:szCs w:val="28"/>
        </w:rPr>
        <w:t xml:space="preserve"> ВОВ)</w:t>
      </w:r>
      <w:r w:rsidRPr="00757082">
        <w:rPr>
          <w:sz w:val="28"/>
          <w:szCs w:val="28"/>
        </w:rPr>
        <w:t xml:space="preserve">, ветеранам труда и ветеранам труда Челябинской области, не являющимся инвалидами, предоставлено </w:t>
      </w:r>
      <w:r w:rsidR="009665D7" w:rsidRPr="00757082">
        <w:rPr>
          <w:sz w:val="28"/>
          <w:szCs w:val="28"/>
        </w:rPr>
        <w:t xml:space="preserve">469 </w:t>
      </w:r>
      <w:r w:rsidRPr="00757082">
        <w:rPr>
          <w:sz w:val="28"/>
          <w:szCs w:val="28"/>
        </w:rPr>
        <w:t xml:space="preserve">путёвок на санаторно-курортное лечение за счёт средств местного бюджета в сумме </w:t>
      </w:r>
      <w:r w:rsidR="009665D7" w:rsidRPr="00757082">
        <w:rPr>
          <w:sz w:val="28"/>
          <w:szCs w:val="28"/>
        </w:rPr>
        <w:t xml:space="preserve">24,95  </w:t>
      </w:r>
      <w:r w:rsidRPr="00757082">
        <w:rPr>
          <w:sz w:val="28"/>
          <w:szCs w:val="28"/>
        </w:rPr>
        <w:t>млн. руб. и 2</w:t>
      </w:r>
      <w:r w:rsidR="009665D7" w:rsidRPr="00757082">
        <w:rPr>
          <w:sz w:val="28"/>
          <w:szCs w:val="28"/>
        </w:rPr>
        <w:t>8</w:t>
      </w:r>
      <w:r w:rsidRPr="00757082">
        <w:rPr>
          <w:sz w:val="28"/>
          <w:szCs w:val="28"/>
        </w:rPr>
        <w:t xml:space="preserve"> путев</w:t>
      </w:r>
      <w:r w:rsidR="009665D7" w:rsidRPr="00757082">
        <w:rPr>
          <w:sz w:val="28"/>
          <w:szCs w:val="28"/>
        </w:rPr>
        <w:t>о</w:t>
      </w:r>
      <w:r w:rsidRPr="00757082">
        <w:rPr>
          <w:sz w:val="28"/>
          <w:szCs w:val="28"/>
        </w:rPr>
        <w:t xml:space="preserve">к за счет средств областного бюджета («Карагайский бор» - </w:t>
      </w:r>
      <w:r w:rsidR="009665D7" w:rsidRPr="00757082">
        <w:rPr>
          <w:sz w:val="28"/>
          <w:szCs w:val="28"/>
        </w:rPr>
        <w:t>19 ед., «Здравница Зауралья» - 9</w:t>
      </w:r>
      <w:r w:rsidRPr="00757082">
        <w:rPr>
          <w:sz w:val="28"/>
          <w:szCs w:val="28"/>
        </w:rPr>
        <w:t xml:space="preserve"> ед.).</w:t>
      </w:r>
    </w:p>
    <w:p w:rsidR="003C2CB7" w:rsidRPr="00757082" w:rsidRDefault="00B360CB" w:rsidP="0043341D">
      <w:pPr>
        <w:pStyle w:val="afc"/>
        <w:ind w:firstLine="709"/>
        <w:jc w:val="both"/>
        <w:rPr>
          <w:rFonts w:ascii="Times New Roman" w:hAnsi="Times New Roman" w:cs="Times New Roman"/>
          <w:sz w:val="28"/>
          <w:szCs w:val="28"/>
        </w:rPr>
      </w:pPr>
      <w:r w:rsidRPr="00757082">
        <w:rPr>
          <w:rFonts w:ascii="Times New Roman" w:hAnsi="Times New Roman" w:cs="Times New Roman"/>
          <w:sz w:val="28"/>
          <w:szCs w:val="28"/>
        </w:rPr>
        <w:t>З</w:t>
      </w:r>
      <w:r w:rsidR="003C2CB7" w:rsidRPr="00757082">
        <w:rPr>
          <w:rFonts w:ascii="Times New Roman" w:hAnsi="Times New Roman" w:cs="Times New Roman"/>
          <w:sz w:val="28"/>
          <w:szCs w:val="28"/>
        </w:rPr>
        <w:t>а 2025 год в социально-оздоровительный центр «Тополёк» жителям округа предоставлено 14 путёвок.</w:t>
      </w:r>
    </w:p>
    <w:p w:rsidR="003C2CB7" w:rsidRPr="00757082" w:rsidRDefault="003C2CB7" w:rsidP="0043341D">
      <w:pPr>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Продолжалась традиционная работа по организации вручения поздравительных адресов от Президента Российской Федерации и Главы округа юбилярам, которым исполнилось 90, 95, 100 лет.</w:t>
      </w:r>
      <w:r w:rsidR="00EE186E" w:rsidRPr="00757082">
        <w:rPr>
          <w:rFonts w:ascii="Times New Roman" w:hAnsi="Times New Roman" w:cs="Times New Roman"/>
          <w:sz w:val="28"/>
          <w:szCs w:val="28"/>
        </w:rPr>
        <w:t xml:space="preserve"> За отчётный период </w:t>
      </w:r>
      <w:r w:rsidRPr="00757082">
        <w:rPr>
          <w:rFonts w:ascii="Times New Roman" w:hAnsi="Times New Roman" w:cs="Times New Roman"/>
          <w:sz w:val="28"/>
          <w:szCs w:val="28"/>
        </w:rPr>
        <w:t>2025 г</w:t>
      </w:r>
      <w:r w:rsidR="0076215B" w:rsidRPr="00757082">
        <w:rPr>
          <w:rFonts w:ascii="Times New Roman" w:hAnsi="Times New Roman" w:cs="Times New Roman"/>
          <w:sz w:val="28"/>
          <w:szCs w:val="28"/>
        </w:rPr>
        <w:t>ода</w:t>
      </w:r>
      <w:r w:rsidRPr="00757082">
        <w:rPr>
          <w:rFonts w:ascii="Times New Roman" w:hAnsi="Times New Roman" w:cs="Times New Roman"/>
          <w:sz w:val="28"/>
          <w:szCs w:val="28"/>
        </w:rPr>
        <w:t xml:space="preserve"> поздравления вручены </w:t>
      </w:r>
      <w:r w:rsidR="00BB38F3" w:rsidRPr="00757082">
        <w:rPr>
          <w:rFonts w:ascii="Times New Roman" w:hAnsi="Times New Roman" w:cs="Times New Roman"/>
          <w:sz w:val="28"/>
          <w:szCs w:val="28"/>
        </w:rPr>
        <w:t>20</w:t>
      </w:r>
      <w:r w:rsidR="00EE186E" w:rsidRPr="00757082">
        <w:rPr>
          <w:rFonts w:ascii="Times New Roman" w:hAnsi="Times New Roman" w:cs="Times New Roman"/>
          <w:sz w:val="28"/>
          <w:szCs w:val="28"/>
        </w:rPr>
        <w:t>1 долгожителю.</w:t>
      </w:r>
    </w:p>
    <w:p w:rsidR="0076215B" w:rsidRDefault="003C2CB7" w:rsidP="0043341D">
      <w:pPr>
        <w:suppressAutoHyphens/>
        <w:spacing w:after="0" w:line="240" w:lineRule="auto"/>
        <w:ind w:firstLine="709"/>
        <w:jc w:val="both"/>
        <w:rPr>
          <w:rFonts w:ascii="Times New Roman" w:hAnsi="Times New Roman" w:cs="Times New Roman"/>
          <w:bCs/>
          <w:sz w:val="28"/>
          <w:szCs w:val="28"/>
        </w:rPr>
      </w:pPr>
      <w:r w:rsidRPr="00757082">
        <w:rPr>
          <w:rFonts w:ascii="Times New Roman" w:hAnsi="Times New Roman" w:cs="Times New Roman"/>
          <w:bCs/>
          <w:sz w:val="28"/>
          <w:szCs w:val="28"/>
        </w:rPr>
        <w:t xml:space="preserve">Знаком отличия «Семейное счастье» награждено </w:t>
      </w:r>
      <w:r w:rsidR="00BB38F3" w:rsidRPr="00757082">
        <w:rPr>
          <w:rFonts w:ascii="Times New Roman" w:hAnsi="Times New Roman" w:cs="Times New Roman"/>
          <w:bCs/>
          <w:sz w:val="28"/>
          <w:szCs w:val="28"/>
        </w:rPr>
        <w:t>102</w:t>
      </w:r>
      <w:r w:rsidRPr="00757082">
        <w:rPr>
          <w:rFonts w:ascii="Times New Roman" w:hAnsi="Times New Roman" w:cs="Times New Roman"/>
          <w:bCs/>
          <w:sz w:val="28"/>
          <w:szCs w:val="28"/>
        </w:rPr>
        <w:t>5 супружеских пар</w:t>
      </w:r>
      <w:r w:rsidR="00BB38F3" w:rsidRPr="00757082">
        <w:rPr>
          <w:rFonts w:ascii="Times New Roman" w:hAnsi="Times New Roman" w:cs="Times New Roman"/>
          <w:bCs/>
          <w:sz w:val="28"/>
          <w:szCs w:val="28"/>
        </w:rPr>
        <w:t xml:space="preserve"> округа</w:t>
      </w:r>
      <w:r w:rsidRPr="00757082">
        <w:rPr>
          <w:rFonts w:ascii="Times New Roman" w:hAnsi="Times New Roman" w:cs="Times New Roman"/>
          <w:bCs/>
          <w:sz w:val="28"/>
          <w:szCs w:val="28"/>
        </w:rPr>
        <w:t>.</w:t>
      </w:r>
    </w:p>
    <w:p w:rsidR="002D0267" w:rsidRPr="00757082" w:rsidRDefault="002D0267" w:rsidP="0043341D">
      <w:pPr>
        <w:suppressAutoHyphens/>
        <w:spacing w:after="0" w:line="240" w:lineRule="auto"/>
        <w:ind w:firstLine="709"/>
        <w:jc w:val="both"/>
        <w:rPr>
          <w:rFonts w:ascii="Times New Roman" w:hAnsi="Times New Roman" w:cs="Times New Roman"/>
          <w:bCs/>
          <w:sz w:val="28"/>
          <w:szCs w:val="28"/>
        </w:rPr>
      </w:pPr>
    </w:p>
    <w:p w:rsidR="0076215B" w:rsidRPr="00757082" w:rsidRDefault="003C2CB7" w:rsidP="0043341D">
      <w:pPr>
        <w:suppressAutoHyphens/>
        <w:spacing w:after="240" w:line="240" w:lineRule="auto"/>
        <w:jc w:val="center"/>
        <w:rPr>
          <w:rFonts w:ascii="Times New Roman" w:hAnsi="Times New Roman" w:cs="Times New Roman"/>
          <w:sz w:val="28"/>
          <w:szCs w:val="28"/>
        </w:rPr>
      </w:pPr>
      <w:r w:rsidRPr="00757082">
        <w:rPr>
          <w:rFonts w:ascii="Times New Roman" w:hAnsi="Times New Roman" w:cs="Times New Roman"/>
          <w:sz w:val="28"/>
          <w:szCs w:val="28"/>
        </w:rPr>
        <w:t>2.6.3 Организация и обеспечение проведения муниципальных мероприятий в области социальной политики</w:t>
      </w:r>
    </w:p>
    <w:p w:rsidR="003C2CB7" w:rsidRPr="00757082" w:rsidRDefault="003C2CB7" w:rsidP="0043341D">
      <w:pPr>
        <w:suppressAutoHyphens/>
        <w:spacing w:after="0" w:line="240" w:lineRule="auto"/>
        <w:ind w:firstLine="709"/>
        <w:jc w:val="both"/>
        <w:rPr>
          <w:bCs/>
          <w:sz w:val="28"/>
        </w:rPr>
      </w:pPr>
      <w:r w:rsidRPr="00757082">
        <w:rPr>
          <w:rFonts w:ascii="Times New Roman" w:hAnsi="Times New Roman" w:cs="Times New Roman"/>
          <w:sz w:val="28"/>
          <w:szCs w:val="28"/>
        </w:rPr>
        <w:t xml:space="preserve">В целях выполнения мероприятий подпрограммы «Развитие системы социальной защиты населения», за </w:t>
      </w:r>
      <w:r w:rsidR="001654DA" w:rsidRPr="00757082">
        <w:rPr>
          <w:rFonts w:ascii="Times New Roman" w:hAnsi="Times New Roman" w:cs="Times New Roman"/>
          <w:sz w:val="28"/>
          <w:szCs w:val="28"/>
        </w:rPr>
        <w:t>12</w:t>
      </w:r>
      <w:r w:rsidRPr="00757082">
        <w:rPr>
          <w:rFonts w:ascii="Times New Roman" w:hAnsi="Times New Roman" w:cs="Times New Roman"/>
          <w:sz w:val="28"/>
          <w:szCs w:val="28"/>
        </w:rPr>
        <w:t xml:space="preserve"> месяцев 2025 года проведены </w:t>
      </w:r>
      <w:r w:rsidR="001654DA" w:rsidRPr="00757082">
        <w:rPr>
          <w:rFonts w:ascii="Times New Roman" w:hAnsi="Times New Roman" w:cs="Times New Roman"/>
          <w:sz w:val="28"/>
          <w:szCs w:val="28"/>
        </w:rPr>
        <w:t>более 26</w:t>
      </w:r>
      <w:r w:rsidRPr="00757082">
        <w:rPr>
          <w:rFonts w:ascii="Times New Roman" w:hAnsi="Times New Roman" w:cs="Times New Roman"/>
          <w:sz w:val="28"/>
          <w:szCs w:val="28"/>
        </w:rPr>
        <w:t xml:space="preserve"> мероприяти</w:t>
      </w:r>
      <w:r w:rsidR="001654DA" w:rsidRPr="00757082">
        <w:rPr>
          <w:rFonts w:ascii="Times New Roman" w:hAnsi="Times New Roman" w:cs="Times New Roman"/>
          <w:sz w:val="28"/>
          <w:szCs w:val="28"/>
        </w:rPr>
        <w:t>й</w:t>
      </w:r>
      <w:r w:rsidR="00EE186E" w:rsidRPr="00757082">
        <w:rPr>
          <w:rFonts w:ascii="Times New Roman" w:hAnsi="Times New Roman" w:cs="Times New Roman"/>
          <w:sz w:val="28"/>
          <w:szCs w:val="28"/>
        </w:rPr>
        <w:t>.</w:t>
      </w:r>
    </w:p>
    <w:p w:rsidR="0000289E" w:rsidRPr="00757082" w:rsidRDefault="003C2CB7" w:rsidP="0043341D">
      <w:pPr>
        <w:pStyle w:val="ab"/>
        <w:spacing w:after="0"/>
        <w:ind w:firstLine="709"/>
        <w:jc w:val="both"/>
        <w:rPr>
          <w:sz w:val="28"/>
        </w:rPr>
      </w:pPr>
      <w:r w:rsidRPr="00757082">
        <w:rPr>
          <w:sz w:val="28"/>
        </w:rPr>
        <w:t>Участниками мероприятий являлись дети-сироты и дети, оставшиеся без попечения родителей, воспитывающиеся в семьях опекунов и приемных семьях, поступившие в 2025 году в 1-й класс (17 детей)</w:t>
      </w:r>
      <w:r w:rsidR="0000289E" w:rsidRPr="00757082">
        <w:rPr>
          <w:sz w:val="28"/>
        </w:rPr>
        <w:t xml:space="preserve"> и другие мероприятия.</w:t>
      </w:r>
    </w:p>
    <w:p w:rsidR="00B024EA" w:rsidRPr="00757082" w:rsidRDefault="00B024EA" w:rsidP="0043341D">
      <w:pPr>
        <w:pStyle w:val="ab"/>
        <w:spacing w:after="0"/>
        <w:ind w:firstLine="709"/>
        <w:jc w:val="both"/>
      </w:pPr>
    </w:p>
    <w:p w:rsidR="003C2CB7" w:rsidRPr="00757082" w:rsidRDefault="003C2CB7" w:rsidP="0043341D">
      <w:pPr>
        <w:pStyle w:val="aff"/>
        <w:keepNext w:val="0"/>
        <w:keepLines w:val="0"/>
        <w:suppressAutoHyphens/>
        <w:spacing w:after="240"/>
        <w:ind w:firstLine="0"/>
        <w:jc w:val="center"/>
      </w:pPr>
      <w:r w:rsidRPr="00757082">
        <w:t>2.6.4 Поддержка семей с детьми, детей</w:t>
      </w:r>
      <w:r w:rsidR="00646A12">
        <w:t xml:space="preserve">- </w:t>
      </w:r>
      <w:r w:rsidRPr="00757082">
        <w:t>сирот, детей, оставшихся без попечения родителей</w:t>
      </w:r>
    </w:p>
    <w:p w:rsidR="003C2CB7" w:rsidRPr="00757082" w:rsidRDefault="003C2CB7" w:rsidP="0043341D">
      <w:pPr>
        <w:pStyle w:val="310"/>
        <w:spacing w:after="0"/>
        <w:ind w:left="0" w:firstLine="709"/>
        <w:jc w:val="both"/>
        <w:rPr>
          <w:sz w:val="28"/>
          <w:szCs w:val="28"/>
        </w:rPr>
      </w:pPr>
      <w:r w:rsidRPr="00757082">
        <w:rPr>
          <w:sz w:val="28"/>
          <w:szCs w:val="28"/>
        </w:rPr>
        <w:t>На учёте в УСЗН состоят:</w:t>
      </w:r>
    </w:p>
    <w:p w:rsidR="003C2CB7" w:rsidRPr="00757082" w:rsidRDefault="003C2CB7" w:rsidP="0043341D">
      <w:pPr>
        <w:pStyle w:val="310"/>
        <w:spacing w:after="0"/>
        <w:ind w:left="0" w:firstLine="709"/>
        <w:jc w:val="both"/>
        <w:rPr>
          <w:sz w:val="28"/>
          <w:szCs w:val="28"/>
        </w:rPr>
      </w:pPr>
      <w:r w:rsidRPr="00757082">
        <w:rPr>
          <w:sz w:val="28"/>
          <w:szCs w:val="28"/>
        </w:rPr>
        <w:t>- малообеспеченных семей – 1</w:t>
      </w:r>
      <w:r w:rsidR="00512C74" w:rsidRPr="00757082">
        <w:rPr>
          <w:sz w:val="28"/>
          <w:szCs w:val="28"/>
        </w:rPr>
        <w:t>462</w:t>
      </w:r>
      <w:r w:rsidRPr="00757082">
        <w:rPr>
          <w:sz w:val="28"/>
          <w:szCs w:val="28"/>
        </w:rPr>
        <w:t>, в них проживают 1 9</w:t>
      </w:r>
      <w:r w:rsidR="00512C74" w:rsidRPr="00757082">
        <w:rPr>
          <w:sz w:val="28"/>
          <w:szCs w:val="28"/>
        </w:rPr>
        <w:t>44</w:t>
      </w:r>
      <w:r w:rsidRPr="00757082">
        <w:rPr>
          <w:sz w:val="28"/>
          <w:szCs w:val="28"/>
        </w:rPr>
        <w:t xml:space="preserve"> ребёнка;</w:t>
      </w:r>
    </w:p>
    <w:p w:rsidR="003C2CB7" w:rsidRPr="00757082" w:rsidRDefault="003C2CB7" w:rsidP="0043341D">
      <w:pPr>
        <w:pStyle w:val="310"/>
        <w:spacing w:after="0"/>
        <w:ind w:left="0" w:firstLine="709"/>
        <w:jc w:val="both"/>
        <w:rPr>
          <w:sz w:val="28"/>
          <w:szCs w:val="28"/>
        </w:rPr>
      </w:pPr>
      <w:r w:rsidRPr="00757082">
        <w:rPr>
          <w:sz w:val="28"/>
          <w:szCs w:val="28"/>
        </w:rPr>
        <w:t xml:space="preserve">- неполных малоимущих семей – </w:t>
      </w:r>
      <w:r w:rsidR="00512C74" w:rsidRPr="00757082">
        <w:rPr>
          <w:sz w:val="28"/>
          <w:szCs w:val="28"/>
        </w:rPr>
        <w:t>312</w:t>
      </w:r>
      <w:r w:rsidRPr="00757082">
        <w:rPr>
          <w:sz w:val="28"/>
          <w:szCs w:val="28"/>
        </w:rPr>
        <w:t>, в них – 3</w:t>
      </w:r>
      <w:r w:rsidR="00512C74" w:rsidRPr="00757082">
        <w:rPr>
          <w:sz w:val="28"/>
          <w:szCs w:val="28"/>
        </w:rPr>
        <w:t>34ребенка</w:t>
      </w:r>
      <w:r w:rsidRPr="00757082">
        <w:rPr>
          <w:sz w:val="28"/>
          <w:szCs w:val="28"/>
        </w:rPr>
        <w:t>;</w:t>
      </w:r>
    </w:p>
    <w:p w:rsidR="003C2CB7" w:rsidRPr="00757082" w:rsidRDefault="003C2CB7" w:rsidP="0043341D">
      <w:pPr>
        <w:pStyle w:val="310"/>
        <w:spacing w:after="0"/>
        <w:ind w:left="0" w:firstLine="709"/>
        <w:jc w:val="both"/>
        <w:rPr>
          <w:sz w:val="28"/>
          <w:szCs w:val="28"/>
        </w:rPr>
      </w:pPr>
      <w:r w:rsidRPr="00757082">
        <w:rPr>
          <w:sz w:val="28"/>
          <w:szCs w:val="28"/>
        </w:rPr>
        <w:t xml:space="preserve">- многодетных </w:t>
      </w:r>
      <w:r w:rsidR="003D10F6" w:rsidRPr="00757082">
        <w:rPr>
          <w:sz w:val="28"/>
          <w:szCs w:val="28"/>
        </w:rPr>
        <w:t xml:space="preserve">малоимущих </w:t>
      </w:r>
      <w:r w:rsidRPr="00757082">
        <w:rPr>
          <w:sz w:val="28"/>
          <w:szCs w:val="28"/>
        </w:rPr>
        <w:t xml:space="preserve">семей – </w:t>
      </w:r>
      <w:r w:rsidR="003D10F6" w:rsidRPr="00757082">
        <w:rPr>
          <w:sz w:val="28"/>
        </w:rPr>
        <w:t>1541</w:t>
      </w:r>
      <w:r w:rsidRPr="00757082">
        <w:rPr>
          <w:sz w:val="28"/>
          <w:szCs w:val="28"/>
        </w:rPr>
        <w:t xml:space="preserve">, в них </w:t>
      </w:r>
      <w:r w:rsidR="00060FB6" w:rsidRPr="00757082">
        <w:rPr>
          <w:sz w:val="28"/>
          <w:szCs w:val="28"/>
        </w:rPr>
        <w:t>–</w:t>
      </w:r>
      <w:r w:rsidR="003D10F6" w:rsidRPr="00757082">
        <w:rPr>
          <w:sz w:val="28"/>
        </w:rPr>
        <w:t>4741</w:t>
      </w:r>
      <w:r w:rsidRPr="00757082">
        <w:rPr>
          <w:sz w:val="28"/>
          <w:szCs w:val="28"/>
        </w:rPr>
        <w:t>ребён</w:t>
      </w:r>
      <w:r w:rsidR="003D10F6" w:rsidRPr="00757082">
        <w:rPr>
          <w:sz w:val="28"/>
          <w:szCs w:val="28"/>
        </w:rPr>
        <w:t>о</w:t>
      </w:r>
      <w:r w:rsidRPr="00757082">
        <w:rPr>
          <w:sz w:val="28"/>
          <w:szCs w:val="28"/>
        </w:rPr>
        <w:t>к.</w:t>
      </w:r>
    </w:p>
    <w:p w:rsidR="003C2CB7" w:rsidRPr="00757082" w:rsidRDefault="003C2CB7" w:rsidP="0043341D">
      <w:pPr>
        <w:pStyle w:val="310"/>
        <w:spacing w:after="0"/>
        <w:ind w:left="0" w:firstLine="709"/>
        <w:jc w:val="both"/>
        <w:rPr>
          <w:sz w:val="28"/>
          <w:szCs w:val="28"/>
          <w:lang w:eastAsia="ru-RU"/>
        </w:rPr>
      </w:pPr>
      <w:r w:rsidRPr="00757082">
        <w:rPr>
          <w:sz w:val="28"/>
        </w:rPr>
        <w:t xml:space="preserve">За </w:t>
      </w:r>
      <w:r w:rsidR="003D10F6" w:rsidRPr="00757082">
        <w:rPr>
          <w:sz w:val="28"/>
        </w:rPr>
        <w:t>12</w:t>
      </w:r>
      <w:r w:rsidRPr="00757082">
        <w:rPr>
          <w:sz w:val="28"/>
        </w:rPr>
        <w:t xml:space="preserve"> месяцев </w:t>
      </w:r>
      <w:r w:rsidRPr="00757082">
        <w:rPr>
          <w:sz w:val="28"/>
          <w:szCs w:val="28"/>
        </w:rPr>
        <w:t xml:space="preserve">2025 </w:t>
      </w:r>
      <w:r w:rsidRPr="00757082">
        <w:rPr>
          <w:sz w:val="28"/>
          <w:szCs w:val="28"/>
          <w:lang w:eastAsia="ru-RU"/>
        </w:rPr>
        <w:t>года осуществлялись выплаты 1</w:t>
      </w:r>
      <w:r w:rsidR="003D10F6" w:rsidRPr="00757082">
        <w:rPr>
          <w:sz w:val="28"/>
          <w:szCs w:val="28"/>
          <w:lang w:eastAsia="ru-RU"/>
        </w:rPr>
        <w:t>7</w:t>
      </w:r>
      <w:r w:rsidRPr="00757082">
        <w:rPr>
          <w:sz w:val="28"/>
          <w:szCs w:val="28"/>
          <w:lang w:eastAsia="ru-RU"/>
        </w:rPr>
        <w:t xml:space="preserve"> видов пособий, в том числе:</w:t>
      </w:r>
    </w:p>
    <w:p w:rsidR="003C2CB7" w:rsidRPr="00757082" w:rsidRDefault="003C2CB7" w:rsidP="0043341D">
      <w:pPr>
        <w:pStyle w:val="310"/>
        <w:spacing w:after="0"/>
        <w:ind w:left="0" w:firstLine="709"/>
        <w:jc w:val="both"/>
        <w:rPr>
          <w:sz w:val="28"/>
          <w:szCs w:val="28"/>
          <w:lang w:eastAsia="ru-RU"/>
        </w:rPr>
      </w:pPr>
      <w:r w:rsidRPr="00757082">
        <w:rPr>
          <w:sz w:val="28"/>
          <w:szCs w:val="28"/>
          <w:lang w:eastAsia="ru-RU"/>
        </w:rPr>
        <w:t xml:space="preserve">- ежемесячные пособия малоимущим гражданам, имеющим детей, выплачены на сумму </w:t>
      </w:r>
      <w:r w:rsidR="003D10F6" w:rsidRPr="00757082">
        <w:rPr>
          <w:sz w:val="28"/>
          <w:szCs w:val="28"/>
          <w:lang w:eastAsia="ru-RU"/>
        </w:rPr>
        <w:t>11,8</w:t>
      </w:r>
      <w:r w:rsidRPr="00757082">
        <w:rPr>
          <w:sz w:val="28"/>
          <w:szCs w:val="28"/>
          <w:lang w:eastAsia="ru-RU"/>
        </w:rPr>
        <w:t xml:space="preserve"> млн. руб. (на </w:t>
      </w:r>
      <w:r w:rsidR="003D10F6" w:rsidRPr="00757082">
        <w:rPr>
          <w:sz w:val="28"/>
          <w:szCs w:val="28"/>
          <w:lang w:eastAsia="ru-RU"/>
        </w:rPr>
        <w:t>2328</w:t>
      </w:r>
      <w:r w:rsidRPr="00757082">
        <w:rPr>
          <w:sz w:val="28"/>
          <w:szCs w:val="28"/>
          <w:lang w:eastAsia="ru-RU"/>
        </w:rPr>
        <w:t xml:space="preserve"> детей); </w:t>
      </w:r>
    </w:p>
    <w:p w:rsidR="003C2CB7" w:rsidRPr="00757082" w:rsidRDefault="003C2CB7" w:rsidP="0043341D">
      <w:pPr>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 xml:space="preserve">- начислено и выплачено областное единовременное пособие при рождении ребёнка на </w:t>
      </w:r>
      <w:r w:rsidR="003D10F6" w:rsidRPr="00757082">
        <w:rPr>
          <w:rFonts w:ascii="Times New Roman" w:hAnsi="Times New Roman" w:cs="Times New Roman"/>
          <w:sz w:val="28"/>
          <w:szCs w:val="28"/>
        </w:rPr>
        <w:t>739</w:t>
      </w:r>
      <w:r w:rsidRPr="00757082">
        <w:rPr>
          <w:rFonts w:ascii="Times New Roman" w:hAnsi="Times New Roman" w:cs="Times New Roman"/>
          <w:sz w:val="28"/>
          <w:szCs w:val="28"/>
        </w:rPr>
        <w:t xml:space="preserve"> детей на сумму </w:t>
      </w:r>
      <w:r w:rsidR="003D10F6" w:rsidRPr="00757082">
        <w:rPr>
          <w:rFonts w:ascii="Times New Roman" w:hAnsi="Times New Roman" w:cs="Times New Roman"/>
          <w:sz w:val="28"/>
          <w:szCs w:val="28"/>
        </w:rPr>
        <w:t>5,1</w:t>
      </w:r>
      <w:r w:rsidRPr="00757082">
        <w:rPr>
          <w:rFonts w:ascii="Times New Roman" w:hAnsi="Times New Roman" w:cs="Times New Roman"/>
          <w:sz w:val="28"/>
          <w:szCs w:val="28"/>
        </w:rPr>
        <w:t xml:space="preserve">млн. руб. </w:t>
      </w:r>
    </w:p>
    <w:p w:rsidR="003C2CB7" w:rsidRPr="00757082" w:rsidRDefault="003C2CB7" w:rsidP="0043341D">
      <w:pPr>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4</w:t>
      </w:r>
      <w:r w:rsidR="003D10F6" w:rsidRPr="00757082">
        <w:rPr>
          <w:rFonts w:ascii="Times New Roman" w:hAnsi="Times New Roman" w:cs="Times New Roman"/>
          <w:sz w:val="28"/>
          <w:szCs w:val="28"/>
        </w:rPr>
        <w:t>2</w:t>
      </w:r>
      <w:r w:rsidRPr="00757082">
        <w:rPr>
          <w:rFonts w:ascii="Times New Roman" w:hAnsi="Times New Roman" w:cs="Times New Roman"/>
          <w:sz w:val="28"/>
          <w:szCs w:val="28"/>
        </w:rPr>
        <w:t xml:space="preserve"> семьям оказана натуральная помощь в виде вещей</w:t>
      </w:r>
      <w:r w:rsidR="003D10F6" w:rsidRPr="00757082">
        <w:rPr>
          <w:rFonts w:ascii="Times New Roman" w:hAnsi="Times New Roman" w:cs="Times New Roman"/>
          <w:sz w:val="28"/>
          <w:szCs w:val="28"/>
        </w:rPr>
        <w:t>, 25 семьям выданы продуктовые наборы в связи с произошедшим пожаром</w:t>
      </w:r>
      <w:r w:rsidRPr="00757082">
        <w:rPr>
          <w:rFonts w:ascii="Times New Roman" w:hAnsi="Times New Roman" w:cs="Times New Roman"/>
          <w:sz w:val="28"/>
          <w:szCs w:val="28"/>
        </w:rPr>
        <w:t>.</w:t>
      </w:r>
    </w:p>
    <w:p w:rsidR="003C2CB7" w:rsidRPr="00757082" w:rsidRDefault="00EE186E" w:rsidP="0043341D">
      <w:pPr>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 xml:space="preserve">За </w:t>
      </w:r>
      <w:r w:rsidR="003C2CB7" w:rsidRPr="00757082">
        <w:rPr>
          <w:rFonts w:ascii="Times New Roman" w:hAnsi="Times New Roman" w:cs="Times New Roman"/>
          <w:sz w:val="28"/>
          <w:szCs w:val="28"/>
        </w:rPr>
        <w:t>2025 г</w:t>
      </w:r>
      <w:r w:rsidR="008F7A7A">
        <w:rPr>
          <w:rFonts w:ascii="Times New Roman" w:hAnsi="Times New Roman" w:cs="Times New Roman"/>
          <w:sz w:val="28"/>
          <w:szCs w:val="28"/>
        </w:rPr>
        <w:t>од</w:t>
      </w:r>
      <w:r w:rsidR="003C2CB7" w:rsidRPr="00757082">
        <w:rPr>
          <w:rFonts w:ascii="Times New Roman" w:hAnsi="Times New Roman" w:cs="Times New Roman"/>
          <w:sz w:val="28"/>
          <w:szCs w:val="28"/>
        </w:rPr>
        <w:t xml:space="preserve"> получателями ежемесячной денежной выплаты по оплате жилья и коммунальных услуг являлись </w:t>
      </w:r>
      <w:r w:rsidR="003D10F6" w:rsidRPr="00757082">
        <w:rPr>
          <w:rFonts w:ascii="Times New Roman" w:hAnsi="Times New Roman" w:cs="Times New Roman"/>
          <w:sz w:val="28"/>
          <w:szCs w:val="28"/>
        </w:rPr>
        <w:t>1541 многодетная</w:t>
      </w:r>
      <w:r w:rsidR="003C2CB7" w:rsidRPr="00757082">
        <w:rPr>
          <w:rFonts w:ascii="Times New Roman" w:hAnsi="Times New Roman" w:cs="Times New Roman"/>
          <w:sz w:val="28"/>
          <w:szCs w:val="28"/>
        </w:rPr>
        <w:t xml:space="preserve"> сем</w:t>
      </w:r>
      <w:r w:rsidR="003D10F6" w:rsidRPr="00757082">
        <w:rPr>
          <w:rFonts w:ascii="Times New Roman" w:hAnsi="Times New Roman" w:cs="Times New Roman"/>
          <w:sz w:val="28"/>
          <w:szCs w:val="28"/>
        </w:rPr>
        <w:t>ья</w:t>
      </w:r>
      <w:r w:rsidRPr="00757082">
        <w:rPr>
          <w:rFonts w:ascii="Times New Roman" w:hAnsi="Times New Roman" w:cs="Times New Roman"/>
          <w:sz w:val="28"/>
          <w:szCs w:val="28"/>
        </w:rPr>
        <w:t>.</w:t>
      </w:r>
    </w:p>
    <w:p w:rsidR="003C2CB7" w:rsidRPr="00757082" w:rsidRDefault="003C2CB7" w:rsidP="0043341D">
      <w:pPr>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lastRenderedPageBreak/>
        <w:t xml:space="preserve">По инициативе Губернатора Челябинской области для многодетных семей введены </w:t>
      </w:r>
      <w:r w:rsidR="00EE186E" w:rsidRPr="00757082">
        <w:rPr>
          <w:rFonts w:ascii="Times New Roman" w:hAnsi="Times New Roman" w:cs="Times New Roman"/>
          <w:sz w:val="28"/>
          <w:szCs w:val="28"/>
        </w:rPr>
        <w:t xml:space="preserve">новые меры социальной поддержки </w:t>
      </w:r>
      <w:r w:rsidR="00060FB6" w:rsidRPr="00757082">
        <w:rPr>
          <w:rFonts w:ascii="Times New Roman" w:hAnsi="Times New Roman" w:cs="Times New Roman"/>
          <w:sz w:val="28"/>
          <w:szCs w:val="28"/>
        </w:rPr>
        <w:t>-</w:t>
      </w:r>
      <w:r w:rsidRPr="00757082">
        <w:rPr>
          <w:rFonts w:ascii="Times New Roman" w:hAnsi="Times New Roman" w:cs="Times New Roman"/>
          <w:sz w:val="28"/>
          <w:szCs w:val="28"/>
        </w:rPr>
        <w:t xml:space="preserve"> ежегодная денежная выплата на приобретение одежды для посещения учебных занятий и спортивной формы для ребенка, обучающегося в общеобразовательной организации по очной форме обучения в размере 10 400 рублей на ребенка. За отчётный период выплата предоставлена на 2207 детей</w:t>
      </w:r>
      <w:r w:rsidR="003D10F6" w:rsidRPr="00757082">
        <w:rPr>
          <w:rFonts w:ascii="Times New Roman" w:hAnsi="Times New Roman" w:cs="Times New Roman"/>
          <w:sz w:val="28"/>
          <w:szCs w:val="28"/>
        </w:rPr>
        <w:t>.</w:t>
      </w:r>
    </w:p>
    <w:p w:rsidR="008F7A7A" w:rsidRDefault="003C2CB7" w:rsidP="0043341D">
      <w:pPr>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Дополнительная мера социальной поддержки в виде областного материнского (семей</w:t>
      </w:r>
      <w:r w:rsidR="00EE186E" w:rsidRPr="00757082">
        <w:rPr>
          <w:rFonts w:ascii="Times New Roman" w:hAnsi="Times New Roman" w:cs="Times New Roman"/>
          <w:sz w:val="28"/>
          <w:szCs w:val="28"/>
        </w:rPr>
        <w:t xml:space="preserve">ного) капитала предоставляется </w:t>
      </w:r>
      <w:r w:rsidRPr="00757082">
        <w:rPr>
          <w:rFonts w:ascii="Times New Roman" w:hAnsi="Times New Roman" w:cs="Times New Roman"/>
          <w:sz w:val="28"/>
          <w:szCs w:val="28"/>
        </w:rPr>
        <w:t>при рождении (усыновлении) ребенка (детей) у женщин, родивших (усыновивших) третьего</w:t>
      </w:r>
      <w:r w:rsidR="00EE186E" w:rsidRPr="00757082">
        <w:rPr>
          <w:rFonts w:ascii="Times New Roman" w:hAnsi="Times New Roman" w:cs="Times New Roman"/>
          <w:sz w:val="28"/>
          <w:szCs w:val="28"/>
        </w:rPr>
        <w:t xml:space="preserve"> ребенка или последующих детей. </w:t>
      </w:r>
    </w:p>
    <w:p w:rsidR="008F7A7A" w:rsidRDefault="003C2CB7" w:rsidP="0043341D">
      <w:pPr>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При первичном обращении в 2025 году размер областного материнского (семейного) капитала состав</w:t>
      </w:r>
      <w:r w:rsidR="000D2814" w:rsidRPr="00757082">
        <w:rPr>
          <w:rFonts w:ascii="Times New Roman" w:hAnsi="Times New Roman" w:cs="Times New Roman"/>
          <w:sz w:val="28"/>
          <w:szCs w:val="28"/>
        </w:rPr>
        <w:t>ляе</w:t>
      </w:r>
      <w:r w:rsidRPr="00757082">
        <w:rPr>
          <w:rFonts w:ascii="Times New Roman" w:hAnsi="Times New Roman" w:cs="Times New Roman"/>
          <w:sz w:val="28"/>
          <w:szCs w:val="28"/>
        </w:rPr>
        <w:t>т 133</w:t>
      </w:r>
      <w:r w:rsidR="00204767" w:rsidRPr="00757082">
        <w:rPr>
          <w:rFonts w:ascii="Times New Roman" w:hAnsi="Times New Roman" w:cs="Times New Roman"/>
          <w:sz w:val="28"/>
          <w:szCs w:val="28"/>
        </w:rPr>
        <w:t xml:space="preserve">, </w:t>
      </w:r>
      <w:r w:rsidRPr="00757082">
        <w:rPr>
          <w:rFonts w:ascii="Times New Roman" w:hAnsi="Times New Roman" w:cs="Times New Roman"/>
          <w:sz w:val="28"/>
          <w:szCs w:val="28"/>
        </w:rPr>
        <w:t>36</w:t>
      </w:r>
      <w:r w:rsidR="00204767" w:rsidRPr="00757082">
        <w:rPr>
          <w:rFonts w:ascii="Times New Roman" w:hAnsi="Times New Roman" w:cs="Times New Roman"/>
          <w:sz w:val="28"/>
          <w:szCs w:val="28"/>
        </w:rPr>
        <w:t xml:space="preserve"> тыс. </w:t>
      </w:r>
      <w:r w:rsidRPr="00757082">
        <w:rPr>
          <w:rFonts w:ascii="Times New Roman" w:hAnsi="Times New Roman" w:cs="Times New Roman"/>
          <w:sz w:val="28"/>
          <w:szCs w:val="28"/>
        </w:rPr>
        <w:t>руб.</w:t>
      </w:r>
    </w:p>
    <w:p w:rsidR="003C2CB7" w:rsidRPr="00757082" w:rsidRDefault="003C2CB7" w:rsidP="0043341D">
      <w:pPr>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 xml:space="preserve">За </w:t>
      </w:r>
      <w:r w:rsidR="0000289E" w:rsidRPr="00757082">
        <w:rPr>
          <w:rFonts w:ascii="Times New Roman" w:hAnsi="Times New Roman" w:cs="Times New Roman"/>
          <w:sz w:val="28"/>
          <w:szCs w:val="28"/>
        </w:rPr>
        <w:t>2025 год</w:t>
      </w:r>
      <w:r w:rsidRPr="00757082">
        <w:rPr>
          <w:rFonts w:ascii="Times New Roman" w:hAnsi="Times New Roman" w:cs="Times New Roman"/>
          <w:sz w:val="28"/>
          <w:szCs w:val="28"/>
        </w:rPr>
        <w:t xml:space="preserve"> за средствами областного материнского (семейного) капитала обратились </w:t>
      </w:r>
      <w:r w:rsidR="0000289E" w:rsidRPr="00757082">
        <w:rPr>
          <w:rFonts w:ascii="Times New Roman" w:hAnsi="Times New Roman" w:cs="Times New Roman"/>
          <w:sz w:val="28"/>
          <w:szCs w:val="28"/>
        </w:rPr>
        <w:t xml:space="preserve">233 </w:t>
      </w:r>
      <w:r w:rsidRPr="00757082">
        <w:rPr>
          <w:rFonts w:ascii="Times New Roman" w:hAnsi="Times New Roman" w:cs="Times New Roman"/>
          <w:sz w:val="28"/>
          <w:szCs w:val="28"/>
        </w:rPr>
        <w:t>семьи.</w:t>
      </w:r>
    </w:p>
    <w:p w:rsidR="003C2CB7" w:rsidRPr="00757082" w:rsidRDefault="003C2CB7" w:rsidP="0043341D">
      <w:pPr>
        <w:tabs>
          <w:tab w:val="left" w:pos="709"/>
        </w:tabs>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Многодетным семьям предоставлена возможность оформить социальную выплату на приобретение жилого помещения вместо бесплатного предоставления в собственность земельных участков под строительство жилья</w:t>
      </w:r>
      <w:r w:rsidR="00EE186E" w:rsidRPr="00757082">
        <w:rPr>
          <w:rFonts w:ascii="Times New Roman" w:hAnsi="Times New Roman" w:cs="Times New Roman"/>
          <w:sz w:val="28"/>
          <w:szCs w:val="28"/>
        </w:rPr>
        <w:t xml:space="preserve"> или ведение личного хозяйства.</w:t>
      </w:r>
    </w:p>
    <w:p w:rsidR="003C2CB7" w:rsidRPr="00757082" w:rsidRDefault="003C2CB7" w:rsidP="0043341D">
      <w:pPr>
        <w:tabs>
          <w:tab w:val="left" w:pos="709"/>
        </w:tabs>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Размер социальной выплаты равен средней кадастровой стоимости земельного участка для индивидуального жилищного строительства в Челябинской области и составляет 312</w:t>
      </w:r>
      <w:r w:rsidR="003907CA" w:rsidRPr="00757082">
        <w:rPr>
          <w:rFonts w:ascii="Times New Roman" w:hAnsi="Times New Roman" w:cs="Times New Roman"/>
          <w:sz w:val="28"/>
          <w:szCs w:val="28"/>
        </w:rPr>
        <w:t>,</w:t>
      </w:r>
      <w:r w:rsidRPr="00757082">
        <w:rPr>
          <w:rFonts w:ascii="Times New Roman" w:hAnsi="Times New Roman" w:cs="Times New Roman"/>
          <w:sz w:val="28"/>
          <w:szCs w:val="28"/>
        </w:rPr>
        <w:t xml:space="preserve"> 0</w:t>
      </w:r>
      <w:r w:rsidR="003907CA" w:rsidRPr="00757082">
        <w:rPr>
          <w:rFonts w:ascii="Times New Roman" w:hAnsi="Times New Roman" w:cs="Times New Roman"/>
          <w:sz w:val="28"/>
          <w:szCs w:val="28"/>
        </w:rPr>
        <w:t xml:space="preserve"> тыс.</w:t>
      </w:r>
      <w:r w:rsidRPr="00757082">
        <w:rPr>
          <w:rFonts w:ascii="Times New Roman" w:hAnsi="Times New Roman" w:cs="Times New Roman"/>
          <w:sz w:val="28"/>
          <w:szCs w:val="28"/>
        </w:rPr>
        <w:t xml:space="preserve"> руб.</w:t>
      </w:r>
    </w:p>
    <w:p w:rsidR="003C2CB7" w:rsidRPr="00757082" w:rsidRDefault="003C2CB7" w:rsidP="0043341D">
      <w:pPr>
        <w:tabs>
          <w:tab w:val="left" w:pos="709"/>
        </w:tabs>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 xml:space="preserve">За </w:t>
      </w:r>
      <w:r w:rsidR="0000289E" w:rsidRPr="00757082">
        <w:rPr>
          <w:rFonts w:ascii="Times New Roman" w:hAnsi="Times New Roman" w:cs="Times New Roman"/>
          <w:sz w:val="28"/>
          <w:szCs w:val="28"/>
        </w:rPr>
        <w:t>12</w:t>
      </w:r>
      <w:r w:rsidRPr="00757082">
        <w:rPr>
          <w:rFonts w:ascii="Times New Roman" w:hAnsi="Times New Roman" w:cs="Times New Roman"/>
          <w:sz w:val="28"/>
          <w:szCs w:val="28"/>
        </w:rPr>
        <w:t>месяцев 2025 года в УСЗН с заявлением о предоставлении выплаты обратилось 1</w:t>
      </w:r>
      <w:r w:rsidR="0000289E" w:rsidRPr="00757082">
        <w:rPr>
          <w:rFonts w:ascii="Times New Roman" w:hAnsi="Times New Roman" w:cs="Times New Roman"/>
          <w:sz w:val="28"/>
          <w:szCs w:val="28"/>
        </w:rPr>
        <w:t>7</w:t>
      </w:r>
      <w:r w:rsidRPr="00757082">
        <w:rPr>
          <w:rFonts w:ascii="Times New Roman" w:hAnsi="Times New Roman" w:cs="Times New Roman"/>
          <w:sz w:val="28"/>
          <w:szCs w:val="28"/>
        </w:rPr>
        <w:t xml:space="preserve"> семей.</w:t>
      </w:r>
    </w:p>
    <w:p w:rsidR="00DE7B23" w:rsidRPr="00757082" w:rsidRDefault="00DE7B23" w:rsidP="0043341D">
      <w:pPr>
        <w:tabs>
          <w:tab w:val="left" w:pos="709"/>
        </w:tabs>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 xml:space="preserve">В целях повышения рождаемости среди молодёжи в 2024 году введен студенческий (семейный) капитал для молодых родителей, обучающихся впервые по очной форме обучения по программам среднего профессионального и высшего образования. </w:t>
      </w:r>
    </w:p>
    <w:p w:rsidR="00DE7B23" w:rsidRPr="00757082" w:rsidRDefault="00DE7B23" w:rsidP="0043341D">
      <w:pPr>
        <w:tabs>
          <w:tab w:val="left" w:pos="709"/>
        </w:tabs>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 xml:space="preserve">Размер студенческого капитала текущем году составляет 1,04 млн. руб. </w:t>
      </w:r>
    </w:p>
    <w:p w:rsidR="00DE7B23" w:rsidRPr="00757082" w:rsidRDefault="00DE7B23" w:rsidP="0043341D">
      <w:pPr>
        <w:tabs>
          <w:tab w:val="left" w:pos="709"/>
        </w:tabs>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В отчётном периоде принято 6 заявлений о выдаче уведомления о праве на студенческий (семейный) капитал, 2 семьи получили средства студенческого (семейного) капитала.</w:t>
      </w:r>
    </w:p>
    <w:p w:rsidR="001A1971" w:rsidRPr="00757082" w:rsidRDefault="001A1971" w:rsidP="0043341D">
      <w:pPr>
        <w:suppressAutoHyphens/>
        <w:spacing w:after="0" w:line="240" w:lineRule="auto"/>
        <w:ind w:firstLine="709"/>
        <w:jc w:val="both"/>
        <w:rPr>
          <w:rFonts w:ascii="Times New Roman" w:hAnsi="Times New Roman" w:cs="Times New Roman"/>
          <w:sz w:val="28"/>
          <w:szCs w:val="28"/>
        </w:rPr>
      </w:pPr>
    </w:p>
    <w:p w:rsidR="00DE7B23" w:rsidRPr="00757082" w:rsidRDefault="00DE7B23" w:rsidP="0043341D">
      <w:pPr>
        <w:pStyle w:val="aff"/>
        <w:keepNext w:val="0"/>
        <w:keepLines w:val="0"/>
        <w:suppressAutoHyphens/>
        <w:spacing w:after="240"/>
        <w:ind w:firstLine="709"/>
        <w:jc w:val="center"/>
      </w:pPr>
      <w:r w:rsidRPr="00757082">
        <w:t>2.6.5 Организация работы по профилактике семейного неблагополучия и социального сиротства детей, оздоровления и отдыха детей, находящихся в трудной жизненной ситуации</w:t>
      </w:r>
    </w:p>
    <w:p w:rsidR="00DE7B23" w:rsidRPr="00757082" w:rsidRDefault="00DE7B23" w:rsidP="0043341D">
      <w:pPr>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 xml:space="preserve">Отдых и оздоровление детей осуществляется путем предоставления бесплатных путёвок в санаторные оздоровительные лагеря круглогодичного действия – для детей школьного возраста до 18 лет (за исключением детей-инвалидов),  со сроком пребывания 24 дня. </w:t>
      </w:r>
    </w:p>
    <w:p w:rsidR="00DE7B23" w:rsidRPr="00757082" w:rsidRDefault="00DE7B23" w:rsidP="0043341D">
      <w:pPr>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 xml:space="preserve">За </w:t>
      </w:r>
      <w:r w:rsidR="00BE051D" w:rsidRPr="00757082">
        <w:rPr>
          <w:rFonts w:ascii="Times New Roman" w:hAnsi="Times New Roman" w:cs="Times New Roman"/>
          <w:sz w:val="28"/>
          <w:szCs w:val="28"/>
        </w:rPr>
        <w:t xml:space="preserve">12 </w:t>
      </w:r>
      <w:r w:rsidRPr="00757082">
        <w:rPr>
          <w:rFonts w:ascii="Times New Roman" w:hAnsi="Times New Roman" w:cs="Times New Roman"/>
          <w:sz w:val="28"/>
          <w:szCs w:val="28"/>
        </w:rPr>
        <w:t>месяцев 2025 г</w:t>
      </w:r>
      <w:r w:rsidR="006B7AED" w:rsidRPr="00757082">
        <w:rPr>
          <w:rFonts w:ascii="Times New Roman" w:hAnsi="Times New Roman" w:cs="Times New Roman"/>
          <w:sz w:val="28"/>
          <w:szCs w:val="28"/>
        </w:rPr>
        <w:t>ода</w:t>
      </w:r>
      <w:r w:rsidR="008F746E" w:rsidRPr="00757082">
        <w:rPr>
          <w:rFonts w:ascii="Times New Roman" w:hAnsi="Times New Roman" w:cs="Times New Roman"/>
          <w:sz w:val="28"/>
          <w:szCs w:val="28"/>
        </w:rPr>
        <w:t xml:space="preserve"> оздоровление прошли </w:t>
      </w:r>
      <w:r w:rsidR="00BE051D" w:rsidRPr="00757082">
        <w:rPr>
          <w:rFonts w:ascii="Times New Roman" w:hAnsi="Times New Roman" w:cs="Times New Roman"/>
          <w:sz w:val="28"/>
          <w:szCs w:val="28"/>
        </w:rPr>
        <w:t>303</w:t>
      </w:r>
      <w:r w:rsidRPr="00757082">
        <w:rPr>
          <w:rFonts w:ascii="Times New Roman" w:hAnsi="Times New Roman" w:cs="Times New Roman"/>
          <w:sz w:val="28"/>
          <w:szCs w:val="28"/>
        </w:rPr>
        <w:t xml:space="preserve"> ребенк</w:t>
      </w:r>
      <w:r w:rsidR="00BE051D" w:rsidRPr="00757082">
        <w:rPr>
          <w:rFonts w:ascii="Times New Roman" w:hAnsi="Times New Roman" w:cs="Times New Roman"/>
          <w:sz w:val="28"/>
          <w:szCs w:val="28"/>
        </w:rPr>
        <w:t>а</w:t>
      </w:r>
      <w:r w:rsidRPr="00757082">
        <w:rPr>
          <w:rFonts w:ascii="Times New Roman" w:hAnsi="Times New Roman" w:cs="Times New Roman"/>
          <w:sz w:val="28"/>
          <w:szCs w:val="28"/>
        </w:rPr>
        <w:t>:</w:t>
      </w:r>
    </w:p>
    <w:p w:rsidR="00DE7B23" w:rsidRPr="00757082" w:rsidRDefault="00DE7B23" w:rsidP="0043341D">
      <w:pPr>
        <w:pStyle w:val="af2"/>
        <w:spacing w:after="0" w:line="240" w:lineRule="auto"/>
        <w:ind w:firstLine="709"/>
        <w:jc w:val="both"/>
        <w:rPr>
          <w:sz w:val="28"/>
          <w:szCs w:val="28"/>
        </w:rPr>
      </w:pPr>
      <w:r w:rsidRPr="00757082">
        <w:rPr>
          <w:sz w:val="28"/>
          <w:szCs w:val="28"/>
        </w:rPr>
        <w:t xml:space="preserve">- </w:t>
      </w:r>
      <w:r w:rsidR="008F746E" w:rsidRPr="00757082">
        <w:rPr>
          <w:bCs/>
          <w:sz w:val="28"/>
          <w:szCs w:val="28"/>
        </w:rPr>
        <w:t>в санаторно-</w:t>
      </w:r>
      <w:r w:rsidR="0044124C" w:rsidRPr="00757082">
        <w:rPr>
          <w:bCs/>
          <w:sz w:val="28"/>
          <w:szCs w:val="28"/>
        </w:rPr>
        <w:t>оздоровительных</w:t>
      </w:r>
      <w:r w:rsidR="0044124C" w:rsidRPr="00757082">
        <w:rPr>
          <w:sz w:val="28"/>
          <w:szCs w:val="28"/>
        </w:rPr>
        <w:t xml:space="preserve"> лагерях круглогодичного действия </w:t>
      </w:r>
      <w:r w:rsidR="00BD4355">
        <w:rPr>
          <w:sz w:val="28"/>
          <w:szCs w:val="28"/>
        </w:rPr>
        <w:t>–</w:t>
      </w:r>
      <w:r w:rsidR="00BE051D" w:rsidRPr="00757082">
        <w:rPr>
          <w:sz w:val="28"/>
          <w:szCs w:val="28"/>
        </w:rPr>
        <w:t>159детей</w:t>
      </w:r>
      <w:r w:rsidR="0044124C" w:rsidRPr="00757082">
        <w:rPr>
          <w:sz w:val="28"/>
          <w:szCs w:val="28"/>
        </w:rPr>
        <w:t>(</w:t>
      </w:r>
      <w:r w:rsidR="001C3080" w:rsidRPr="00757082">
        <w:rPr>
          <w:sz w:val="28"/>
          <w:szCs w:val="28"/>
        </w:rPr>
        <w:t>6,2</w:t>
      </w:r>
      <w:r w:rsidRPr="00757082">
        <w:rPr>
          <w:sz w:val="28"/>
          <w:szCs w:val="28"/>
        </w:rPr>
        <w:t xml:space="preserve"> млн. руб. из </w:t>
      </w:r>
      <w:r w:rsidR="001C3080" w:rsidRPr="00757082">
        <w:rPr>
          <w:sz w:val="28"/>
          <w:szCs w:val="28"/>
        </w:rPr>
        <w:t xml:space="preserve"> областного  </w:t>
      </w:r>
      <w:r w:rsidRPr="00757082">
        <w:rPr>
          <w:sz w:val="28"/>
          <w:szCs w:val="28"/>
        </w:rPr>
        <w:t>бюджета</w:t>
      </w:r>
      <w:r w:rsidR="0044124C" w:rsidRPr="00757082">
        <w:rPr>
          <w:sz w:val="28"/>
          <w:szCs w:val="28"/>
        </w:rPr>
        <w:t>)</w:t>
      </w:r>
      <w:r w:rsidRPr="00757082">
        <w:rPr>
          <w:sz w:val="28"/>
          <w:szCs w:val="28"/>
        </w:rPr>
        <w:t>;</w:t>
      </w:r>
    </w:p>
    <w:p w:rsidR="00DE7B23" w:rsidRPr="00757082" w:rsidRDefault="00DE7B23" w:rsidP="0043341D">
      <w:pPr>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 xml:space="preserve">- </w:t>
      </w:r>
      <w:r w:rsidR="0044124C" w:rsidRPr="00757082">
        <w:rPr>
          <w:rFonts w:ascii="Times New Roman" w:hAnsi="Times New Roman" w:cs="Times New Roman"/>
          <w:sz w:val="28"/>
          <w:szCs w:val="28"/>
        </w:rPr>
        <w:t xml:space="preserve">в загородных стационарных оздоровительных лагерях круглогодичного действия - </w:t>
      </w:r>
      <w:r w:rsidRPr="00757082">
        <w:rPr>
          <w:rFonts w:ascii="Times New Roman" w:hAnsi="Times New Roman" w:cs="Times New Roman"/>
          <w:sz w:val="28"/>
          <w:szCs w:val="28"/>
        </w:rPr>
        <w:t>1</w:t>
      </w:r>
      <w:r w:rsidR="001C3080" w:rsidRPr="00757082">
        <w:rPr>
          <w:rFonts w:ascii="Times New Roman" w:hAnsi="Times New Roman" w:cs="Times New Roman"/>
          <w:sz w:val="28"/>
          <w:szCs w:val="28"/>
        </w:rPr>
        <w:t>44  ребенка</w:t>
      </w:r>
      <w:r w:rsidRPr="00757082">
        <w:rPr>
          <w:rFonts w:ascii="Times New Roman" w:hAnsi="Times New Roman" w:cs="Times New Roman"/>
          <w:sz w:val="28"/>
          <w:szCs w:val="28"/>
        </w:rPr>
        <w:t xml:space="preserve">, находящихся в трудной жизненной ситуации, </w:t>
      </w:r>
      <w:r w:rsidR="0044124C" w:rsidRPr="00757082">
        <w:rPr>
          <w:rFonts w:ascii="Times New Roman" w:hAnsi="Times New Roman" w:cs="Times New Roman"/>
          <w:sz w:val="28"/>
          <w:szCs w:val="28"/>
        </w:rPr>
        <w:t>(</w:t>
      </w:r>
      <w:r w:rsidR="001C3080" w:rsidRPr="00757082">
        <w:rPr>
          <w:rFonts w:ascii="Times New Roman" w:hAnsi="Times New Roman" w:cs="Times New Roman"/>
          <w:sz w:val="28"/>
          <w:szCs w:val="28"/>
        </w:rPr>
        <w:t>4,3</w:t>
      </w:r>
      <w:r w:rsidRPr="00757082">
        <w:rPr>
          <w:rFonts w:ascii="Times New Roman" w:hAnsi="Times New Roman" w:cs="Times New Roman"/>
          <w:sz w:val="28"/>
          <w:szCs w:val="28"/>
        </w:rPr>
        <w:t xml:space="preserve"> млн. руб. из </w:t>
      </w:r>
      <w:r w:rsidR="008F746E" w:rsidRPr="00757082">
        <w:rPr>
          <w:rFonts w:ascii="Times New Roman" w:hAnsi="Times New Roman" w:cs="Times New Roman"/>
          <w:sz w:val="28"/>
          <w:szCs w:val="28"/>
        </w:rPr>
        <w:t xml:space="preserve">областного </w:t>
      </w:r>
      <w:r w:rsidRPr="00757082">
        <w:rPr>
          <w:rFonts w:ascii="Times New Roman" w:hAnsi="Times New Roman" w:cs="Times New Roman"/>
          <w:sz w:val="28"/>
          <w:szCs w:val="28"/>
        </w:rPr>
        <w:t>бюджета</w:t>
      </w:r>
      <w:r w:rsidR="0044124C" w:rsidRPr="00757082">
        <w:rPr>
          <w:rFonts w:ascii="Times New Roman" w:hAnsi="Times New Roman" w:cs="Times New Roman"/>
          <w:sz w:val="28"/>
          <w:szCs w:val="28"/>
        </w:rPr>
        <w:t>)</w:t>
      </w:r>
      <w:r w:rsidRPr="00757082">
        <w:rPr>
          <w:rFonts w:ascii="Times New Roman" w:hAnsi="Times New Roman" w:cs="Times New Roman"/>
          <w:sz w:val="28"/>
          <w:szCs w:val="28"/>
        </w:rPr>
        <w:t>.</w:t>
      </w:r>
    </w:p>
    <w:p w:rsidR="001C3080" w:rsidRPr="00757082" w:rsidRDefault="00DE7B23" w:rsidP="0043341D">
      <w:pPr>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lastRenderedPageBreak/>
        <w:t xml:space="preserve">Предоставлено </w:t>
      </w:r>
      <w:r w:rsidR="001C3080" w:rsidRPr="00757082">
        <w:rPr>
          <w:rFonts w:ascii="Times New Roman" w:hAnsi="Times New Roman" w:cs="Times New Roman"/>
          <w:sz w:val="28"/>
          <w:szCs w:val="28"/>
        </w:rPr>
        <w:t>54 путе</w:t>
      </w:r>
      <w:r w:rsidRPr="00757082">
        <w:rPr>
          <w:rFonts w:ascii="Times New Roman" w:hAnsi="Times New Roman" w:cs="Times New Roman"/>
          <w:sz w:val="28"/>
          <w:szCs w:val="28"/>
        </w:rPr>
        <w:t>вк</w:t>
      </w:r>
      <w:r w:rsidR="001C3080" w:rsidRPr="00757082">
        <w:rPr>
          <w:rFonts w:ascii="Times New Roman" w:hAnsi="Times New Roman" w:cs="Times New Roman"/>
          <w:sz w:val="28"/>
          <w:szCs w:val="28"/>
        </w:rPr>
        <w:t>и</w:t>
      </w:r>
      <w:r w:rsidRPr="00757082">
        <w:rPr>
          <w:rFonts w:ascii="Times New Roman" w:hAnsi="Times New Roman" w:cs="Times New Roman"/>
          <w:sz w:val="28"/>
          <w:szCs w:val="28"/>
        </w:rPr>
        <w:t xml:space="preserve"> детям-инвалидам и детям, </w:t>
      </w:r>
      <w:r w:rsidR="001C3080" w:rsidRPr="00757082">
        <w:rPr>
          <w:rFonts w:ascii="Times New Roman" w:hAnsi="Times New Roman" w:cs="Times New Roman"/>
          <w:sz w:val="28"/>
          <w:szCs w:val="28"/>
        </w:rPr>
        <w:t>состоящим на диспансерном учете</w:t>
      </w:r>
      <w:r w:rsidRPr="00757082">
        <w:rPr>
          <w:rFonts w:ascii="Times New Roman" w:hAnsi="Times New Roman" w:cs="Times New Roman"/>
          <w:sz w:val="28"/>
          <w:szCs w:val="28"/>
        </w:rPr>
        <w:t xml:space="preserve"> в специализированные учреждения социальной защиты</w:t>
      </w:r>
      <w:r w:rsidR="001C3080" w:rsidRPr="00757082">
        <w:rPr>
          <w:rFonts w:ascii="Times New Roman" w:hAnsi="Times New Roman" w:cs="Times New Roman"/>
          <w:sz w:val="28"/>
          <w:szCs w:val="28"/>
        </w:rPr>
        <w:t>.</w:t>
      </w:r>
    </w:p>
    <w:p w:rsidR="003C2CB7" w:rsidRPr="00757082" w:rsidRDefault="001C3080" w:rsidP="0043341D">
      <w:pPr>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По состоянию на 01.01.2026</w:t>
      </w:r>
      <w:r w:rsidR="003C2CB7" w:rsidRPr="00757082">
        <w:rPr>
          <w:rFonts w:ascii="Times New Roman" w:hAnsi="Times New Roman" w:cs="Times New Roman"/>
          <w:sz w:val="28"/>
          <w:szCs w:val="28"/>
        </w:rPr>
        <w:t xml:space="preserve"> г</w:t>
      </w:r>
      <w:r w:rsidRPr="00757082">
        <w:rPr>
          <w:rFonts w:ascii="Times New Roman" w:hAnsi="Times New Roman" w:cs="Times New Roman"/>
          <w:sz w:val="28"/>
          <w:szCs w:val="28"/>
        </w:rPr>
        <w:t>.</w:t>
      </w:r>
      <w:r w:rsidR="003C2CB7" w:rsidRPr="00757082">
        <w:rPr>
          <w:rFonts w:ascii="Times New Roman" w:hAnsi="Times New Roman" w:cs="Times New Roman"/>
          <w:sz w:val="28"/>
          <w:szCs w:val="28"/>
        </w:rPr>
        <w:t xml:space="preserve"> общая численность детей-сирот и детей, оставшихся без попечения родителей, учтённых на территории округа, составляет 5</w:t>
      </w:r>
      <w:r w:rsidRPr="00757082">
        <w:rPr>
          <w:rFonts w:ascii="Times New Roman" w:hAnsi="Times New Roman" w:cs="Times New Roman"/>
          <w:sz w:val="28"/>
          <w:szCs w:val="28"/>
        </w:rPr>
        <w:t>00</w:t>
      </w:r>
      <w:r w:rsidR="003C2CB7" w:rsidRPr="00757082">
        <w:rPr>
          <w:rFonts w:ascii="Times New Roman" w:hAnsi="Times New Roman" w:cs="Times New Roman"/>
          <w:sz w:val="28"/>
          <w:szCs w:val="28"/>
        </w:rPr>
        <w:t xml:space="preserve"> человек. </w:t>
      </w:r>
    </w:p>
    <w:p w:rsidR="003C2CB7" w:rsidRPr="00757082" w:rsidRDefault="003C2CB7" w:rsidP="0043341D">
      <w:pPr>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Всего под опекой (попечительством) находится 2</w:t>
      </w:r>
      <w:r w:rsidR="001C3080" w:rsidRPr="00757082">
        <w:rPr>
          <w:rFonts w:ascii="Times New Roman" w:hAnsi="Times New Roman" w:cs="Times New Roman"/>
          <w:sz w:val="28"/>
          <w:szCs w:val="28"/>
        </w:rPr>
        <w:t>61</w:t>
      </w:r>
      <w:r w:rsidRPr="00757082">
        <w:rPr>
          <w:rFonts w:ascii="Times New Roman" w:hAnsi="Times New Roman" w:cs="Times New Roman"/>
          <w:sz w:val="28"/>
          <w:szCs w:val="28"/>
        </w:rPr>
        <w:t xml:space="preserve"> несовершеннолетни</w:t>
      </w:r>
      <w:r w:rsidR="001C3080" w:rsidRPr="00757082">
        <w:rPr>
          <w:rFonts w:ascii="Times New Roman" w:hAnsi="Times New Roman" w:cs="Times New Roman"/>
          <w:sz w:val="28"/>
          <w:szCs w:val="28"/>
        </w:rPr>
        <w:t>й</w:t>
      </w:r>
      <w:r w:rsidRPr="00757082">
        <w:rPr>
          <w:rFonts w:ascii="Times New Roman" w:hAnsi="Times New Roman" w:cs="Times New Roman"/>
          <w:sz w:val="28"/>
          <w:szCs w:val="28"/>
        </w:rPr>
        <w:t xml:space="preserve"> и 13</w:t>
      </w:r>
      <w:r w:rsidR="001C3080" w:rsidRPr="00757082">
        <w:rPr>
          <w:rFonts w:ascii="Times New Roman" w:hAnsi="Times New Roman" w:cs="Times New Roman"/>
          <w:sz w:val="28"/>
          <w:szCs w:val="28"/>
        </w:rPr>
        <w:t>8</w:t>
      </w:r>
      <w:r w:rsidRPr="00757082">
        <w:rPr>
          <w:rFonts w:ascii="Times New Roman" w:hAnsi="Times New Roman" w:cs="Times New Roman"/>
          <w:sz w:val="28"/>
          <w:szCs w:val="28"/>
        </w:rPr>
        <w:t xml:space="preserve"> детей проживают в приемных семьях, </w:t>
      </w:r>
      <w:r w:rsidR="001C3080" w:rsidRPr="00757082">
        <w:rPr>
          <w:rFonts w:ascii="Times New Roman" w:hAnsi="Times New Roman" w:cs="Times New Roman"/>
          <w:sz w:val="28"/>
          <w:szCs w:val="28"/>
        </w:rPr>
        <w:t>79детей</w:t>
      </w:r>
      <w:r w:rsidRPr="00757082">
        <w:rPr>
          <w:rFonts w:ascii="Times New Roman" w:hAnsi="Times New Roman" w:cs="Times New Roman"/>
          <w:sz w:val="28"/>
          <w:szCs w:val="28"/>
        </w:rPr>
        <w:t xml:space="preserve"> воспитываются усыновителями, </w:t>
      </w:r>
      <w:r w:rsidR="001C3080" w:rsidRPr="00757082">
        <w:rPr>
          <w:rFonts w:ascii="Times New Roman" w:hAnsi="Times New Roman" w:cs="Times New Roman"/>
          <w:sz w:val="28"/>
          <w:szCs w:val="28"/>
        </w:rPr>
        <w:t>2</w:t>
      </w:r>
      <w:r w:rsidRPr="00757082">
        <w:rPr>
          <w:rFonts w:ascii="Times New Roman" w:hAnsi="Times New Roman" w:cs="Times New Roman"/>
          <w:sz w:val="28"/>
          <w:szCs w:val="28"/>
        </w:rPr>
        <w:t>2 ребенка проживают в организациях для детей-сирот.</w:t>
      </w:r>
    </w:p>
    <w:p w:rsidR="003C2CB7" w:rsidRPr="00757082" w:rsidRDefault="003C2CB7" w:rsidP="0043341D">
      <w:pPr>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 xml:space="preserve">За 2025 год в замещающие семьи устроено </w:t>
      </w:r>
      <w:r w:rsidR="001C3080" w:rsidRPr="00757082">
        <w:rPr>
          <w:rFonts w:ascii="Times New Roman" w:hAnsi="Times New Roman" w:cs="Times New Roman"/>
          <w:sz w:val="28"/>
          <w:szCs w:val="28"/>
        </w:rPr>
        <w:t>73</w:t>
      </w:r>
      <w:r w:rsidRPr="00757082">
        <w:rPr>
          <w:rFonts w:ascii="Times New Roman" w:hAnsi="Times New Roman" w:cs="Times New Roman"/>
          <w:sz w:val="28"/>
          <w:szCs w:val="28"/>
        </w:rPr>
        <w:t xml:space="preserve"> реб</w:t>
      </w:r>
      <w:r w:rsidR="001C3080" w:rsidRPr="00757082">
        <w:rPr>
          <w:rFonts w:ascii="Times New Roman" w:hAnsi="Times New Roman" w:cs="Times New Roman"/>
          <w:sz w:val="28"/>
          <w:szCs w:val="28"/>
        </w:rPr>
        <w:t>енка</w:t>
      </w:r>
      <w:r w:rsidR="008F746E" w:rsidRPr="00757082">
        <w:rPr>
          <w:rFonts w:ascii="Times New Roman" w:hAnsi="Times New Roman" w:cs="Times New Roman"/>
          <w:sz w:val="28"/>
          <w:szCs w:val="28"/>
        </w:rPr>
        <w:t>, в том числе:</w:t>
      </w:r>
    </w:p>
    <w:p w:rsidR="003C2CB7" w:rsidRPr="00757082" w:rsidRDefault="003C2CB7" w:rsidP="0043341D">
      <w:pPr>
        <w:pStyle w:val="aff"/>
        <w:keepNext w:val="0"/>
        <w:keepLines w:val="0"/>
        <w:suppressAutoHyphens/>
        <w:ind w:firstLine="709"/>
      </w:pPr>
      <w:r w:rsidRPr="00757082">
        <w:t xml:space="preserve">- под опеку </w:t>
      </w:r>
      <w:r w:rsidR="000B6AB9" w:rsidRPr="00757082">
        <w:t>-</w:t>
      </w:r>
      <w:r w:rsidR="001C3080" w:rsidRPr="00757082">
        <w:t>41</w:t>
      </w:r>
      <w:r w:rsidRPr="00757082">
        <w:t xml:space="preserve"> ребен</w:t>
      </w:r>
      <w:r w:rsidR="001C3080" w:rsidRPr="00757082">
        <w:t>о</w:t>
      </w:r>
      <w:r w:rsidRPr="00757082">
        <w:t xml:space="preserve">к, </w:t>
      </w:r>
    </w:p>
    <w:p w:rsidR="003C2CB7" w:rsidRPr="00757082" w:rsidRDefault="003C2CB7" w:rsidP="0043341D">
      <w:pPr>
        <w:pStyle w:val="aff"/>
        <w:keepNext w:val="0"/>
        <w:keepLines w:val="0"/>
        <w:suppressAutoHyphens/>
        <w:ind w:firstLine="709"/>
      </w:pPr>
      <w:r w:rsidRPr="00757082">
        <w:t xml:space="preserve">- передано под предварительную опеку - </w:t>
      </w:r>
      <w:r w:rsidR="001C3080" w:rsidRPr="00757082">
        <w:t>7</w:t>
      </w:r>
      <w:r w:rsidRPr="00757082">
        <w:t xml:space="preserve"> детей, </w:t>
      </w:r>
    </w:p>
    <w:p w:rsidR="003C2CB7" w:rsidRPr="00757082" w:rsidRDefault="003C2CB7" w:rsidP="0043341D">
      <w:pPr>
        <w:pStyle w:val="aff"/>
        <w:keepNext w:val="0"/>
        <w:keepLines w:val="0"/>
        <w:suppressAutoHyphens/>
        <w:ind w:firstLine="709"/>
      </w:pPr>
      <w:r w:rsidRPr="00757082">
        <w:t xml:space="preserve">- в приемную семью </w:t>
      </w:r>
      <w:r w:rsidR="000B6AB9" w:rsidRPr="00757082">
        <w:t>-</w:t>
      </w:r>
      <w:r w:rsidR="001C3080" w:rsidRPr="00757082">
        <w:t xml:space="preserve">25 </w:t>
      </w:r>
      <w:r w:rsidRPr="00757082">
        <w:t>несовершеннолетних.</w:t>
      </w:r>
    </w:p>
    <w:p w:rsidR="003C2CB7" w:rsidRPr="00757082" w:rsidRDefault="008F746E" w:rsidP="0043341D">
      <w:pPr>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За отчётный период</w:t>
      </w:r>
      <w:r w:rsidR="003C2CB7" w:rsidRPr="00757082">
        <w:rPr>
          <w:rFonts w:ascii="Times New Roman" w:hAnsi="Times New Roman" w:cs="Times New Roman"/>
          <w:sz w:val="28"/>
          <w:szCs w:val="28"/>
        </w:rPr>
        <w:t xml:space="preserve">лишены родительских прав </w:t>
      </w:r>
      <w:r w:rsidR="001C3080" w:rsidRPr="00757082">
        <w:rPr>
          <w:rFonts w:ascii="Times New Roman" w:hAnsi="Times New Roman" w:cs="Times New Roman"/>
          <w:sz w:val="28"/>
          <w:szCs w:val="28"/>
        </w:rPr>
        <w:t>20</w:t>
      </w:r>
      <w:r w:rsidR="003C2CB7" w:rsidRPr="00757082">
        <w:rPr>
          <w:rFonts w:ascii="Times New Roman" w:hAnsi="Times New Roman" w:cs="Times New Roman"/>
          <w:sz w:val="28"/>
          <w:szCs w:val="28"/>
        </w:rPr>
        <w:t xml:space="preserve"> родителей (в отношении 2</w:t>
      </w:r>
      <w:r w:rsidR="001C3080" w:rsidRPr="00757082">
        <w:rPr>
          <w:rFonts w:ascii="Times New Roman" w:hAnsi="Times New Roman" w:cs="Times New Roman"/>
          <w:sz w:val="28"/>
          <w:szCs w:val="28"/>
        </w:rPr>
        <w:t>4детей)</w:t>
      </w:r>
      <w:r w:rsidR="003C2CB7" w:rsidRPr="00757082">
        <w:rPr>
          <w:rFonts w:ascii="Times New Roman" w:hAnsi="Times New Roman" w:cs="Times New Roman"/>
          <w:sz w:val="28"/>
          <w:szCs w:val="28"/>
        </w:rPr>
        <w:t>, ограничены в родительских правах 1</w:t>
      </w:r>
      <w:r w:rsidR="001C3080" w:rsidRPr="00757082">
        <w:rPr>
          <w:rFonts w:ascii="Times New Roman" w:hAnsi="Times New Roman" w:cs="Times New Roman"/>
          <w:sz w:val="28"/>
          <w:szCs w:val="28"/>
        </w:rPr>
        <w:t>6</w:t>
      </w:r>
      <w:r w:rsidR="003C2CB7" w:rsidRPr="00757082">
        <w:rPr>
          <w:rFonts w:ascii="Times New Roman" w:hAnsi="Times New Roman" w:cs="Times New Roman"/>
          <w:sz w:val="28"/>
          <w:szCs w:val="28"/>
        </w:rPr>
        <w:t xml:space="preserve"> родителей (в отношении 1</w:t>
      </w:r>
      <w:r w:rsidR="001C3080" w:rsidRPr="00757082">
        <w:rPr>
          <w:rFonts w:ascii="Times New Roman" w:hAnsi="Times New Roman" w:cs="Times New Roman"/>
          <w:sz w:val="28"/>
          <w:szCs w:val="28"/>
        </w:rPr>
        <w:t>7</w:t>
      </w:r>
      <w:r w:rsidR="003C2CB7" w:rsidRPr="00757082">
        <w:rPr>
          <w:rFonts w:ascii="Times New Roman" w:hAnsi="Times New Roman" w:cs="Times New Roman"/>
          <w:sz w:val="28"/>
          <w:szCs w:val="28"/>
        </w:rPr>
        <w:t xml:space="preserve"> детей).</w:t>
      </w:r>
    </w:p>
    <w:p w:rsidR="003C2CB7" w:rsidRPr="00757082" w:rsidRDefault="003C2CB7" w:rsidP="0043341D">
      <w:pPr>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На 01.</w:t>
      </w:r>
      <w:r w:rsidR="001C3080" w:rsidRPr="00757082">
        <w:rPr>
          <w:rFonts w:ascii="Times New Roman" w:hAnsi="Times New Roman" w:cs="Times New Roman"/>
          <w:sz w:val="28"/>
          <w:szCs w:val="28"/>
        </w:rPr>
        <w:t>01</w:t>
      </w:r>
      <w:r w:rsidRPr="00757082">
        <w:rPr>
          <w:rFonts w:ascii="Times New Roman" w:hAnsi="Times New Roman" w:cs="Times New Roman"/>
          <w:sz w:val="28"/>
          <w:szCs w:val="28"/>
        </w:rPr>
        <w:t>.202</w:t>
      </w:r>
      <w:r w:rsidR="001C3080" w:rsidRPr="00757082">
        <w:rPr>
          <w:rFonts w:ascii="Times New Roman" w:hAnsi="Times New Roman" w:cs="Times New Roman"/>
          <w:sz w:val="28"/>
          <w:szCs w:val="28"/>
        </w:rPr>
        <w:t>6</w:t>
      </w:r>
      <w:r w:rsidRPr="00757082">
        <w:rPr>
          <w:rFonts w:ascii="Times New Roman" w:hAnsi="Times New Roman" w:cs="Times New Roman"/>
          <w:sz w:val="28"/>
          <w:szCs w:val="28"/>
        </w:rPr>
        <w:t xml:space="preserve"> г</w:t>
      </w:r>
      <w:r w:rsidR="001C3080" w:rsidRPr="00757082">
        <w:rPr>
          <w:rFonts w:ascii="Times New Roman" w:hAnsi="Times New Roman" w:cs="Times New Roman"/>
          <w:sz w:val="28"/>
          <w:szCs w:val="28"/>
        </w:rPr>
        <w:t>.</w:t>
      </w:r>
      <w:r w:rsidRPr="00757082">
        <w:rPr>
          <w:rFonts w:ascii="Times New Roman" w:hAnsi="Times New Roman" w:cs="Times New Roman"/>
          <w:sz w:val="28"/>
          <w:szCs w:val="28"/>
        </w:rPr>
        <w:t xml:space="preserve"> в отделе опеки состоит на учёте:</w:t>
      </w:r>
    </w:p>
    <w:p w:rsidR="003C2CB7" w:rsidRPr="00757082" w:rsidRDefault="003C2CB7" w:rsidP="0043341D">
      <w:pPr>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 недееспособный гражданин – 36</w:t>
      </w:r>
      <w:r w:rsidR="001C3080" w:rsidRPr="00757082">
        <w:rPr>
          <w:rFonts w:ascii="Times New Roman" w:hAnsi="Times New Roman" w:cs="Times New Roman"/>
          <w:sz w:val="28"/>
          <w:szCs w:val="28"/>
        </w:rPr>
        <w:t>4</w:t>
      </w:r>
      <w:r w:rsidRPr="00757082">
        <w:rPr>
          <w:rFonts w:ascii="Times New Roman" w:hAnsi="Times New Roman" w:cs="Times New Roman"/>
          <w:sz w:val="28"/>
          <w:szCs w:val="28"/>
        </w:rPr>
        <w:t xml:space="preserve"> человек</w:t>
      </w:r>
      <w:r w:rsidR="001C3080" w:rsidRPr="00757082">
        <w:rPr>
          <w:rFonts w:ascii="Times New Roman" w:hAnsi="Times New Roman" w:cs="Times New Roman"/>
          <w:sz w:val="28"/>
          <w:szCs w:val="28"/>
        </w:rPr>
        <w:t>а</w:t>
      </w:r>
      <w:r w:rsidRPr="00757082">
        <w:rPr>
          <w:rFonts w:ascii="Times New Roman" w:hAnsi="Times New Roman" w:cs="Times New Roman"/>
          <w:sz w:val="28"/>
          <w:szCs w:val="28"/>
        </w:rPr>
        <w:t>,</w:t>
      </w:r>
    </w:p>
    <w:p w:rsidR="003C2CB7" w:rsidRPr="00757082" w:rsidRDefault="003C2CB7" w:rsidP="0043341D">
      <w:pPr>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 из них, проживающих с опекунами – 25</w:t>
      </w:r>
      <w:r w:rsidR="001C3080" w:rsidRPr="00757082">
        <w:rPr>
          <w:rFonts w:ascii="Times New Roman" w:hAnsi="Times New Roman" w:cs="Times New Roman"/>
          <w:sz w:val="28"/>
          <w:szCs w:val="28"/>
        </w:rPr>
        <w:t>3</w:t>
      </w:r>
      <w:r w:rsidRPr="00757082">
        <w:rPr>
          <w:rFonts w:ascii="Times New Roman" w:hAnsi="Times New Roman" w:cs="Times New Roman"/>
          <w:sz w:val="28"/>
          <w:szCs w:val="28"/>
        </w:rPr>
        <w:t xml:space="preserve"> человек</w:t>
      </w:r>
      <w:r w:rsidR="001C3080" w:rsidRPr="00757082">
        <w:rPr>
          <w:rFonts w:ascii="Times New Roman" w:hAnsi="Times New Roman" w:cs="Times New Roman"/>
          <w:sz w:val="28"/>
          <w:szCs w:val="28"/>
        </w:rPr>
        <w:t>а</w:t>
      </w:r>
      <w:r w:rsidRPr="00757082">
        <w:rPr>
          <w:rFonts w:ascii="Times New Roman" w:hAnsi="Times New Roman" w:cs="Times New Roman"/>
          <w:sz w:val="28"/>
          <w:szCs w:val="28"/>
        </w:rPr>
        <w:t>,</w:t>
      </w:r>
    </w:p>
    <w:p w:rsidR="003C2CB7" w:rsidRPr="00757082" w:rsidRDefault="003C2CB7" w:rsidP="0043341D">
      <w:pPr>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 недееспособных граждан, проживающих в Кувашинском</w:t>
      </w:r>
      <w:r w:rsidR="003C07AD" w:rsidRPr="00757082">
        <w:rPr>
          <w:rFonts w:ascii="Times New Roman" w:hAnsi="Times New Roman" w:cs="Times New Roman"/>
          <w:sz w:val="28"/>
          <w:szCs w:val="28"/>
        </w:rPr>
        <w:t>психоневрологичес</w:t>
      </w:r>
      <w:r w:rsidR="008F746E" w:rsidRPr="00757082">
        <w:rPr>
          <w:rFonts w:ascii="Times New Roman" w:hAnsi="Times New Roman" w:cs="Times New Roman"/>
          <w:sz w:val="28"/>
          <w:szCs w:val="28"/>
        </w:rPr>
        <w:t>ком интернате</w:t>
      </w:r>
      <w:r w:rsidR="003C07AD" w:rsidRPr="00757082">
        <w:rPr>
          <w:rFonts w:ascii="Times New Roman" w:hAnsi="Times New Roman" w:cs="Times New Roman"/>
          <w:sz w:val="28"/>
          <w:szCs w:val="28"/>
        </w:rPr>
        <w:t>-</w:t>
      </w:r>
      <w:r w:rsidRPr="00757082">
        <w:rPr>
          <w:rFonts w:ascii="Times New Roman" w:hAnsi="Times New Roman" w:cs="Times New Roman"/>
          <w:sz w:val="28"/>
          <w:szCs w:val="28"/>
        </w:rPr>
        <w:t>9</w:t>
      </w:r>
      <w:r w:rsidR="001C3080" w:rsidRPr="00757082">
        <w:rPr>
          <w:rFonts w:ascii="Times New Roman" w:hAnsi="Times New Roman" w:cs="Times New Roman"/>
          <w:sz w:val="28"/>
          <w:szCs w:val="28"/>
        </w:rPr>
        <w:t>8</w:t>
      </w:r>
      <w:r w:rsidRPr="00757082">
        <w:rPr>
          <w:rFonts w:ascii="Times New Roman" w:hAnsi="Times New Roman" w:cs="Times New Roman"/>
          <w:sz w:val="28"/>
          <w:szCs w:val="28"/>
        </w:rPr>
        <w:t xml:space="preserve"> человек,</w:t>
      </w:r>
    </w:p>
    <w:p w:rsidR="003C2CB7" w:rsidRPr="00757082" w:rsidRDefault="003C2CB7" w:rsidP="0043341D">
      <w:pPr>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 xml:space="preserve">- длительно находятся на лечении в психиатрической больнице </w:t>
      </w:r>
      <w:r w:rsidR="003C07AD" w:rsidRPr="00757082">
        <w:rPr>
          <w:rFonts w:ascii="Times New Roman" w:hAnsi="Times New Roman" w:cs="Times New Roman"/>
          <w:sz w:val="28"/>
          <w:szCs w:val="28"/>
        </w:rPr>
        <w:t>-</w:t>
      </w:r>
      <w:r w:rsidRPr="00757082">
        <w:rPr>
          <w:rFonts w:ascii="Times New Roman" w:hAnsi="Times New Roman" w:cs="Times New Roman"/>
          <w:sz w:val="28"/>
          <w:szCs w:val="28"/>
        </w:rPr>
        <w:t xml:space="preserve"> 1</w:t>
      </w:r>
      <w:r w:rsidR="001C3080" w:rsidRPr="00757082">
        <w:rPr>
          <w:rFonts w:ascii="Times New Roman" w:hAnsi="Times New Roman" w:cs="Times New Roman"/>
          <w:sz w:val="28"/>
          <w:szCs w:val="28"/>
        </w:rPr>
        <w:t>5</w:t>
      </w:r>
      <w:r w:rsidRPr="00757082">
        <w:rPr>
          <w:rFonts w:ascii="Times New Roman" w:hAnsi="Times New Roman" w:cs="Times New Roman"/>
          <w:sz w:val="28"/>
          <w:szCs w:val="28"/>
        </w:rPr>
        <w:t xml:space="preserve"> человек.</w:t>
      </w:r>
    </w:p>
    <w:p w:rsidR="003C2CB7" w:rsidRPr="00757082" w:rsidRDefault="003C2CB7" w:rsidP="0043341D">
      <w:pPr>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По состоянию на 01.</w:t>
      </w:r>
      <w:r w:rsidR="00163E00">
        <w:rPr>
          <w:rFonts w:ascii="Times New Roman" w:hAnsi="Times New Roman" w:cs="Times New Roman"/>
          <w:sz w:val="28"/>
          <w:szCs w:val="28"/>
        </w:rPr>
        <w:t xml:space="preserve"> 01</w:t>
      </w:r>
      <w:r w:rsidRPr="00757082">
        <w:rPr>
          <w:rFonts w:ascii="Times New Roman" w:hAnsi="Times New Roman" w:cs="Times New Roman"/>
          <w:sz w:val="28"/>
          <w:szCs w:val="28"/>
        </w:rPr>
        <w:t>.</w:t>
      </w:r>
      <w:r w:rsidR="00B428FB" w:rsidRPr="00757082">
        <w:rPr>
          <w:rFonts w:ascii="Times New Roman" w:hAnsi="Times New Roman" w:cs="Times New Roman"/>
          <w:sz w:val="28"/>
          <w:szCs w:val="28"/>
        </w:rPr>
        <w:t>2</w:t>
      </w:r>
      <w:r w:rsidRPr="00757082">
        <w:rPr>
          <w:rFonts w:ascii="Times New Roman" w:hAnsi="Times New Roman" w:cs="Times New Roman"/>
          <w:sz w:val="28"/>
          <w:szCs w:val="28"/>
        </w:rPr>
        <w:t>02</w:t>
      </w:r>
      <w:r w:rsidR="00163E00">
        <w:rPr>
          <w:rFonts w:ascii="Times New Roman" w:hAnsi="Times New Roman" w:cs="Times New Roman"/>
          <w:sz w:val="28"/>
          <w:szCs w:val="28"/>
        </w:rPr>
        <w:t>6</w:t>
      </w:r>
      <w:r w:rsidRPr="00757082">
        <w:rPr>
          <w:rFonts w:ascii="Times New Roman" w:hAnsi="Times New Roman" w:cs="Times New Roman"/>
          <w:sz w:val="28"/>
          <w:szCs w:val="28"/>
        </w:rPr>
        <w:t xml:space="preserve"> г</w:t>
      </w:r>
      <w:r w:rsidR="003C07AD" w:rsidRPr="00757082">
        <w:rPr>
          <w:rFonts w:ascii="Times New Roman" w:hAnsi="Times New Roman" w:cs="Times New Roman"/>
          <w:sz w:val="28"/>
          <w:szCs w:val="28"/>
        </w:rPr>
        <w:t>.</w:t>
      </w:r>
      <w:r w:rsidRPr="00757082">
        <w:rPr>
          <w:rFonts w:ascii="Times New Roman" w:hAnsi="Times New Roman" w:cs="Times New Roman"/>
          <w:sz w:val="28"/>
          <w:szCs w:val="28"/>
        </w:rPr>
        <w:t xml:space="preserve"> оформлена опека над </w:t>
      </w:r>
      <w:r w:rsidR="00B428FB" w:rsidRPr="00757082">
        <w:rPr>
          <w:rFonts w:ascii="Times New Roman" w:hAnsi="Times New Roman" w:cs="Times New Roman"/>
          <w:sz w:val="28"/>
          <w:szCs w:val="28"/>
        </w:rPr>
        <w:t xml:space="preserve">34 </w:t>
      </w:r>
      <w:r w:rsidRPr="00757082">
        <w:rPr>
          <w:rFonts w:ascii="Times New Roman" w:hAnsi="Times New Roman" w:cs="Times New Roman"/>
          <w:sz w:val="28"/>
          <w:szCs w:val="28"/>
        </w:rPr>
        <w:t xml:space="preserve">недееспособными гражданами. </w:t>
      </w:r>
    </w:p>
    <w:p w:rsidR="003C2CB7" w:rsidRPr="00757082" w:rsidRDefault="003C2CB7" w:rsidP="0043341D">
      <w:pPr>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 xml:space="preserve">Проведено </w:t>
      </w:r>
      <w:r w:rsidR="006D7F8F" w:rsidRPr="00757082">
        <w:rPr>
          <w:rFonts w:ascii="Times New Roman" w:hAnsi="Times New Roman" w:cs="Times New Roman"/>
          <w:sz w:val="28"/>
          <w:szCs w:val="28"/>
        </w:rPr>
        <w:t>510</w:t>
      </w:r>
      <w:r w:rsidRPr="00757082">
        <w:rPr>
          <w:rFonts w:ascii="Times New Roman" w:hAnsi="Times New Roman" w:cs="Times New Roman"/>
          <w:sz w:val="28"/>
          <w:szCs w:val="28"/>
        </w:rPr>
        <w:t xml:space="preserve"> провер</w:t>
      </w:r>
      <w:r w:rsidR="006D7F8F" w:rsidRPr="00757082">
        <w:rPr>
          <w:rFonts w:ascii="Times New Roman" w:hAnsi="Times New Roman" w:cs="Times New Roman"/>
          <w:sz w:val="28"/>
          <w:szCs w:val="28"/>
        </w:rPr>
        <w:t>о</w:t>
      </w:r>
      <w:r w:rsidRPr="00757082">
        <w:rPr>
          <w:rFonts w:ascii="Times New Roman" w:hAnsi="Times New Roman" w:cs="Times New Roman"/>
          <w:sz w:val="28"/>
          <w:szCs w:val="28"/>
        </w:rPr>
        <w:t>к условий жизни недееспособных, находящихся под опекой и в госучреждениях, соблюдения опекунами их прав и законных интересов, а также обеспечение сохранности их имущества.</w:t>
      </w:r>
    </w:p>
    <w:p w:rsidR="003C2CB7" w:rsidRPr="00757082" w:rsidRDefault="003C2CB7" w:rsidP="0043341D">
      <w:pPr>
        <w:pStyle w:val="aff4"/>
        <w:suppressLineNumbers w:val="0"/>
        <w:ind w:firstLine="709"/>
        <w:jc w:val="both"/>
        <w:rPr>
          <w:b w:val="0"/>
          <w:sz w:val="28"/>
          <w:szCs w:val="28"/>
        </w:rPr>
      </w:pPr>
      <w:r w:rsidRPr="00757082">
        <w:rPr>
          <w:b w:val="0"/>
          <w:sz w:val="28"/>
          <w:szCs w:val="28"/>
        </w:rPr>
        <w:t xml:space="preserve">За отчетный период опекунам и приемным родителям выплачены денежные средства на общую сумму </w:t>
      </w:r>
      <w:r w:rsidR="006D7F8F" w:rsidRPr="00757082">
        <w:rPr>
          <w:b w:val="0"/>
          <w:sz w:val="28"/>
          <w:szCs w:val="28"/>
        </w:rPr>
        <w:t>102</w:t>
      </w:r>
      <w:r w:rsidR="005F2CD5" w:rsidRPr="00757082">
        <w:rPr>
          <w:b w:val="0"/>
          <w:sz w:val="28"/>
          <w:szCs w:val="28"/>
        </w:rPr>
        <w:t xml:space="preserve">, </w:t>
      </w:r>
      <w:r w:rsidR="006D7F8F" w:rsidRPr="00757082">
        <w:rPr>
          <w:b w:val="0"/>
          <w:sz w:val="28"/>
          <w:szCs w:val="28"/>
        </w:rPr>
        <w:t>36</w:t>
      </w:r>
      <w:r w:rsidRPr="00757082">
        <w:rPr>
          <w:b w:val="0"/>
          <w:sz w:val="28"/>
          <w:szCs w:val="28"/>
        </w:rPr>
        <w:t xml:space="preserve"> млн. руб. </w:t>
      </w:r>
    </w:p>
    <w:p w:rsidR="003C2CB7" w:rsidRPr="00757082" w:rsidRDefault="005F2CD5" w:rsidP="0043341D">
      <w:pPr>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П</w:t>
      </w:r>
      <w:r w:rsidR="006B7AED" w:rsidRPr="00757082">
        <w:rPr>
          <w:rFonts w:ascii="Times New Roman" w:hAnsi="Times New Roman" w:cs="Times New Roman"/>
          <w:sz w:val="28"/>
          <w:szCs w:val="28"/>
        </w:rPr>
        <w:t>о состоянию на 01.</w:t>
      </w:r>
      <w:r w:rsidR="006D7F8F" w:rsidRPr="00757082">
        <w:rPr>
          <w:rFonts w:ascii="Times New Roman" w:hAnsi="Times New Roman" w:cs="Times New Roman"/>
          <w:sz w:val="28"/>
          <w:szCs w:val="28"/>
        </w:rPr>
        <w:t>01</w:t>
      </w:r>
      <w:r w:rsidR="006B7AED" w:rsidRPr="00757082">
        <w:rPr>
          <w:rFonts w:ascii="Times New Roman" w:hAnsi="Times New Roman" w:cs="Times New Roman"/>
          <w:sz w:val="28"/>
          <w:szCs w:val="28"/>
        </w:rPr>
        <w:t>.202</w:t>
      </w:r>
      <w:r w:rsidR="006D7F8F" w:rsidRPr="00757082">
        <w:rPr>
          <w:rFonts w:ascii="Times New Roman" w:hAnsi="Times New Roman" w:cs="Times New Roman"/>
          <w:sz w:val="28"/>
          <w:szCs w:val="28"/>
        </w:rPr>
        <w:t>6</w:t>
      </w:r>
      <w:r w:rsidR="006B7AED" w:rsidRPr="00757082">
        <w:rPr>
          <w:rFonts w:ascii="Times New Roman" w:hAnsi="Times New Roman" w:cs="Times New Roman"/>
          <w:sz w:val="28"/>
          <w:szCs w:val="28"/>
        </w:rPr>
        <w:t xml:space="preserve"> года</w:t>
      </w:r>
      <w:r w:rsidRPr="00757082">
        <w:rPr>
          <w:rFonts w:ascii="Times New Roman" w:hAnsi="Times New Roman" w:cs="Times New Roman"/>
          <w:sz w:val="28"/>
          <w:szCs w:val="28"/>
        </w:rPr>
        <w:t xml:space="preserve">в УСЗН состоит 128  человек </w:t>
      </w:r>
      <w:r w:rsidR="003C2CB7" w:rsidRPr="00757082">
        <w:rPr>
          <w:rFonts w:ascii="Times New Roman" w:hAnsi="Times New Roman" w:cs="Times New Roman"/>
          <w:sz w:val="28"/>
          <w:szCs w:val="28"/>
        </w:rPr>
        <w:t>из категории лиц из числа детей-сирот и детей, оставшихся без попечения родителей, в качестве нуждающихся в предоставлении жилых помещений по договору специализированного найма.</w:t>
      </w:r>
    </w:p>
    <w:p w:rsidR="003C2CB7" w:rsidRPr="00757082" w:rsidRDefault="003C2CB7" w:rsidP="0043341D">
      <w:pPr>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 xml:space="preserve">В 2025 году для </w:t>
      </w:r>
      <w:r w:rsidR="005F2CD5" w:rsidRPr="00757082">
        <w:rPr>
          <w:rFonts w:ascii="Times New Roman" w:hAnsi="Times New Roman" w:cs="Times New Roman"/>
          <w:sz w:val="28"/>
          <w:szCs w:val="28"/>
        </w:rPr>
        <w:t xml:space="preserve">этих </w:t>
      </w:r>
      <w:r w:rsidRPr="00757082">
        <w:rPr>
          <w:rFonts w:ascii="Times New Roman" w:hAnsi="Times New Roman" w:cs="Times New Roman"/>
          <w:sz w:val="28"/>
          <w:szCs w:val="28"/>
        </w:rPr>
        <w:t>лиц был</w:t>
      </w:r>
      <w:r w:rsidR="005F2CD5" w:rsidRPr="00757082">
        <w:rPr>
          <w:rFonts w:ascii="Times New Roman" w:hAnsi="Times New Roman" w:cs="Times New Roman"/>
          <w:sz w:val="28"/>
          <w:szCs w:val="28"/>
        </w:rPr>
        <w:t>и</w:t>
      </w:r>
      <w:r w:rsidRPr="00757082">
        <w:rPr>
          <w:rFonts w:ascii="Times New Roman" w:hAnsi="Times New Roman" w:cs="Times New Roman"/>
          <w:sz w:val="28"/>
          <w:szCs w:val="28"/>
        </w:rPr>
        <w:t xml:space="preserve"> заключен</w:t>
      </w:r>
      <w:r w:rsidR="005F2CD5" w:rsidRPr="00757082">
        <w:rPr>
          <w:rFonts w:ascii="Times New Roman" w:hAnsi="Times New Roman" w:cs="Times New Roman"/>
          <w:sz w:val="28"/>
          <w:szCs w:val="28"/>
        </w:rPr>
        <w:t>ы</w:t>
      </w:r>
      <w:r w:rsidRPr="00757082">
        <w:rPr>
          <w:rFonts w:ascii="Times New Roman" w:hAnsi="Times New Roman" w:cs="Times New Roman"/>
          <w:sz w:val="28"/>
          <w:szCs w:val="28"/>
        </w:rPr>
        <w:t xml:space="preserve"> контракт</w:t>
      </w:r>
      <w:r w:rsidR="005F2CD5" w:rsidRPr="00757082">
        <w:rPr>
          <w:rFonts w:ascii="Times New Roman" w:hAnsi="Times New Roman" w:cs="Times New Roman"/>
          <w:sz w:val="28"/>
          <w:szCs w:val="28"/>
        </w:rPr>
        <w:t>ы</w:t>
      </w:r>
      <w:r w:rsidRPr="00757082">
        <w:rPr>
          <w:rFonts w:ascii="Times New Roman" w:hAnsi="Times New Roman" w:cs="Times New Roman"/>
          <w:sz w:val="28"/>
          <w:szCs w:val="28"/>
        </w:rPr>
        <w:t xml:space="preserve"> на покупку 1</w:t>
      </w:r>
      <w:r w:rsidR="006D7F8F" w:rsidRPr="00757082">
        <w:rPr>
          <w:rFonts w:ascii="Times New Roman" w:hAnsi="Times New Roman" w:cs="Times New Roman"/>
          <w:sz w:val="28"/>
          <w:szCs w:val="28"/>
        </w:rPr>
        <w:t>4</w:t>
      </w:r>
      <w:r w:rsidRPr="00757082">
        <w:rPr>
          <w:rFonts w:ascii="Times New Roman" w:hAnsi="Times New Roman" w:cs="Times New Roman"/>
          <w:sz w:val="28"/>
          <w:szCs w:val="28"/>
        </w:rPr>
        <w:t xml:space="preserve"> квартир на сумму </w:t>
      </w:r>
      <w:r w:rsidR="006D7F8F" w:rsidRPr="00757082">
        <w:rPr>
          <w:rFonts w:ascii="Times New Roman" w:hAnsi="Times New Roman" w:cs="Times New Roman"/>
          <w:sz w:val="28"/>
          <w:szCs w:val="28"/>
        </w:rPr>
        <w:t xml:space="preserve">27,2 </w:t>
      </w:r>
      <w:r w:rsidRPr="00757082">
        <w:rPr>
          <w:rFonts w:ascii="Times New Roman" w:hAnsi="Times New Roman" w:cs="Times New Roman"/>
          <w:sz w:val="28"/>
          <w:szCs w:val="28"/>
        </w:rPr>
        <w:t xml:space="preserve"> млн. руб.</w:t>
      </w:r>
    </w:p>
    <w:p w:rsidR="00163E00" w:rsidRDefault="003C2CB7" w:rsidP="0043341D">
      <w:pPr>
        <w:tabs>
          <w:tab w:val="left" w:pos="720"/>
        </w:tabs>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Временное (на период устройства на воспитание в семью) содержание детей-сирот и детей, оставшихся без попечения родителей, в возрасте от 3-18 лет осуществляется МКУСО «Центр помощи детям, оставшимся без попечения родителям» (далее - учреждение)</w:t>
      </w:r>
      <w:r w:rsidR="008F746E" w:rsidRPr="00757082">
        <w:rPr>
          <w:rFonts w:ascii="Times New Roman" w:hAnsi="Times New Roman" w:cs="Times New Roman"/>
          <w:sz w:val="28"/>
          <w:szCs w:val="28"/>
        </w:rPr>
        <w:t xml:space="preserve">. </w:t>
      </w:r>
    </w:p>
    <w:p w:rsidR="003C2CB7" w:rsidRPr="00757082" w:rsidRDefault="006D7F8F" w:rsidP="0043341D">
      <w:pPr>
        <w:tabs>
          <w:tab w:val="left" w:pos="720"/>
        </w:tabs>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На конец2025 года в</w:t>
      </w:r>
      <w:r w:rsidR="008F746E" w:rsidRPr="00757082">
        <w:rPr>
          <w:rFonts w:ascii="Times New Roman" w:hAnsi="Times New Roman" w:cs="Times New Roman"/>
          <w:sz w:val="28"/>
          <w:szCs w:val="28"/>
        </w:rPr>
        <w:t xml:space="preserve"> учреждении </w:t>
      </w:r>
      <w:r w:rsidR="003C2CB7" w:rsidRPr="00757082">
        <w:rPr>
          <w:rFonts w:ascii="Times New Roman" w:hAnsi="Times New Roman" w:cs="Times New Roman"/>
          <w:sz w:val="28"/>
          <w:szCs w:val="28"/>
        </w:rPr>
        <w:t>прожива</w:t>
      </w:r>
      <w:r w:rsidRPr="00757082">
        <w:rPr>
          <w:rFonts w:ascii="Times New Roman" w:hAnsi="Times New Roman" w:cs="Times New Roman"/>
          <w:sz w:val="28"/>
          <w:szCs w:val="28"/>
        </w:rPr>
        <w:t>ло 47детей</w:t>
      </w:r>
      <w:r w:rsidR="003C2CB7" w:rsidRPr="00757082">
        <w:rPr>
          <w:rFonts w:ascii="Times New Roman" w:hAnsi="Times New Roman" w:cs="Times New Roman"/>
          <w:sz w:val="28"/>
          <w:szCs w:val="28"/>
        </w:rPr>
        <w:t>.</w:t>
      </w:r>
    </w:p>
    <w:p w:rsidR="003C2CB7" w:rsidRPr="00757082" w:rsidRDefault="003C2CB7" w:rsidP="0043341D">
      <w:pPr>
        <w:tabs>
          <w:tab w:val="left" w:pos="720"/>
        </w:tabs>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В учреждении созданы условия пребывания, приближенные к семейным и обеспечивающие безопасность детей, организована социальная реабилитация детей-сирот и детей, оставшихся без попечения родителей, защита прав и законных интересов воспитанников учреждения.</w:t>
      </w:r>
    </w:p>
    <w:p w:rsidR="003C2CB7" w:rsidRPr="00757082" w:rsidRDefault="006D7F8F" w:rsidP="0043341D">
      <w:pPr>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За 12</w:t>
      </w:r>
      <w:r w:rsidR="003C2CB7" w:rsidRPr="00757082">
        <w:rPr>
          <w:rFonts w:ascii="Times New Roman" w:hAnsi="Times New Roman" w:cs="Times New Roman"/>
          <w:sz w:val="28"/>
          <w:szCs w:val="28"/>
        </w:rPr>
        <w:t xml:space="preserve"> месяцев 2025 г</w:t>
      </w:r>
      <w:r w:rsidR="00561484" w:rsidRPr="00757082">
        <w:rPr>
          <w:rFonts w:ascii="Times New Roman" w:hAnsi="Times New Roman" w:cs="Times New Roman"/>
          <w:sz w:val="28"/>
          <w:szCs w:val="28"/>
        </w:rPr>
        <w:t>ода</w:t>
      </w:r>
      <w:r w:rsidR="008F746E" w:rsidRPr="00757082">
        <w:rPr>
          <w:rFonts w:ascii="Times New Roman" w:hAnsi="Times New Roman" w:cs="Times New Roman"/>
          <w:sz w:val="28"/>
          <w:szCs w:val="28"/>
        </w:rPr>
        <w:t xml:space="preserve"> из учреждения:</w:t>
      </w:r>
    </w:p>
    <w:p w:rsidR="003C2CB7" w:rsidRPr="00757082" w:rsidRDefault="003C2CB7" w:rsidP="0043341D">
      <w:pPr>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 xml:space="preserve">- возвращены в семью и законным представителям - </w:t>
      </w:r>
      <w:r w:rsidR="006D7F8F" w:rsidRPr="00757082">
        <w:rPr>
          <w:rFonts w:ascii="Times New Roman" w:hAnsi="Times New Roman" w:cs="Times New Roman"/>
          <w:sz w:val="28"/>
          <w:szCs w:val="28"/>
        </w:rPr>
        <w:t>84</w:t>
      </w:r>
      <w:r w:rsidRPr="00757082">
        <w:rPr>
          <w:rFonts w:ascii="Times New Roman" w:hAnsi="Times New Roman" w:cs="Times New Roman"/>
          <w:sz w:val="28"/>
          <w:szCs w:val="28"/>
        </w:rPr>
        <w:t xml:space="preserve"> ребёнка;</w:t>
      </w:r>
    </w:p>
    <w:p w:rsidR="003C2CB7" w:rsidRPr="00757082" w:rsidRDefault="003C2CB7" w:rsidP="0043341D">
      <w:pPr>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lastRenderedPageBreak/>
        <w:t>- переданы под опеку (попечительство) - 1</w:t>
      </w:r>
      <w:r w:rsidR="006D7F8F" w:rsidRPr="00757082">
        <w:rPr>
          <w:rFonts w:ascii="Times New Roman" w:hAnsi="Times New Roman" w:cs="Times New Roman"/>
          <w:sz w:val="28"/>
          <w:szCs w:val="28"/>
        </w:rPr>
        <w:t>1</w:t>
      </w:r>
      <w:r w:rsidRPr="00757082">
        <w:rPr>
          <w:rFonts w:ascii="Times New Roman" w:hAnsi="Times New Roman" w:cs="Times New Roman"/>
          <w:sz w:val="28"/>
          <w:szCs w:val="28"/>
        </w:rPr>
        <w:t xml:space="preserve"> детей;</w:t>
      </w:r>
    </w:p>
    <w:p w:rsidR="003C2CB7" w:rsidRPr="00757082" w:rsidRDefault="003C2CB7" w:rsidP="0043341D">
      <w:pPr>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 xml:space="preserve">- устроены в приемные семьи  - </w:t>
      </w:r>
      <w:r w:rsidR="006D7F8F" w:rsidRPr="00757082">
        <w:rPr>
          <w:rFonts w:ascii="Times New Roman" w:hAnsi="Times New Roman" w:cs="Times New Roman"/>
          <w:sz w:val="28"/>
          <w:szCs w:val="28"/>
        </w:rPr>
        <w:t>14</w:t>
      </w:r>
      <w:r w:rsidRPr="00757082">
        <w:rPr>
          <w:rFonts w:ascii="Times New Roman" w:hAnsi="Times New Roman" w:cs="Times New Roman"/>
          <w:sz w:val="28"/>
          <w:szCs w:val="28"/>
        </w:rPr>
        <w:t xml:space="preserve"> детей;</w:t>
      </w:r>
    </w:p>
    <w:p w:rsidR="003C2CB7" w:rsidRPr="00757082" w:rsidRDefault="003C2CB7" w:rsidP="0043341D">
      <w:pPr>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 xml:space="preserve">- </w:t>
      </w:r>
      <w:r w:rsidR="006D7F8F" w:rsidRPr="00757082">
        <w:rPr>
          <w:rFonts w:ascii="Times New Roman" w:hAnsi="Times New Roman" w:cs="Times New Roman"/>
          <w:sz w:val="28"/>
          <w:szCs w:val="28"/>
        </w:rPr>
        <w:t>другая форма жизнеустройства – 5детей</w:t>
      </w:r>
      <w:r w:rsidRPr="00757082">
        <w:rPr>
          <w:rFonts w:ascii="Times New Roman" w:hAnsi="Times New Roman" w:cs="Times New Roman"/>
          <w:sz w:val="28"/>
          <w:szCs w:val="28"/>
        </w:rPr>
        <w:t xml:space="preserve"> (достижение совершеннолетия – 2</w:t>
      </w:r>
      <w:r w:rsidR="006D7F8F" w:rsidRPr="00757082">
        <w:rPr>
          <w:rFonts w:ascii="Times New Roman" w:hAnsi="Times New Roman" w:cs="Times New Roman"/>
          <w:sz w:val="28"/>
          <w:szCs w:val="28"/>
        </w:rPr>
        <w:t xml:space="preserve"> ребенка</w:t>
      </w:r>
      <w:r w:rsidRPr="00757082">
        <w:rPr>
          <w:rFonts w:ascii="Times New Roman" w:hAnsi="Times New Roman" w:cs="Times New Roman"/>
          <w:sz w:val="28"/>
          <w:szCs w:val="28"/>
        </w:rPr>
        <w:t xml:space="preserve">, перевод в другое учреждение </w:t>
      </w:r>
      <w:r w:rsidR="006D7F8F" w:rsidRPr="00757082">
        <w:rPr>
          <w:rFonts w:ascii="Times New Roman" w:hAnsi="Times New Roman" w:cs="Times New Roman"/>
          <w:sz w:val="28"/>
          <w:szCs w:val="28"/>
        </w:rPr>
        <w:t xml:space="preserve">– </w:t>
      </w:r>
      <w:r w:rsidRPr="00757082">
        <w:rPr>
          <w:rFonts w:ascii="Times New Roman" w:hAnsi="Times New Roman" w:cs="Times New Roman"/>
          <w:sz w:val="28"/>
          <w:szCs w:val="28"/>
        </w:rPr>
        <w:t>1</w:t>
      </w:r>
      <w:r w:rsidR="006D7F8F" w:rsidRPr="00757082">
        <w:rPr>
          <w:rFonts w:ascii="Times New Roman" w:hAnsi="Times New Roman" w:cs="Times New Roman"/>
          <w:sz w:val="28"/>
          <w:szCs w:val="28"/>
        </w:rPr>
        <w:t xml:space="preserve"> ребенок, смена опекуна – 1 ребенок</w:t>
      </w:r>
      <w:r w:rsidRPr="00757082">
        <w:rPr>
          <w:rFonts w:ascii="Times New Roman" w:hAnsi="Times New Roman" w:cs="Times New Roman"/>
          <w:sz w:val="28"/>
          <w:szCs w:val="28"/>
        </w:rPr>
        <w:t>).</w:t>
      </w:r>
    </w:p>
    <w:p w:rsidR="008F746E" w:rsidRPr="00757082" w:rsidRDefault="008F746E" w:rsidP="0043341D">
      <w:pPr>
        <w:suppressAutoHyphens/>
        <w:spacing w:after="0" w:line="240" w:lineRule="auto"/>
        <w:ind w:firstLine="709"/>
        <w:jc w:val="both"/>
        <w:rPr>
          <w:rFonts w:ascii="Times New Roman" w:hAnsi="Times New Roman" w:cs="Times New Roman"/>
          <w:sz w:val="28"/>
          <w:szCs w:val="28"/>
        </w:rPr>
      </w:pPr>
    </w:p>
    <w:p w:rsidR="003C2CB7" w:rsidRPr="00757082" w:rsidRDefault="003C2CB7" w:rsidP="0043341D">
      <w:pPr>
        <w:pStyle w:val="aff"/>
        <w:keepNext w:val="0"/>
        <w:keepLines w:val="0"/>
        <w:suppressAutoHyphens/>
        <w:spacing w:after="240"/>
        <w:ind w:firstLine="709"/>
        <w:jc w:val="center"/>
      </w:pPr>
      <w:r w:rsidRPr="00757082">
        <w:t>2.6.6 Социальная поддержка малоимущих категорий граждан и инвалидов</w:t>
      </w:r>
    </w:p>
    <w:p w:rsidR="003C2CB7" w:rsidRPr="00757082" w:rsidRDefault="008F746E" w:rsidP="0043341D">
      <w:pPr>
        <w:pStyle w:val="34"/>
        <w:spacing w:after="0"/>
        <w:ind w:left="0" w:firstLine="709"/>
        <w:jc w:val="both"/>
        <w:rPr>
          <w:sz w:val="28"/>
          <w:szCs w:val="28"/>
        </w:rPr>
      </w:pPr>
      <w:r w:rsidRPr="00757082">
        <w:rPr>
          <w:sz w:val="28"/>
          <w:szCs w:val="28"/>
        </w:rPr>
        <w:t>За январь-</w:t>
      </w:r>
      <w:r w:rsidR="00275DA9" w:rsidRPr="00757082">
        <w:rPr>
          <w:sz w:val="28"/>
          <w:szCs w:val="28"/>
        </w:rPr>
        <w:t>дека</w:t>
      </w:r>
      <w:r w:rsidR="004024C9" w:rsidRPr="00757082">
        <w:rPr>
          <w:sz w:val="28"/>
          <w:szCs w:val="28"/>
        </w:rPr>
        <w:t>брь 2025 года</w:t>
      </w:r>
      <w:r w:rsidR="003C2CB7" w:rsidRPr="00757082">
        <w:rPr>
          <w:sz w:val="28"/>
          <w:szCs w:val="28"/>
        </w:rPr>
        <w:t xml:space="preserve"> проведено </w:t>
      </w:r>
      <w:r w:rsidR="00275DA9" w:rsidRPr="00757082">
        <w:rPr>
          <w:sz w:val="28"/>
          <w:szCs w:val="28"/>
        </w:rPr>
        <w:t>48</w:t>
      </w:r>
      <w:r w:rsidR="003C2CB7" w:rsidRPr="00757082">
        <w:rPr>
          <w:sz w:val="28"/>
          <w:szCs w:val="28"/>
        </w:rPr>
        <w:t xml:space="preserve"> заседаний Комиссии по предоставлению единовременного социального пособия гражданам, находящимся в трудной жизненной ситуации</w:t>
      </w:r>
      <w:r w:rsidR="003C2CB7" w:rsidRPr="00757082">
        <w:rPr>
          <w:rStyle w:val="FontStyle13"/>
          <w:sz w:val="28"/>
          <w:szCs w:val="28"/>
        </w:rPr>
        <w:t>.</w:t>
      </w:r>
    </w:p>
    <w:p w:rsidR="008F746E" w:rsidRPr="00757082" w:rsidRDefault="004F469D" w:rsidP="0043341D">
      <w:pPr>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Е</w:t>
      </w:r>
      <w:r w:rsidR="003C2CB7" w:rsidRPr="00757082">
        <w:rPr>
          <w:rFonts w:ascii="Times New Roman" w:hAnsi="Times New Roman" w:cs="Times New Roman"/>
          <w:sz w:val="28"/>
          <w:szCs w:val="28"/>
        </w:rPr>
        <w:t xml:space="preserve">диновременное социальное пособие выплачено </w:t>
      </w:r>
      <w:r w:rsidR="00275DA9" w:rsidRPr="00757082">
        <w:rPr>
          <w:rFonts w:ascii="Times New Roman" w:hAnsi="Times New Roman" w:cs="Times New Roman"/>
          <w:sz w:val="28"/>
          <w:szCs w:val="28"/>
        </w:rPr>
        <w:t>1238</w:t>
      </w:r>
      <w:r w:rsidR="003C2CB7" w:rsidRPr="00757082">
        <w:rPr>
          <w:rFonts w:ascii="Times New Roman" w:hAnsi="Times New Roman" w:cs="Times New Roman"/>
          <w:sz w:val="28"/>
          <w:szCs w:val="28"/>
        </w:rPr>
        <w:t xml:space="preserve"> гражданам, находящимся в трудной жизненной ситуации, на общую сумму </w:t>
      </w:r>
      <w:r w:rsidR="00275DA9" w:rsidRPr="00757082">
        <w:rPr>
          <w:rFonts w:ascii="Times New Roman" w:hAnsi="Times New Roman" w:cs="Times New Roman"/>
          <w:sz w:val="28"/>
          <w:szCs w:val="28"/>
        </w:rPr>
        <w:t>47,02</w:t>
      </w:r>
      <w:r w:rsidR="003C2CB7" w:rsidRPr="00757082">
        <w:rPr>
          <w:rFonts w:ascii="Times New Roman" w:hAnsi="Times New Roman" w:cs="Times New Roman"/>
          <w:sz w:val="28"/>
          <w:szCs w:val="28"/>
        </w:rPr>
        <w:t xml:space="preserve"> млн. руб.</w:t>
      </w:r>
    </w:p>
    <w:p w:rsidR="003C2CB7" w:rsidRPr="00757082" w:rsidRDefault="003C2CB7" w:rsidP="0043341D">
      <w:pPr>
        <w:suppressAutoHyphens/>
        <w:spacing w:after="0" w:line="240" w:lineRule="auto"/>
        <w:ind w:right="-6" w:firstLine="709"/>
        <w:jc w:val="both"/>
      </w:pPr>
      <w:r w:rsidRPr="00757082">
        <w:rPr>
          <w:rFonts w:ascii="Times New Roman" w:hAnsi="Times New Roman" w:cs="Times New Roman"/>
          <w:sz w:val="28"/>
          <w:szCs w:val="28"/>
        </w:rPr>
        <w:t>Средний размер субсидий на оплату жилого помещения и коммунальных услуг за отчетный период составил 2</w:t>
      </w:r>
      <w:r w:rsidR="00A20966" w:rsidRPr="00757082">
        <w:rPr>
          <w:rFonts w:ascii="Times New Roman" w:hAnsi="Times New Roman" w:cs="Times New Roman"/>
          <w:sz w:val="28"/>
          <w:szCs w:val="28"/>
        </w:rPr>
        <w:t xml:space="preserve"> 394,3 </w:t>
      </w:r>
      <w:r w:rsidRPr="00757082">
        <w:rPr>
          <w:rFonts w:ascii="Times New Roman" w:hAnsi="Times New Roman" w:cs="Times New Roman"/>
          <w:sz w:val="28"/>
          <w:szCs w:val="28"/>
        </w:rPr>
        <w:t xml:space="preserve"> рубля на 1 малоимущую семью.</w:t>
      </w:r>
    </w:p>
    <w:p w:rsidR="001B15C6" w:rsidRPr="00757082" w:rsidRDefault="001B15C6" w:rsidP="0043341D">
      <w:pPr>
        <w:pStyle w:val="aff"/>
        <w:keepNext w:val="0"/>
        <w:keepLines w:val="0"/>
        <w:suppressAutoHyphens/>
        <w:spacing w:after="240"/>
        <w:ind w:firstLine="709"/>
        <w:jc w:val="center"/>
      </w:pPr>
    </w:p>
    <w:p w:rsidR="00A03A9B" w:rsidRPr="00757082" w:rsidRDefault="00A03A9B" w:rsidP="0043341D">
      <w:pPr>
        <w:pStyle w:val="aff"/>
        <w:keepNext w:val="0"/>
        <w:keepLines w:val="0"/>
        <w:suppressAutoHyphens/>
        <w:spacing w:after="240"/>
        <w:ind w:firstLine="709"/>
        <w:jc w:val="center"/>
      </w:pPr>
      <w:r w:rsidRPr="00757082">
        <w:t>2.6.7 Государственная социальная помощь в виде социального пособия на основании социального контракта</w:t>
      </w:r>
    </w:p>
    <w:p w:rsidR="00A03A9B" w:rsidRPr="00757082" w:rsidRDefault="00A03A9B" w:rsidP="0043341D">
      <w:pPr>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Законом Челябинской области от 02.07.2020 г</w:t>
      </w:r>
      <w:r w:rsidR="00FE3963" w:rsidRPr="00757082">
        <w:rPr>
          <w:rFonts w:ascii="Times New Roman" w:hAnsi="Times New Roman" w:cs="Times New Roman"/>
          <w:sz w:val="28"/>
          <w:szCs w:val="28"/>
        </w:rPr>
        <w:t>.</w:t>
      </w:r>
      <w:r w:rsidRPr="00757082">
        <w:rPr>
          <w:rFonts w:ascii="Times New Roman" w:hAnsi="Times New Roman" w:cs="Times New Roman"/>
          <w:sz w:val="28"/>
          <w:szCs w:val="28"/>
        </w:rPr>
        <w:t xml:space="preserve"> №187-ЗО «О государственной социальной помощи в Челябинской области» для малоимущих семей (граждан) предусмотрена государственная социальная помощь в виде социального пособия на основании социального контракта.</w:t>
      </w:r>
    </w:p>
    <w:p w:rsidR="00A03A9B" w:rsidRPr="00757082" w:rsidRDefault="00A03A9B" w:rsidP="0043341D">
      <w:pPr>
        <w:pStyle w:val="aff"/>
        <w:keepNext w:val="0"/>
        <w:keepLines w:val="0"/>
        <w:suppressAutoHyphens/>
        <w:ind w:firstLine="709"/>
        <w:rPr>
          <w:lang w:eastAsia="en-US"/>
        </w:rPr>
      </w:pPr>
      <w:r w:rsidRPr="00757082">
        <w:rPr>
          <w:lang w:eastAsia="en-US"/>
        </w:rPr>
        <w:t>За 2025 г</w:t>
      </w:r>
      <w:r w:rsidR="00E305A1" w:rsidRPr="00757082">
        <w:rPr>
          <w:lang w:eastAsia="en-US"/>
        </w:rPr>
        <w:t>од</w:t>
      </w:r>
      <w:r w:rsidRPr="00757082">
        <w:rPr>
          <w:lang w:eastAsia="en-US"/>
        </w:rPr>
        <w:t xml:space="preserve"> заключено 1</w:t>
      </w:r>
      <w:r w:rsidR="00A20966" w:rsidRPr="00757082">
        <w:rPr>
          <w:lang w:eastAsia="en-US"/>
        </w:rPr>
        <w:t xml:space="preserve">70  </w:t>
      </w:r>
      <w:r w:rsidRPr="00757082">
        <w:rPr>
          <w:lang w:eastAsia="en-US"/>
        </w:rPr>
        <w:t>социальных контракт</w:t>
      </w:r>
      <w:r w:rsidR="00A20966" w:rsidRPr="00757082">
        <w:rPr>
          <w:lang w:eastAsia="en-US"/>
        </w:rPr>
        <w:t>ов</w:t>
      </w:r>
      <w:r w:rsidRPr="00757082">
        <w:rPr>
          <w:lang w:eastAsia="en-US"/>
        </w:rPr>
        <w:t xml:space="preserve">, в том числе: </w:t>
      </w:r>
    </w:p>
    <w:p w:rsidR="00A03A9B" w:rsidRPr="00757082" w:rsidRDefault="00A03A9B" w:rsidP="0043341D">
      <w:pPr>
        <w:pStyle w:val="aff"/>
        <w:keepNext w:val="0"/>
        <w:keepLines w:val="0"/>
        <w:suppressAutoHyphens/>
        <w:ind w:firstLine="709"/>
        <w:rPr>
          <w:lang w:eastAsia="en-US"/>
        </w:rPr>
      </w:pPr>
      <w:r w:rsidRPr="00757082">
        <w:rPr>
          <w:lang w:eastAsia="en-US"/>
        </w:rPr>
        <w:t xml:space="preserve">- на поиск работы </w:t>
      </w:r>
      <w:r w:rsidR="00216141" w:rsidRPr="00757082">
        <w:rPr>
          <w:lang w:eastAsia="en-US"/>
        </w:rPr>
        <w:t xml:space="preserve">- </w:t>
      </w:r>
      <w:r w:rsidR="00A20966" w:rsidRPr="00757082">
        <w:rPr>
          <w:lang w:eastAsia="en-US"/>
        </w:rPr>
        <w:t>36</w:t>
      </w:r>
      <w:r w:rsidR="008F746E" w:rsidRPr="00757082">
        <w:rPr>
          <w:lang w:eastAsia="en-US"/>
        </w:rPr>
        <w:t xml:space="preserve"> ед.;</w:t>
      </w:r>
    </w:p>
    <w:p w:rsidR="00A03A9B" w:rsidRPr="00757082" w:rsidRDefault="00A03A9B" w:rsidP="0043341D">
      <w:pPr>
        <w:pStyle w:val="aff"/>
        <w:keepNext w:val="0"/>
        <w:keepLines w:val="0"/>
        <w:suppressAutoHyphens/>
        <w:ind w:firstLine="709"/>
        <w:rPr>
          <w:lang w:eastAsia="en-US"/>
        </w:rPr>
      </w:pPr>
      <w:r w:rsidRPr="00757082">
        <w:rPr>
          <w:lang w:eastAsia="en-US"/>
        </w:rPr>
        <w:t>- на осуществление предприн</w:t>
      </w:r>
      <w:r w:rsidR="008F746E" w:rsidRPr="00757082">
        <w:rPr>
          <w:lang w:eastAsia="en-US"/>
        </w:rPr>
        <w:t>имательской деятельности</w:t>
      </w:r>
      <w:r w:rsidR="00216141" w:rsidRPr="00757082">
        <w:rPr>
          <w:lang w:eastAsia="en-US"/>
        </w:rPr>
        <w:t xml:space="preserve"> - </w:t>
      </w:r>
      <w:r w:rsidR="00A20966" w:rsidRPr="00757082">
        <w:rPr>
          <w:lang w:eastAsia="en-US"/>
        </w:rPr>
        <w:t>115</w:t>
      </w:r>
      <w:r w:rsidR="008F746E" w:rsidRPr="00757082">
        <w:rPr>
          <w:lang w:eastAsia="en-US"/>
        </w:rPr>
        <w:t xml:space="preserve"> ед.;</w:t>
      </w:r>
    </w:p>
    <w:p w:rsidR="00B6446A" w:rsidRPr="00757082" w:rsidRDefault="00A03A9B" w:rsidP="0043341D">
      <w:pPr>
        <w:pStyle w:val="aff"/>
        <w:keepNext w:val="0"/>
        <w:keepLines w:val="0"/>
        <w:suppressAutoHyphens/>
        <w:ind w:firstLine="709"/>
        <w:rPr>
          <w:lang w:eastAsia="en-US"/>
        </w:rPr>
      </w:pPr>
      <w:r w:rsidRPr="00757082">
        <w:rPr>
          <w:lang w:eastAsia="en-US"/>
        </w:rPr>
        <w:t>- на мероприятия по выходу из трудн</w:t>
      </w:r>
      <w:r w:rsidR="008F746E" w:rsidRPr="00757082">
        <w:rPr>
          <w:lang w:eastAsia="en-US"/>
        </w:rPr>
        <w:t>ой жизненной ситуации</w:t>
      </w:r>
      <w:r w:rsidR="00216141" w:rsidRPr="00757082">
        <w:rPr>
          <w:lang w:eastAsia="en-US"/>
        </w:rPr>
        <w:t xml:space="preserve"> -</w:t>
      </w:r>
      <w:r w:rsidR="00B6446A" w:rsidRPr="00757082">
        <w:rPr>
          <w:lang w:eastAsia="en-US"/>
        </w:rPr>
        <w:t xml:space="preserve"> 12 ед.;</w:t>
      </w:r>
    </w:p>
    <w:p w:rsidR="00A03A9B" w:rsidRPr="00757082" w:rsidRDefault="00A03A9B" w:rsidP="0043341D">
      <w:pPr>
        <w:pStyle w:val="aff"/>
        <w:keepNext w:val="0"/>
        <w:keepLines w:val="0"/>
        <w:suppressAutoHyphens/>
        <w:ind w:firstLine="709"/>
        <w:rPr>
          <w:lang w:eastAsia="en-US"/>
        </w:rPr>
      </w:pPr>
      <w:r w:rsidRPr="00757082">
        <w:rPr>
          <w:lang w:eastAsia="en-US"/>
        </w:rPr>
        <w:t xml:space="preserve">- на ведение личного подсобного хозяйства </w:t>
      </w:r>
      <w:r w:rsidR="00216141" w:rsidRPr="00757082">
        <w:rPr>
          <w:lang w:eastAsia="en-US"/>
        </w:rPr>
        <w:t xml:space="preserve">- </w:t>
      </w:r>
      <w:r w:rsidRPr="00757082">
        <w:rPr>
          <w:lang w:eastAsia="en-US"/>
        </w:rPr>
        <w:t>7 ед.</w:t>
      </w:r>
    </w:p>
    <w:p w:rsidR="00B6446A" w:rsidRPr="00757082" w:rsidRDefault="00B6446A" w:rsidP="0043341D">
      <w:pPr>
        <w:pStyle w:val="aff"/>
        <w:keepNext w:val="0"/>
        <w:keepLines w:val="0"/>
        <w:suppressAutoHyphens/>
        <w:ind w:firstLine="709"/>
        <w:rPr>
          <w:lang w:eastAsia="en-US"/>
        </w:rPr>
      </w:pPr>
    </w:p>
    <w:p w:rsidR="00B6446A" w:rsidRPr="00757082" w:rsidRDefault="00A03A9B" w:rsidP="0043341D">
      <w:pPr>
        <w:pStyle w:val="aff"/>
        <w:keepNext w:val="0"/>
        <w:keepLines w:val="0"/>
        <w:suppressAutoHyphens/>
        <w:spacing w:after="240"/>
        <w:ind w:firstLine="709"/>
        <w:jc w:val="center"/>
      </w:pPr>
      <w:r w:rsidRPr="00757082">
        <w:t>2.6.8 Социальная поддержка отдельных категорий граждан из средств бюджета округа</w:t>
      </w:r>
    </w:p>
    <w:p w:rsidR="003C2CB7" w:rsidRPr="00757082" w:rsidRDefault="00A03A9B" w:rsidP="0043341D">
      <w:pPr>
        <w:pStyle w:val="aff"/>
        <w:keepNext w:val="0"/>
        <w:keepLines w:val="0"/>
        <w:suppressAutoHyphens/>
        <w:ind w:firstLine="709"/>
      </w:pPr>
      <w:r w:rsidRPr="00757082">
        <w:rPr>
          <w:rStyle w:val="FontStyle13"/>
          <w:sz w:val="28"/>
          <w:szCs w:val="28"/>
        </w:rPr>
        <w:t xml:space="preserve">В целях привлечения медицинских работников для работы в медицинских организациях округа осуществляются выплаты в соответствии с Положением о предоставлении единовременной социальной выплаты медицинским работникам государственных учреждений здравоохранения, расположенных на территории округа, утверждённым постановлением Администрации округа от </w:t>
      </w:r>
      <w:r w:rsidR="00216141" w:rsidRPr="00757082">
        <w:rPr>
          <w:rStyle w:val="FontStyle13"/>
          <w:sz w:val="28"/>
          <w:szCs w:val="28"/>
        </w:rPr>
        <w:t>22. 10.</w:t>
      </w:r>
      <w:r w:rsidRPr="00757082">
        <w:rPr>
          <w:rStyle w:val="FontStyle13"/>
          <w:sz w:val="28"/>
          <w:szCs w:val="28"/>
        </w:rPr>
        <w:t xml:space="preserve"> 2018 г</w:t>
      </w:r>
      <w:r w:rsidR="008F746E" w:rsidRPr="00757082">
        <w:rPr>
          <w:rStyle w:val="FontStyle13"/>
          <w:sz w:val="28"/>
          <w:szCs w:val="28"/>
        </w:rPr>
        <w:t xml:space="preserve">. </w:t>
      </w:r>
      <w:r w:rsidRPr="00757082">
        <w:rPr>
          <w:rStyle w:val="FontStyle13"/>
          <w:sz w:val="28"/>
          <w:szCs w:val="28"/>
        </w:rPr>
        <w:t>№ 435-П «Об утверждении Положения о предоставлении единовременной социальной выплаты медицинским работникам государственных учреждений здравоохранения, расположенных на территории округа».</w:t>
      </w:r>
    </w:p>
    <w:p w:rsidR="003C2CB7" w:rsidRPr="00757082" w:rsidRDefault="008F746E" w:rsidP="0043341D">
      <w:pPr>
        <w:suppressAutoHyphens/>
        <w:spacing w:after="0" w:line="240" w:lineRule="auto"/>
        <w:ind w:firstLine="709"/>
        <w:jc w:val="both"/>
      </w:pPr>
      <w:r w:rsidRPr="00757082">
        <w:rPr>
          <w:rFonts w:ascii="Times New Roman" w:hAnsi="Times New Roman" w:cs="Times New Roman"/>
          <w:sz w:val="28"/>
          <w:szCs w:val="28"/>
        </w:rPr>
        <w:t xml:space="preserve">За </w:t>
      </w:r>
      <w:r w:rsidR="003C2CB7" w:rsidRPr="00757082">
        <w:rPr>
          <w:rFonts w:ascii="Times New Roman" w:hAnsi="Times New Roman" w:cs="Times New Roman"/>
          <w:sz w:val="28"/>
          <w:szCs w:val="28"/>
        </w:rPr>
        <w:t>2025 г</w:t>
      </w:r>
      <w:r w:rsidR="00E305A1" w:rsidRPr="00757082">
        <w:rPr>
          <w:rFonts w:ascii="Times New Roman" w:hAnsi="Times New Roman" w:cs="Times New Roman"/>
          <w:sz w:val="28"/>
          <w:szCs w:val="28"/>
        </w:rPr>
        <w:t>од</w:t>
      </w:r>
      <w:r w:rsidR="003C2CB7" w:rsidRPr="00757082">
        <w:rPr>
          <w:rFonts w:ascii="Times New Roman" w:hAnsi="Times New Roman" w:cs="Times New Roman"/>
          <w:sz w:val="28"/>
          <w:szCs w:val="28"/>
        </w:rPr>
        <w:t xml:space="preserve"> выплаты предоставлены 1</w:t>
      </w:r>
      <w:r w:rsidR="00E21F2F" w:rsidRPr="00757082">
        <w:rPr>
          <w:rFonts w:ascii="Times New Roman" w:hAnsi="Times New Roman" w:cs="Times New Roman"/>
          <w:sz w:val="28"/>
          <w:szCs w:val="28"/>
        </w:rPr>
        <w:t>4</w:t>
      </w:r>
      <w:r w:rsidR="003C2CB7" w:rsidRPr="00757082">
        <w:rPr>
          <w:rFonts w:ascii="Times New Roman" w:hAnsi="Times New Roman" w:cs="Times New Roman"/>
          <w:sz w:val="28"/>
          <w:szCs w:val="28"/>
        </w:rPr>
        <w:t xml:space="preserve"> фельдшерам и </w:t>
      </w:r>
      <w:r w:rsidRPr="00757082">
        <w:rPr>
          <w:rFonts w:ascii="Times New Roman" w:hAnsi="Times New Roman" w:cs="Times New Roman"/>
          <w:sz w:val="28"/>
          <w:szCs w:val="28"/>
        </w:rPr>
        <w:t>6</w:t>
      </w:r>
      <w:r w:rsidR="00E21F2F" w:rsidRPr="00757082">
        <w:rPr>
          <w:rFonts w:ascii="Times New Roman" w:hAnsi="Times New Roman" w:cs="Times New Roman"/>
          <w:sz w:val="28"/>
          <w:szCs w:val="28"/>
        </w:rPr>
        <w:t xml:space="preserve"> врачам </w:t>
      </w:r>
      <w:r w:rsidR="003C2CB7" w:rsidRPr="00757082">
        <w:rPr>
          <w:rFonts w:ascii="Times New Roman" w:hAnsi="Times New Roman" w:cs="Times New Roman"/>
          <w:sz w:val="28"/>
          <w:szCs w:val="28"/>
        </w:rPr>
        <w:t xml:space="preserve">на общую сумму </w:t>
      </w:r>
      <w:r w:rsidR="00E21F2F" w:rsidRPr="00757082">
        <w:rPr>
          <w:rFonts w:ascii="Times New Roman" w:hAnsi="Times New Roman" w:cs="Times New Roman"/>
          <w:sz w:val="28"/>
          <w:szCs w:val="28"/>
        </w:rPr>
        <w:t xml:space="preserve">23,2 </w:t>
      </w:r>
      <w:r w:rsidR="003C2CB7" w:rsidRPr="00757082">
        <w:rPr>
          <w:rFonts w:ascii="Times New Roman" w:hAnsi="Times New Roman" w:cs="Times New Roman"/>
          <w:sz w:val="28"/>
          <w:szCs w:val="28"/>
        </w:rPr>
        <w:t xml:space="preserve"> млн. руб.</w:t>
      </w:r>
    </w:p>
    <w:p w:rsidR="003C2CB7" w:rsidRPr="00757082" w:rsidRDefault="003C2CB7" w:rsidP="0043341D">
      <w:pPr>
        <w:suppressAutoHyphens/>
        <w:spacing w:after="0" w:line="240" w:lineRule="auto"/>
        <w:ind w:firstLine="709"/>
        <w:jc w:val="both"/>
        <w:rPr>
          <w:rStyle w:val="FontStyle13"/>
          <w:sz w:val="28"/>
          <w:szCs w:val="28"/>
        </w:rPr>
      </w:pPr>
      <w:r w:rsidRPr="00757082">
        <w:rPr>
          <w:rStyle w:val="FontStyle13"/>
          <w:sz w:val="28"/>
          <w:szCs w:val="28"/>
        </w:rPr>
        <w:t>В соответствии с решением Собрания депутатов   округа от 4 июня 2006 г</w:t>
      </w:r>
      <w:r w:rsidR="006B7AED" w:rsidRPr="00757082">
        <w:rPr>
          <w:rStyle w:val="FontStyle13"/>
          <w:sz w:val="28"/>
          <w:szCs w:val="28"/>
        </w:rPr>
        <w:t>ода</w:t>
      </w:r>
      <w:r w:rsidRPr="00757082">
        <w:rPr>
          <w:rStyle w:val="FontStyle13"/>
          <w:sz w:val="28"/>
          <w:szCs w:val="28"/>
        </w:rPr>
        <w:t xml:space="preserve">№ 47-ЗГО «Об утверждении Положения о муниципальном дополнительном материальном обеспечении родителей погибших военнослужащих» ежемесячно </w:t>
      </w:r>
      <w:r w:rsidRPr="00757082">
        <w:rPr>
          <w:rStyle w:val="FontStyle13"/>
          <w:sz w:val="28"/>
          <w:szCs w:val="28"/>
        </w:rPr>
        <w:lastRenderedPageBreak/>
        <w:t>предоставляется дополнительное материальное обеспечение родителям погибших военнослужащих (размер ежемесячной выплаты в 2025 году составляет 578,22 руб.).</w:t>
      </w:r>
    </w:p>
    <w:p w:rsidR="003C2CB7" w:rsidRPr="00757082" w:rsidRDefault="003C2CB7" w:rsidP="0043341D">
      <w:pPr>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За 2025 г</w:t>
      </w:r>
      <w:r w:rsidR="00E305A1" w:rsidRPr="00757082">
        <w:rPr>
          <w:rFonts w:ascii="Times New Roman" w:hAnsi="Times New Roman" w:cs="Times New Roman"/>
          <w:sz w:val="28"/>
          <w:szCs w:val="28"/>
        </w:rPr>
        <w:t>од</w:t>
      </w:r>
      <w:r w:rsidRPr="00757082">
        <w:rPr>
          <w:rFonts w:ascii="Times New Roman" w:hAnsi="Times New Roman" w:cs="Times New Roman"/>
          <w:sz w:val="28"/>
          <w:szCs w:val="28"/>
        </w:rPr>
        <w:t xml:space="preserve"> выплата предоставлялась 1</w:t>
      </w:r>
      <w:r w:rsidR="00E21F2F" w:rsidRPr="00757082">
        <w:rPr>
          <w:rFonts w:ascii="Times New Roman" w:hAnsi="Times New Roman" w:cs="Times New Roman"/>
          <w:sz w:val="28"/>
          <w:szCs w:val="28"/>
        </w:rPr>
        <w:t>6</w:t>
      </w:r>
      <w:r w:rsidRPr="00757082">
        <w:rPr>
          <w:rFonts w:ascii="Times New Roman" w:hAnsi="Times New Roman" w:cs="Times New Roman"/>
          <w:sz w:val="28"/>
          <w:szCs w:val="28"/>
        </w:rPr>
        <w:t>6 родителям погибших военнослужащих.</w:t>
      </w:r>
    </w:p>
    <w:p w:rsidR="00BF18F1" w:rsidRPr="00757082" w:rsidRDefault="00BF18F1" w:rsidP="0043341D">
      <w:pPr>
        <w:pStyle w:val="af0"/>
        <w:suppressAutoHyphens/>
        <w:ind w:firstLine="709"/>
        <w:jc w:val="both"/>
        <w:rPr>
          <w:szCs w:val="28"/>
        </w:rPr>
      </w:pPr>
      <w:r w:rsidRPr="00757082">
        <w:rPr>
          <w:szCs w:val="28"/>
        </w:rPr>
        <w:t>Для лиц без определенного места жительства предоставляется временный приют в МБУ «Комплексный социальный центр по оказанию помощи лицам без определённого места жительства» (далее – учреждение)</w:t>
      </w:r>
      <w:r w:rsidR="008F746E" w:rsidRPr="00757082">
        <w:rPr>
          <w:szCs w:val="28"/>
        </w:rPr>
        <w:t>.</w:t>
      </w:r>
    </w:p>
    <w:p w:rsidR="00BF18F1" w:rsidRPr="00757082" w:rsidRDefault="00BF18F1" w:rsidP="0043341D">
      <w:pPr>
        <w:pStyle w:val="af0"/>
        <w:suppressAutoHyphens/>
        <w:ind w:firstLine="709"/>
        <w:jc w:val="both"/>
        <w:rPr>
          <w:szCs w:val="28"/>
        </w:rPr>
      </w:pPr>
      <w:r w:rsidRPr="00757082">
        <w:rPr>
          <w:szCs w:val="28"/>
        </w:rPr>
        <w:t>За 2025 год обеспечены временным (круглосуточным) проживанием и предоставлены услуги по социальному обслуживанию 276 чел.</w:t>
      </w:r>
    </w:p>
    <w:p w:rsidR="00BF18F1" w:rsidRPr="00757082" w:rsidRDefault="00BF18F1" w:rsidP="0043341D">
      <w:pPr>
        <w:pStyle w:val="af0"/>
        <w:suppressAutoHyphens/>
        <w:ind w:firstLine="709"/>
        <w:jc w:val="both"/>
        <w:rPr>
          <w:sz w:val="26"/>
          <w:szCs w:val="26"/>
        </w:rPr>
      </w:pPr>
      <w:r w:rsidRPr="00757082">
        <w:rPr>
          <w:szCs w:val="28"/>
        </w:rPr>
        <w:t>Гражданам оказаны социально-правовые услуги и юридическая помощь (содействие в восстановлении и оформлении документов, в назначении и перерасчёте пенсии, оформление регистрации по месту пребывания, юридические консультации).</w:t>
      </w:r>
    </w:p>
    <w:p w:rsidR="008F746E" w:rsidRPr="00757082" w:rsidRDefault="00BF18F1" w:rsidP="0043341D">
      <w:pPr>
        <w:pStyle w:val="afc"/>
        <w:ind w:firstLine="709"/>
        <w:jc w:val="both"/>
        <w:rPr>
          <w:rFonts w:ascii="Times New Roman" w:hAnsi="Times New Roman"/>
          <w:sz w:val="28"/>
          <w:szCs w:val="28"/>
        </w:rPr>
      </w:pPr>
      <w:r w:rsidRPr="00757082">
        <w:rPr>
          <w:rFonts w:ascii="Times New Roman" w:hAnsi="Times New Roman"/>
          <w:sz w:val="28"/>
          <w:szCs w:val="28"/>
        </w:rPr>
        <w:t>В 2025 году учреждение осуществляло деятельность в рамках реализации государственной программы по пробации, направленной на социальную адаптацию и ресоциализацию лиц, находящихся в конфликте с законом, а также на предупр</w:t>
      </w:r>
      <w:r w:rsidR="008F746E" w:rsidRPr="00757082">
        <w:rPr>
          <w:rFonts w:ascii="Times New Roman" w:hAnsi="Times New Roman"/>
          <w:sz w:val="28"/>
          <w:szCs w:val="28"/>
        </w:rPr>
        <w:t>еждение повторной преступности.</w:t>
      </w:r>
    </w:p>
    <w:p w:rsidR="00742594" w:rsidRPr="00757082" w:rsidRDefault="00742594" w:rsidP="0043341D">
      <w:pPr>
        <w:pStyle w:val="afc"/>
        <w:ind w:firstLine="709"/>
        <w:jc w:val="both"/>
        <w:rPr>
          <w:rFonts w:ascii="Times New Roman" w:hAnsi="Times New Roman"/>
          <w:sz w:val="28"/>
          <w:szCs w:val="28"/>
        </w:rPr>
      </w:pPr>
      <w:r w:rsidRPr="00757082">
        <w:rPr>
          <w:rFonts w:ascii="Times New Roman" w:hAnsi="Times New Roman"/>
          <w:sz w:val="28"/>
          <w:szCs w:val="28"/>
        </w:rPr>
        <w:t>В рамках исполнительной пробации учреждением обслужено 2 чел., в рамкахпо</w:t>
      </w:r>
      <w:r w:rsidR="008F746E" w:rsidRPr="00757082">
        <w:rPr>
          <w:rFonts w:ascii="Times New Roman" w:hAnsi="Times New Roman"/>
          <w:sz w:val="28"/>
          <w:szCs w:val="28"/>
        </w:rPr>
        <w:t>стпинициарнойпробации - 1 чел.</w:t>
      </w:r>
    </w:p>
    <w:p w:rsidR="003C2CB7" w:rsidRPr="00757082" w:rsidRDefault="003C2CB7" w:rsidP="0043341D">
      <w:pPr>
        <w:pStyle w:val="af0"/>
        <w:suppressAutoHyphens/>
        <w:ind w:firstLine="709"/>
        <w:jc w:val="both"/>
        <w:rPr>
          <w:rStyle w:val="FontStyle13"/>
          <w:b/>
          <w:sz w:val="28"/>
          <w:szCs w:val="28"/>
        </w:rPr>
      </w:pPr>
    </w:p>
    <w:p w:rsidR="003C2CB7" w:rsidRPr="00757082" w:rsidRDefault="003C2CB7" w:rsidP="0043341D">
      <w:pPr>
        <w:pStyle w:val="aff"/>
        <w:keepNext w:val="0"/>
        <w:keepLines w:val="0"/>
        <w:suppressAutoHyphens/>
        <w:spacing w:after="240"/>
        <w:ind w:firstLine="709"/>
        <w:jc w:val="center"/>
      </w:pPr>
      <w:r w:rsidRPr="00757082">
        <w:t>2.6.9 Социальная поддержка отдельных категорий граждан в связи с проведением специальной военной операции</w:t>
      </w:r>
    </w:p>
    <w:p w:rsidR="003C2CB7" w:rsidRPr="00757082" w:rsidRDefault="003C2CB7" w:rsidP="0043341D">
      <w:pPr>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В связи с проведением СВО на территориях Донецкой Народной Республики (далее – ДНР), Луганской Народной Республики (далее – ЛНР) и Украины, УСЗН организована работа по предоставлению мер социальной поддержки членам семей военнослужащих, погибших в результате участия в СВО, отдельным категориям граждан, получивших ранение при выполнении задач при проведении СВО, семьям мобилизованных и военнослужащих граждан.</w:t>
      </w:r>
    </w:p>
    <w:p w:rsidR="003C2CB7" w:rsidRPr="00757082" w:rsidRDefault="003C2CB7" w:rsidP="0043341D">
      <w:pPr>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 xml:space="preserve">За </w:t>
      </w:r>
      <w:r w:rsidR="0064241F" w:rsidRPr="00757082">
        <w:rPr>
          <w:rFonts w:ascii="Times New Roman" w:hAnsi="Times New Roman" w:cs="Times New Roman"/>
          <w:sz w:val="28"/>
          <w:szCs w:val="28"/>
        </w:rPr>
        <w:t xml:space="preserve">отчетный период </w:t>
      </w:r>
      <w:r w:rsidRPr="00757082">
        <w:rPr>
          <w:rFonts w:ascii="Times New Roman" w:hAnsi="Times New Roman" w:cs="Times New Roman"/>
          <w:sz w:val="28"/>
          <w:szCs w:val="28"/>
        </w:rPr>
        <w:t xml:space="preserve">оказана следующая поддержка: </w:t>
      </w:r>
    </w:p>
    <w:p w:rsidR="0064241F" w:rsidRPr="00757082" w:rsidRDefault="0064241F" w:rsidP="0043341D">
      <w:pPr>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 предоставлена единовременная выплата в размере 20,0 тыс. руб. из средств областного бюджета 76 детям граждан, заключивших контракт, мобилизованных, добровольцев;</w:t>
      </w:r>
    </w:p>
    <w:p w:rsidR="0064241F" w:rsidRPr="00757082" w:rsidRDefault="0064241F" w:rsidP="0043341D">
      <w:pPr>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- 4 гражданам, добровольно принимающим участие в СВО, предоставлена единовременная выплата 50,0 тыс. руб.;</w:t>
      </w:r>
    </w:p>
    <w:p w:rsidR="0064241F" w:rsidRPr="00757082" w:rsidRDefault="0064241F" w:rsidP="0043341D">
      <w:pPr>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- 365 гражданам, заключившим контракт, предоставлена единовременная выплата в размере 1,5 млн. руб. и 2,4 млн. руб.;</w:t>
      </w:r>
    </w:p>
    <w:p w:rsidR="0064241F" w:rsidRPr="00757082" w:rsidRDefault="0064241F" w:rsidP="0043341D">
      <w:pPr>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- 184 военнослужащим, получившим ранение в ходе проведения СВО, предоставлена единовременная выплата в размере  300, 0 тыс. руб. из средств областного бюджета;</w:t>
      </w:r>
    </w:p>
    <w:p w:rsidR="0064241F" w:rsidRPr="00757082" w:rsidRDefault="0064241F" w:rsidP="0043341D">
      <w:pPr>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- 19 военнослужащих, которым установлена инвалидность вследствие ранения, полученного в ходе участия в СВО, предоставлена выплата в размере 500,0 тыс. рублей;</w:t>
      </w:r>
    </w:p>
    <w:p w:rsidR="0064241F" w:rsidRPr="00757082" w:rsidRDefault="0064241F" w:rsidP="0043341D">
      <w:pPr>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lastRenderedPageBreak/>
        <w:t>- 8 инвалидам СВО предоставлена выплата на приобретение автомобиля в размере 1,56 млн. руб.;</w:t>
      </w:r>
    </w:p>
    <w:p w:rsidR="0064241F" w:rsidRPr="00757082" w:rsidRDefault="0064241F" w:rsidP="0043341D">
      <w:pPr>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- 18 гражданам предоставлена выплата взамен земельного участка в размере 343,2 тыс. руб.</w:t>
      </w:r>
    </w:p>
    <w:p w:rsidR="0064241F" w:rsidRPr="00757082" w:rsidRDefault="0064241F" w:rsidP="0043341D">
      <w:pPr>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 предоставлена единовременная выплата в размере 1,0 млн. руб. (на семью) из средств областного бюджета членам семей 184 военнослужащих, погибших в результате участия в СВО;</w:t>
      </w:r>
    </w:p>
    <w:p w:rsidR="0064241F" w:rsidRPr="00757082" w:rsidRDefault="0064241F" w:rsidP="0043341D">
      <w:pPr>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 предоставлены единовременные выплаты из средств местного бюджета 286 военнослужащим по контракту в размере 100 тыс. руб. и  200 тыс. руб.;</w:t>
      </w:r>
    </w:p>
    <w:p w:rsidR="0064241F" w:rsidRPr="00757082" w:rsidRDefault="0064241F" w:rsidP="0043341D">
      <w:pPr>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 предоставлена единовременная выплата из местного бюджета членам семей - близким родственникам (супруг (а), дети, родители) 142 военнослужащих, погибших в результате участия в СВО в размере 100,00 тыс. руб. в равных долях;</w:t>
      </w:r>
    </w:p>
    <w:p w:rsidR="0064241F" w:rsidRPr="00757082" w:rsidRDefault="0064241F" w:rsidP="0043341D">
      <w:pPr>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 детям участников СВО предоставлены путевки в загородный лагерь отдыха и оздоровления детей (24 путевки), билеты на новогодние представления, новогодние подарки.</w:t>
      </w:r>
    </w:p>
    <w:p w:rsidR="0064241F" w:rsidRPr="00757082" w:rsidRDefault="0064241F" w:rsidP="0043341D">
      <w:pPr>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Семьям участников СВО оказана бытовая помощь (доставка дров, вынос мебели) - 9 семей.</w:t>
      </w:r>
    </w:p>
    <w:p w:rsidR="00023E2E" w:rsidRPr="00757082" w:rsidRDefault="00023E2E" w:rsidP="0043341D">
      <w:pPr>
        <w:suppressAutoHyphens/>
        <w:spacing w:after="0" w:line="240" w:lineRule="auto"/>
        <w:ind w:firstLine="709"/>
        <w:jc w:val="both"/>
        <w:rPr>
          <w:rFonts w:ascii="Times New Roman" w:hAnsi="Times New Roman" w:cs="Times New Roman"/>
          <w:sz w:val="28"/>
          <w:szCs w:val="28"/>
        </w:rPr>
      </w:pPr>
    </w:p>
    <w:p w:rsidR="00023E2E" w:rsidRPr="00757082" w:rsidRDefault="003C2CB7" w:rsidP="0043341D">
      <w:pPr>
        <w:suppressAutoHyphens/>
        <w:spacing w:after="240" w:line="240" w:lineRule="auto"/>
        <w:jc w:val="center"/>
        <w:rPr>
          <w:rFonts w:ascii="Times New Roman" w:hAnsi="Times New Roman" w:cs="Times New Roman"/>
          <w:sz w:val="28"/>
          <w:szCs w:val="28"/>
        </w:rPr>
      </w:pPr>
      <w:r w:rsidRPr="00757082">
        <w:rPr>
          <w:rFonts w:ascii="Times New Roman" w:hAnsi="Times New Roman" w:cs="Times New Roman"/>
          <w:sz w:val="28"/>
          <w:szCs w:val="28"/>
        </w:rPr>
        <w:t>2.6.10 Поддержка социально ориентированных некоммерческих организаций</w:t>
      </w:r>
    </w:p>
    <w:p w:rsidR="00023E2E" w:rsidRPr="00757082" w:rsidRDefault="003C2CB7" w:rsidP="0043341D">
      <w:pPr>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УСЗН взаимодействует с социально ориентированными некоммерческими организациями округа (далее – СОНКО): общественными объединениями ветеранов, инвалидов, благотворительным Фондом «Доброе сердце», общественным движением «За возрождение Урала» и другими.</w:t>
      </w:r>
    </w:p>
    <w:p w:rsidR="00023E2E" w:rsidRPr="00757082" w:rsidRDefault="003C2CB7" w:rsidP="0043341D">
      <w:pPr>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В бюджете округа на 2025 год предусмотрено предоставление субсидии СОНКО инвалидов на оказание финансовой поддержки в целях  создания услов</w:t>
      </w:r>
      <w:r w:rsidR="00E560E0" w:rsidRPr="00757082">
        <w:rPr>
          <w:rFonts w:ascii="Times New Roman" w:hAnsi="Times New Roman" w:cs="Times New Roman"/>
          <w:sz w:val="28"/>
          <w:szCs w:val="28"/>
        </w:rPr>
        <w:t xml:space="preserve">ий для развития СОНКО инвалидов </w:t>
      </w:r>
      <w:r w:rsidRPr="00757082">
        <w:rPr>
          <w:rFonts w:ascii="Times New Roman" w:hAnsi="Times New Roman" w:cs="Times New Roman"/>
          <w:sz w:val="28"/>
          <w:szCs w:val="28"/>
        </w:rPr>
        <w:t xml:space="preserve">в размере 3, 43 млн. руб. </w:t>
      </w:r>
    </w:p>
    <w:p w:rsidR="00023E2E" w:rsidRPr="00757082" w:rsidRDefault="003C2CB7" w:rsidP="0043341D">
      <w:pPr>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По результатам конкурсного отбора предоставлена субсидия СОНКО инвалидов:</w:t>
      </w:r>
    </w:p>
    <w:p w:rsidR="00023E2E" w:rsidRPr="00757082" w:rsidRDefault="003C2CB7" w:rsidP="0043341D">
      <w:pPr>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 Златоустовская местная Организация Челябинского регионального отделения Общероссийской общественной организации инвалидов «Всероссийское общество глухих» - 0,5 млн. руб.;</w:t>
      </w:r>
    </w:p>
    <w:p w:rsidR="00023E2E" w:rsidRPr="00757082" w:rsidRDefault="003C2CB7" w:rsidP="0043341D">
      <w:pPr>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 Златоустовская местная организация Челябинской областной организации Общероссийской общественной организации инвалидов «Всероссийского ордена Трудового Красного Знамени общества слепых» - 0,93 млн. руб.;</w:t>
      </w:r>
    </w:p>
    <w:p w:rsidR="00023E2E" w:rsidRPr="00757082" w:rsidRDefault="003C2CB7" w:rsidP="0043341D">
      <w:pPr>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 Местная общественная организация инвалидов округа Челябинской областной общественной организации Общероссийской общественной организации «Всероссийское общество инвалидов» - 2,0 млн. руб.</w:t>
      </w:r>
    </w:p>
    <w:p w:rsidR="00315D1A" w:rsidRPr="00757082" w:rsidRDefault="003C2CB7" w:rsidP="0043341D">
      <w:pPr>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В целях выполнения мероприятий по поддержке деятельности СОНКО, финансируемых за счёт средств бюджета округа, предусмотрено предоставление субсидии СОНКО ветеранов</w:t>
      </w:r>
      <w:r w:rsidR="00E560E0" w:rsidRPr="00757082">
        <w:rPr>
          <w:rFonts w:ascii="Times New Roman" w:hAnsi="Times New Roman" w:cs="Times New Roman"/>
          <w:sz w:val="28"/>
          <w:szCs w:val="28"/>
        </w:rPr>
        <w:t xml:space="preserve"> в размере 4,48 млн. руб.</w:t>
      </w:r>
    </w:p>
    <w:p w:rsidR="00315D1A" w:rsidRPr="00757082" w:rsidRDefault="00315D1A" w:rsidP="0043341D">
      <w:pPr>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 xml:space="preserve">Субсидия предоставляется на финансовое обеспечение затрат, связанных с проведением мероприятий по вовлечению ветеранов в общественную жизнь округа, организации и проведению массовых мероприятий по поддержке </w:t>
      </w:r>
      <w:r w:rsidRPr="00757082">
        <w:rPr>
          <w:rFonts w:ascii="Times New Roman" w:hAnsi="Times New Roman" w:cs="Times New Roman"/>
          <w:sz w:val="28"/>
          <w:szCs w:val="28"/>
        </w:rPr>
        <w:lastRenderedPageBreak/>
        <w:t>ветеранов, осуществлению общественного контроля за соблюдением социальных прав ветеранов, привлечению ветеранов к участию в патриотическом воспитании молодёжи, передачи ей традиций старшего поколения.</w:t>
      </w:r>
    </w:p>
    <w:p w:rsidR="003C2CB7" w:rsidRPr="00757082" w:rsidRDefault="003C2CB7" w:rsidP="0043341D">
      <w:pPr>
        <w:suppressAutoHyphens/>
        <w:spacing w:after="0" w:line="240" w:lineRule="auto"/>
        <w:ind w:firstLine="709"/>
        <w:jc w:val="both"/>
        <w:rPr>
          <w:rFonts w:ascii="Times New Roman" w:hAnsi="Times New Roman" w:cs="Times New Roman"/>
          <w:b/>
          <w:sz w:val="28"/>
          <w:szCs w:val="28"/>
        </w:rPr>
      </w:pPr>
      <w:r w:rsidRPr="00757082">
        <w:rPr>
          <w:rFonts w:ascii="Times New Roman" w:hAnsi="Times New Roman" w:cs="Times New Roman"/>
          <w:sz w:val="28"/>
          <w:szCs w:val="28"/>
        </w:rPr>
        <w:t>По результатам отбора принято решение о предоставлении субсидии из бюджета округа Златоустовской городской общественной организации ветеранов (пенсионеров) войны, труда, вооруженных сил и правоохранительных органов.</w:t>
      </w:r>
    </w:p>
    <w:p w:rsidR="003C2CB7" w:rsidRPr="00757082" w:rsidRDefault="003C2CB7" w:rsidP="0043341D">
      <w:pPr>
        <w:suppressAutoHyphens/>
        <w:spacing w:after="0" w:line="240" w:lineRule="auto"/>
        <w:ind w:firstLine="567"/>
        <w:jc w:val="both"/>
        <w:rPr>
          <w:rFonts w:ascii="Times New Roman" w:hAnsi="Times New Roman" w:cs="Times New Roman"/>
          <w:b/>
          <w:sz w:val="28"/>
          <w:szCs w:val="28"/>
        </w:rPr>
      </w:pPr>
    </w:p>
    <w:p w:rsidR="003C2CB7" w:rsidRPr="00757082" w:rsidRDefault="003C2CB7" w:rsidP="00692417">
      <w:pPr>
        <w:pStyle w:val="2"/>
        <w:keepNext w:val="0"/>
        <w:keepLines w:val="0"/>
        <w:rPr>
          <w:color w:val="auto"/>
        </w:rPr>
      </w:pPr>
      <w:bookmarkStart w:id="59" w:name="_Toc220592667"/>
      <w:bookmarkStart w:id="60" w:name="_Toc221011059"/>
      <w:bookmarkStart w:id="61" w:name="_Toc221011383"/>
      <w:r w:rsidRPr="00757082">
        <w:rPr>
          <w:color w:val="auto"/>
        </w:rPr>
        <w:t>2.7 Культура</w:t>
      </w:r>
      <w:bookmarkEnd w:id="59"/>
      <w:bookmarkEnd w:id="60"/>
      <w:bookmarkEnd w:id="61"/>
    </w:p>
    <w:p w:rsidR="0034305D" w:rsidRPr="00757082" w:rsidRDefault="0034305D" w:rsidP="0043341D">
      <w:pPr>
        <w:shd w:val="clear" w:color="auto" w:fill="FFFFFF"/>
        <w:suppressAutoHyphens/>
        <w:spacing w:after="0" w:line="240" w:lineRule="auto"/>
        <w:ind w:firstLine="709"/>
        <w:jc w:val="both"/>
        <w:rPr>
          <w:rFonts w:ascii="Times New Roman" w:hAnsi="Times New Roman"/>
          <w:spacing w:val="2"/>
          <w:sz w:val="28"/>
          <w:szCs w:val="28"/>
        </w:rPr>
      </w:pPr>
      <w:r w:rsidRPr="00757082">
        <w:rPr>
          <w:rFonts w:ascii="Times New Roman" w:hAnsi="Times New Roman"/>
          <w:spacing w:val="2"/>
          <w:sz w:val="28"/>
          <w:szCs w:val="28"/>
        </w:rPr>
        <w:t>На 2025 год по сфере «Культура» предусмотрено ассигнований в размере 673,01 млн. руб., в том числе:</w:t>
      </w:r>
    </w:p>
    <w:p w:rsidR="0034305D" w:rsidRPr="00757082" w:rsidRDefault="0034305D" w:rsidP="0043341D">
      <w:pPr>
        <w:shd w:val="clear" w:color="auto" w:fill="FFFFFF"/>
        <w:suppressAutoHyphens/>
        <w:spacing w:after="0" w:line="240" w:lineRule="auto"/>
        <w:ind w:firstLine="709"/>
        <w:jc w:val="both"/>
        <w:rPr>
          <w:rFonts w:ascii="Times New Roman" w:hAnsi="Times New Roman"/>
          <w:spacing w:val="2"/>
          <w:sz w:val="28"/>
          <w:szCs w:val="28"/>
        </w:rPr>
      </w:pPr>
      <w:r w:rsidRPr="00757082">
        <w:rPr>
          <w:rFonts w:ascii="Times New Roman" w:hAnsi="Times New Roman"/>
          <w:spacing w:val="2"/>
          <w:sz w:val="28"/>
          <w:szCs w:val="28"/>
        </w:rPr>
        <w:t>- средства федерального бюджета – 8,43 млн. руб.;</w:t>
      </w:r>
    </w:p>
    <w:p w:rsidR="0034305D" w:rsidRPr="00757082" w:rsidRDefault="0034305D" w:rsidP="0043341D">
      <w:pPr>
        <w:shd w:val="clear" w:color="auto" w:fill="FFFFFF"/>
        <w:suppressAutoHyphens/>
        <w:spacing w:after="0" w:line="240" w:lineRule="auto"/>
        <w:ind w:firstLine="709"/>
        <w:jc w:val="both"/>
        <w:rPr>
          <w:rFonts w:ascii="Times New Roman" w:hAnsi="Times New Roman"/>
          <w:spacing w:val="2"/>
          <w:sz w:val="28"/>
          <w:szCs w:val="28"/>
        </w:rPr>
      </w:pPr>
      <w:r w:rsidRPr="00757082">
        <w:rPr>
          <w:rFonts w:ascii="Times New Roman" w:hAnsi="Times New Roman"/>
          <w:spacing w:val="2"/>
          <w:sz w:val="28"/>
          <w:szCs w:val="28"/>
        </w:rPr>
        <w:t>- средства областного бюджета – 43,97 млн. руб.;</w:t>
      </w:r>
    </w:p>
    <w:p w:rsidR="0034305D" w:rsidRPr="00757082" w:rsidRDefault="0034305D" w:rsidP="0043341D">
      <w:pPr>
        <w:shd w:val="clear" w:color="auto" w:fill="FFFFFF"/>
        <w:suppressAutoHyphens/>
        <w:spacing w:after="0" w:line="240" w:lineRule="auto"/>
        <w:ind w:firstLine="709"/>
        <w:jc w:val="both"/>
        <w:rPr>
          <w:rFonts w:ascii="Times New Roman" w:hAnsi="Times New Roman"/>
          <w:spacing w:val="2"/>
          <w:sz w:val="28"/>
          <w:szCs w:val="28"/>
        </w:rPr>
      </w:pPr>
      <w:r w:rsidRPr="00757082">
        <w:rPr>
          <w:rFonts w:ascii="Times New Roman" w:hAnsi="Times New Roman"/>
          <w:spacing w:val="2"/>
          <w:sz w:val="28"/>
          <w:szCs w:val="28"/>
        </w:rPr>
        <w:t xml:space="preserve">- средства местного бюджета – 620,61 млн. руб.  </w:t>
      </w:r>
    </w:p>
    <w:p w:rsidR="0034305D" w:rsidRPr="00757082" w:rsidRDefault="0034305D" w:rsidP="0043341D">
      <w:pPr>
        <w:shd w:val="clear" w:color="auto" w:fill="FFFFFF"/>
        <w:suppressAutoHyphens/>
        <w:spacing w:after="0" w:line="240" w:lineRule="auto"/>
        <w:ind w:firstLine="709"/>
        <w:jc w:val="both"/>
        <w:rPr>
          <w:rFonts w:ascii="Times New Roman" w:hAnsi="Times New Roman"/>
          <w:spacing w:val="2"/>
          <w:sz w:val="28"/>
          <w:szCs w:val="28"/>
        </w:rPr>
      </w:pPr>
      <w:r w:rsidRPr="00757082">
        <w:rPr>
          <w:rFonts w:ascii="Times New Roman" w:hAnsi="Times New Roman"/>
          <w:spacing w:val="2"/>
          <w:sz w:val="28"/>
          <w:szCs w:val="28"/>
        </w:rPr>
        <w:t xml:space="preserve">Сумма расходов </w:t>
      </w:r>
      <w:r w:rsidR="00E76A7F" w:rsidRPr="00757082">
        <w:rPr>
          <w:rFonts w:ascii="Times New Roman" w:hAnsi="Times New Roman"/>
          <w:spacing w:val="2"/>
          <w:sz w:val="28"/>
          <w:szCs w:val="28"/>
        </w:rPr>
        <w:t>за 2025 год</w:t>
      </w:r>
      <w:r w:rsidRPr="00757082">
        <w:rPr>
          <w:rFonts w:ascii="Times New Roman" w:hAnsi="Times New Roman"/>
          <w:spacing w:val="2"/>
          <w:sz w:val="28"/>
          <w:szCs w:val="28"/>
        </w:rPr>
        <w:t xml:space="preserve"> составила 672,97 млн. руб., в том числе:</w:t>
      </w:r>
    </w:p>
    <w:p w:rsidR="0034305D" w:rsidRPr="00757082" w:rsidRDefault="0034305D" w:rsidP="0043341D">
      <w:pPr>
        <w:shd w:val="clear" w:color="auto" w:fill="FFFFFF"/>
        <w:suppressAutoHyphens/>
        <w:spacing w:after="0" w:line="240" w:lineRule="auto"/>
        <w:ind w:firstLine="709"/>
        <w:jc w:val="both"/>
        <w:rPr>
          <w:rFonts w:ascii="Times New Roman" w:hAnsi="Times New Roman"/>
          <w:spacing w:val="2"/>
          <w:sz w:val="28"/>
          <w:szCs w:val="28"/>
        </w:rPr>
      </w:pPr>
      <w:r w:rsidRPr="00757082">
        <w:rPr>
          <w:rFonts w:ascii="Times New Roman" w:hAnsi="Times New Roman"/>
          <w:spacing w:val="2"/>
          <w:sz w:val="28"/>
          <w:szCs w:val="28"/>
        </w:rPr>
        <w:t>- средства федерального бюджета – 8,43 млн. руб.;</w:t>
      </w:r>
    </w:p>
    <w:p w:rsidR="0034305D" w:rsidRPr="00757082" w:rsidRDefault="0034305D" w:rsidP="0043341D">
      <w:pPr>
        <w:shd w:val="clear" w:color="auto" w:fill="FFFFFF"/>
        <w:suppressAutoHyphens/>
        <w:spacing w:after="0" w:line="240" w:lineRule="auto"/>
        <w:ind w:firstLine="709"/>
        <w:jc w:val="both"/>
        <w:rPr>
          <w:rFonts w:ascii="Times New Roman" w:hAnsi="Times New Roman"/>
          <w:spacing w:val="2"/>
          <w:sz w:val="28"/>
          <w:szCs w:val="28"/>
        </w:rPr>
      </w:pPr>
      <w:r w:rsidRPr="00757082">
        <w:rPr>
          <w:rFonts w:ascii="Times New Roman" w:hAnsi="Times New Roman"/>
          <w:spacing w:val="2"/>
          <w:sz w:val="28"/>
          <w:szCs w:val="28"/>
        </w:rPr>
        <w:t>- средства областного бюджета -  43,97 млн. руб.;</w:t>
      </w:r>
    </w:p>
    <w:p w:rsidR="0034305D" w:rsidRPr="00757082" w:rsidRDefault="0034305D" w:rsidP="0043341D">
      <w:pPr>
        <w:shd w:val="clear" w:color="auto" w:fill="FFFFFF"/>
        <w:suppressAutoHyphens/>
        <w:spacing w:after="0" w:line="240" w:lineRule="auto"/>
        <w:ind w:firstLine="709"/>
        <w:jc w:val="both"/>
        <w:rPr>
          <w:rFonts w:ascii="Times New Roman" w:hAnsi="Times New Roman"/>
          <w:spacing w:val="2"/>
          <w:sz w:val="28"/>
          <w:szCs w:val="28"/>
        </w:rPr>
      </w:pPr>
      <w:r w:rsidRPr="00757082">
        <w:rPr>
          <w:rFonts w:ascii="Times New Roman" w:hAnsi="Times New Roman"/>
          <w:spacing w:val="2"/>
          <w:sz w:val="28"/>
          <w:szCs w:val="28"/>
        </w:rPr>
        <w:t>- средства местного бюджета -  620,57  млн. руб.</w:t>
      </w:r>
    </w:p>
    <w:p w:rsidR="006D015D" w:rsidRPr="00757082" w:rsidRDefault="006D015D" w:rsidP="0043341D">
      <w:pPr>
        <w:shd w:val="clear" w:color="auto" w:fill="FFFFFF"/>
        <w:suppressAutoHyphens/>
        <w:spacing w:after="0" w:line="240" w:lineRule="auto"/>
        <w:ind w:firstLine="709"/>
        <w:jc w:val="both"/>
        <w:rPr>
          <w:rFonts w:ascii="Times New Roman" w:hAnsi="Times New Roman" w:cs="Times New Roman"/>
          <w:spacing w:val="2"/>
          <w:sz w:val="28"/>
          <w:szCs w:val="28"/>
        </w:rPr>
      </w:pPr>
      <w:r w:rsidRPr="00757082">
        <w:rPr>
          <w:rFonts w:ascii="Times New Roman" w:hAnsi="Times New Roman" w:cs="Times New Roman"/>
          <w:spacing w:val="2"/>
          <w:sz w:val="28"/>
          <w:szCs w:val="28"/>
        </w:rPr>
        <w:t>В округе действуют:</w:t>
      </w:r>
    </w:p>
    <w:p w:rsidR="00E76A7F" w:rsidRPr="00757082" w:rsidRDefault="006D015D" w:rsidP="0043341D">
      <w:pPr>
        <w:pStyle w:val="aff"/>
        <w:keepNext w:val="0"/>
        <w:keepLines w:val="0"/>
        <w:suppressAutoHyphens/>
        <w:ind w:firstLine="709"/>
      </w:pPr>
      <w:r w:rsidRPr="00757082">
        <w:t>-6 учреждений дополнительного образования детей, имеющ</w:t>
      </w:r>
      <w:r w:rsidR="00E76A7F" w:rsidRPr="00757082">
        <w:t xml:space="preserve">их статус юридических лиц (3 </w:t>
      </w:r>
      <w:r w:rsidRPr="00757082">
        <w:t>де</w:t>
      </w:r>
      <w:r w:rsidR="00E76A7F" w:rsidRPr="00757082">
        <w:t>тские музыкальные школы; 3</w:t>
      </w:r>
      <w:r w:rsidRPr="00757082">
        <w:t xml:space="preserve"> детские школы искусств) - контингент учащихся составляет 2 230 человек; </w:t>
      </w:r>
    </w:p>
    <w:p w:rsidR="006D015D" w:rsidRPr="00757082" w:rsidRDefault="006D015D" w:rsidP="0043341D">
      <w:pPr>
        <w:pStyle w:val="aff"/>
        <w:keepNext w:val="0"/>
        <w:keepLines w:val="0"/>
        <w:suppressAutoHyphens/>
        <w:ind w:firstLine="709"/>
      </w:pPr>
      <w:r w:rsidRPr="00757082">
        <w:t>- МБУ «Цент</w:t>
      </w:r>
      <w:r w:rsidR="00E76A7F" w:rsidRPr="00757082">
        <w:t>р хозяйственного обслуживания».</w:t>
      </w:r>
    </w:p>
    <w:p w:rsidR="006D015D" w:rsidRPr="00757082" w:rsidRDefault="00E76A7F" w:rsidP="0043341D">
      <w:pPr>
        <w:pStyle w:val="aff"/>
        <w:keepNext w:val="0"/>
        <w:keepLines w:val="0"/>
        <w:suppressAutoHyphens/>
        <w:ind w:firstLine="709"/>
      </w:pPr>
      <w:r w:rsidRPr="00757082">
        <w:t>Функционируют</w:t>
      </w:r>
      <w:r w:rsidR="006D015D" w:rsidRPr="00757082">
        <w:t xml:space="preserve"> 4 му</w:t>
      </w:r>
      <w:r w:rsidRPr="00757082">
        <w:t>ниципальных учреждения культурно</w:t>
      </w:r>
      <w:r w:rsidR="006D015D" w:rsidRPr="00757082">
        <w:t xml:space="preserve">-досугового типа и 3 их структурных подразделения, в том числе: </w:t>
      </w:r>
    </w:p>
    <w:p w:rsidR="006D015D" w:rsidRPr="00757082" w:rsidRDefault="006D015D" w:rsidP="0043341D">
      <w:pPr>
        <w:shd w:val="clear" w:color="auto" w:fill="FFFFFF"/>
        <w:suppressAutoHyphens/>
        <w:spacing w:after="0" w:line="240" w:lineRule="auto"/>
        <w:ind w:firstLine="709"/>
        <w:jc w:val="both"/>
        <w:rPr>
          <w:rFonts w:ascii="Times New Roman" w:hAnsi="Times New Roman" w:cs="Times New Roman"/>
          <w:spacing w:val="2"/>
          <w:sz w:val="28"/>
          <w:szCs w:val="28"/>
        </w:rPr>
      </w:pPr>
      <w:r w:rsidRPr="00757082">
        <w:rPr>
          <w:rFonts w:ascii="Times New Roman" w:hAnsi="Times New Roman" w:cs="Times New Roman"/>
          <w:spacing w:val="2"/>
          <w:sz w:val="28"/>
          <w:szCs w:val="28"/>
        </w:rPr>
        <w:t xml:space="preserve">- МБУК «ДК «Булат» - РЦНТ» (клуб «Радуга», Дом дружбы народов); </w:t>
      </w:r>
    </w:p>
    <w:p w:rsidR="006D015D" w:rsidRPr="00757082" w:rsidRDefault="006D015D" w:rsidP="0043341D">
      <w:pPr>
        <w:shd w:val="clear" w:color="auto" w:fill="FFFFFF"/>
        <w:suppressAutoHyphens/>
        <w:spacing w:after="0" w:line="240" w:lineRule="auto"/>
        <w:ind w:firstLine="709"/>
        <w:jc w:val="both"/>
        <w:rPr>
          <w:rFonts w:ascii="Times New Roman" w:hAnsi="Times New Roman" w:cs="Times New Roman"/>
          <w:spacing w:val="2"/>
          <w:sz w:val="28"/>
          <w:szCs w:val="28"/>
        </w:rPr>
      </w:pPr>
      <w:r w:rsidRPr="00757082">
        <w:rPr>
          <w:rFonts w:ascii="Times New Roman" w:hAnsi="Times New Roman" w:cs="Times New Roman"/>
          <w:spacing w:val="2"/>
          <w:sz w:val="28"/>
          <w:szCs w:val="28"/>
        </w:rPr>
        <w:t xml:space="preserve">-МБУК «СЦКС» (Дом культуры пос. Центральный, клуб села Куваши, автоклуб); </w:t>
      </w:r>
    </w:p>
    <w:p w:rsidR="006D015D" w:rsidRPr="00757082" w:rsidRDefault="006D015D" w:rsidP="0043341D">
      <w:pPr>
        <w:shd w:val="clear" w:color="auto" w:fill="FFFFFF"/>
        <w:suppressAutoHyphens/>
        <w:spacing w:after="0" w:line="240" w:lineRule="auto"/>
        <w:ind w:firstLine="709"/>
        <w:jc w:val="both"/>
        <w:rPr>
          <w:rFonts w:ascii="Times New Roman" w:hAnsi="Times New Roman" w:cs="Times New Roman"/>
          <w:spacing w:val="2"/>
          <w:sz w:val="28"/>
          <w:szCs w:val="28"/>
        </w:rPr>
      </w:pPr>
      <w:r w:rsidRPr="00757082">
        <w:rPr>
          <w:rFonts w:ascii="Times New Roman" w:hAnsi="Times New Roman" w:cs="Times New Roman"/>
          <w:spacing w:val="2"/>
          <w:sz w:val="28"/>
          <w:szCs w:val="28"/>
        </w:rPr>
        <w:t xml:space="preserve">- МАУК ДК «Железнодорожник»; </w:t>
      </w:r>
    </w:p>
    <w:p w:rsidR="006D015D" w:rsidRPr="00757082" w:rsidRDefault="006D015D" w:rsidP="0043341D">
      <w:pPr>
        <w:shd w:val="clear" w:color="auto" w:fill="FFFFFF"/>
        <w:suppressAutoHyphens/>
        <w:spacing w:after="0" w:line="240" w:lineRule="auto"/>
        <w:ind w:firstLine="709"/>
        <w:jc w:val="both"/>
        <w:rPr>
          <w:rFonts w:ascii="Times New Roman" w:hAnsi="Times New Roman" w:cs="Times New Roman"/>
          <w:spacing w:val="2"/>
          <w:sz w:val="28"/>
          <w:szCs w:val="28"/>
        </w:rPr>
      </w:pPr>
      <w:r w:rsidRPr="00757082">
        <w:rPr>
          <w:rFonts w:ascii="Times New Roman" w:hAnsi="Times New Roman" w:cs="Times New Roman"/>
          <w:spacing w:val="2"/>
          <w:sz w:val="28"/>
          <w:szCs w:val="28"/>
        </w:rPr>
        <w:t xml:space="preserve">- МАУК ДК «Металлург».  </w:t>
      </w:r>
    </w:p>
    <w:p w:rsidR="00F216BA" w:rsidRPr="00757082" w:rsidRDefault="00F216BA" w:rsidP="0043341D">
      <w:pPr>
        <w:shd w:val="clear" w:color="auto" w:fill="FFFFFF"/>
        <w:suppressAutoHyphens/>
        <w:spacing w:after="0" w:line="240" w:lineRule="auto"/>
        <w:ind w:firstLine="709"/>
        <w:jc w:val="both"/>
        <w:rPr>
          <w:rFonts w:ascii="Times New Roman" w:hAnsi="Times New Roman"/>
          <w:spacing w:val="2"/>
          <w:sz w:val="28"/>
          <w:szCs w:val="28"/>
        </w:rPr>
      </w:pPr>
      <w:r w:rsidRPr="00757082">
        <w:rPr>
          <w:rFonts w:ascii="Times New Roman" w:hAnsi="Times New Roman"/>
          <w:spacing w:val="2"/>
          <w:sz w:val="28"/>
          <w:szCs w:val="28"/>
        </w:rPr>
        <w:t xml:space="preserve">Работает 98 клубных формирований. </w:t>
      </w:r>
    </w:p>
    <w:p w:rsidR="006709BB" w:rsidRPr="00757082" w:rsidRDefault="006709BB" w:rsidP="0043341D">
      <w:pPr>
        <w:shd w:val="clear" w:color="auto" w:fill="FFFFFF"/>
        <w:suppressAutoHyphens/>
        <w:spacing w:after="0" w:line="240" w:lineRule="auto"/>
        <w:ind w:firstLine="709"/>
        <w:jc w:val="both"/>
        <w:rPr>
          <w:rFonts w:ascii="Times New Roman" w:hAnsi="Times New Roman"/>
          <w:spacing w:val="2"/>
          <w:sz w:val="28"/>
          <w:szCs w:val="28"/>
        </w:rPr>
      </w:pPr>
      <w:r w:rsidRPr="00757082">
        <w:rPr>
          <w:rFonts w:ascii="Times New Roman" w:hAnsi="Times New Roman"/>
          <w:spacing w:val="2"/>
          <w:sz w:val="28"/>
          <w:szCs w:val="28"/>
        </w:rPr>
        <w:t>Выплачена единовременная социальная выплата преподавателю по классу «Скрипка» Куклину П.А. в сумме 1,8 млн. руб.</w:t>
      </w:r>
    </w:p>
    <w:p w:rsidR="0076139E" w:rsidRPr="00757082" w:rsidRDefault="0076139E" w:rsidP="0043341D">
      <w:pPr>
        <w:shd w:val="clear" w:color="auto" w:fill="FFFFFF"/>
        <w:suppressAutoHyphens/>
        <w:spacing w:after="0" w:line="240" w:lineRule="auto"/>
        <w:ind w:firstLine="567"/>
        <w:jc w:val="both"/>
        <w:rPr>
          <w:rFonts w:ascii="Times New Roman" w:hAnsi="Times New Roman"/>
          <w:spacing w:val="2"/>
          <w:sz w:val="28"/>
          <w:szCs w:val="28"/>
        </w:rPr>
      </w:pPr>
      <w:r w:rsidRPr="00757082">
        <w:rPr>
          <w:rFonts w:ascii="Times New Roman" w:hAnsi="Times New Roman"/>
          <w:spacing w:val="2"/>
          <w:sz w:val="28"/>
          <w:szCs w:val="28"/>
        </w:rPr>
        <w:t xml:space="preserve">Число посетителей </w:t>
      </w:r>
      <w:r w:rsidRPr="00757082">
        <w:rPr>
          <w:rFonts w:ascii="Times New Roman" w:hAnsi="Times New Roman" w:cs="Times New Roman"/>
          <w:sz w:val="28"/>
          <w:szCs w:val="28"/>
        </w:rPr>
        <w:t>Златоустовского городского краеведческого музея (далее - музей)</w:t>
      </w:r>
      <w:r w:rsidR="000C32F6" w:rsidRPr="00757082">
        <w:rPr>
          <w:rFonts w:ascii="Times New Roman" w:hAnsi="Times New Roman"/>
          <w:spacing w:val="2"/>
          <w:sz w:val="28"/>
          <w:szCs w:val="28"/>
        </w:rPr>
        <w:t xml:space="preserve"> составило 42 761 человек(</w:t>
      </w:r>
      <w:r w:rsidRPr="00757082">
        <w:rPr>
          <w:rFonts w:ascii="Times New Roman" w:hAnsi="Times New Roman"/>
          <w:spacing w:val="2"/>
          <w:sz w:val="28"/>
          <w:szCs w:val="28"/>
        </w:rPr>
        <w:t xml:space="preserve">91% от планового показателя </w:t>
      </w:r>
      <w:r w:rsidR="000C32F6" w:rsidRPr="00757082">
        <w:rPr>
          <w:rFonts w:ascii="Times New Roman" w:hAnsi="Times New Roman"/>
          <w:spacing w:val="2"/>
          <w:sz w:val="28"/>
          <w:szCs w:val="28"/>
        </w:rPr>
        <w:t xml:space="preserve">на 2025 год  </w:t>
      </w:r>
      <w:r w:rsidRPr="00757082">
        <w:rPr>
          <w:rFonts w:ascii="Times New Roman" w:hAnsi="Times New Roman"/>
          <w:spacing w:val="2"/>
          <w:sz w:val="28"/>
          <w:szCs w:val="28"/>
        </w:rPr>
        <w:t xml:space="preserve">и 100% </w:t>
      </w:r>
      <w:r w:rsidR="000C32F6" w:rsidRPr="00757082">
        <w:rPr>
          <w:rFonts w:ascii="Times New Roman" w:hAnsi="Times New Roman"/>
          <w:spacing w:val="2"/>
          <w:sz w:val="28"/>
          <w:szCs w:val="28"/>
        </w:rPr>
        <w:t>к уровню 2024 г.)</w:t>
      </w:r>
      <w:r w:rsidRPr="00757082">
        <w:rPr>
          <w:rFonts w:ascii="Times New Roman" w:hAnsi="Times New Roman"/>
          <w:spacing w:val="2"/>
          <w:sz w:val="28"/>
          <w:szCs w:val="28"/>
        </w:rPr>
        <w:t>.</w:t>
      </w:r>
    </w:p>
    <w:p w:rsidR="00172AE6" w:rsidRPr="00757082" w:rsidRDefault="00A339F7" w:rsidP="0043341D">
      <w:pPr>
        <w:shd w:val="clear" w:color="auto" w:fill="FFFFFF"/>
        <w:suppressAutoHyphens/>
        <w:spacing w:after="0" w:line="240" w:lineRule="auto"/>
        <w:ind w:firstLine="567"/>
        <w:jc w:val="both"/>
        <w:rPr>
          <w:rFonts w:ascii="Times New Roman" w:hAnsi="Times New Roman"/>
          <w:spacing w:val="2"/>
          <w:sz w:val="28"/>
          <w:szCs w:val="28"/>
        </w:rPr>
      </w:pPr>
      <w:r w:rsidRPr="00757082">
        <w:rPr>
          <w:rFonts w:ascii="Times New Roman" w:hAnsi="Times New Roman"/>
          <w:spacing w:val="2"/>
          <w:sz w:val="28"/>
          <w:szCs w:val="28"/>
        </w:rPr>
        <w:t>Организацию библиотечного обслуживания населения на территории округа обеспечивает  МБУК «Централизованная библиотечная система».</w:t>
      </w:r>
    </w:p>
    <w:p w:rsidR="00172AE6" w:rsidRPr="00757082" w:rsidRDefault="00A339F7" w:rsidP="0043341D">
      <w:pPr>
        <w:shd w:val="clear" w:color="auto" w:fill="FFFFFF"/>
        <w:suppressAutoHyphens/>
        <w:spacing w:after="0" w:line="240" w:lineRule="auto"/>
        <w:ind w:firstLine="567"/>
        <w:jc w:val="both"/>
        <w:rPr>
          <w:rFonts w:ascii="Times New Roman" w:hAnsi="Times New Roman"/>
          <w:spacing w:val="2"/>
          <w:sz w:val="28"/>
          <w:szCs w:val="28"/>
        </w:rPr>
      </w:pPr>
      <w:r w:rsidRPr="00757082">
        <w:rPr>
          <w:rFonts w:ascii="Times New Roman" w:hAnsi="Times New Roman"/>
          <w:spacing w:val="2"/>
          <w:sz w:val="28"/>
          <w:szCs w:val="28"/>
        </w:rPr>
        <w:t>Данное учреждение включает в себя восемнадцать библиотек, в том числе:</w:t>
      </w:r>
    </w:p>
    <w:p w:rsidR="00172AE6" w:rsidRPr="00757082" w:rsidRDefault="00A339F7" w:rsidP="0043341D">
      <w:pPr>
        <w:shd w:val="clear" w:color="auto" w:fill="FFFFFF"/>
        <w:suppressAutoHyphens/>
        <w:spacing w:after="0" w:line="240" w:lineRule="auto"/>
        <w:ind w:firstLine="567"/>
        <w:jc w:val="both"/>
        <w:rPr>
          <w:rFonts w:ascii="Times New Roman" w:hAnsi="Times New Roman"/>
          <w:spacing w:val="2"/>
          <w:sz w:val="28"/>
          <w:szCs w:val="28"/>
        </w:rPr>
      </w:pPr>
      <w:r w:rsidRPr="00757082">
        <w:rPr>
          <w:rFonts w:ascii="Times New Roman" w:hAnsi="Times New Roman"/>
          <w:spacing w:val="2"/>
          <w:sz w:val="28"/>
          <w:szCs w:val="28"/>
        </w:rPr>
        <w:t>- Центральная городская библиотека – 1 ед.;</w:t>
      </w:r>
    </w:p>
    <w:p w:rsidR="00172AE6" w:rsidRPr="00757082" w:rsidRDefault="00A339F7" w:rsidP="0043341D">
      <w:pPr>
        <w:shd w:val="clear" w:color="auto" w:fill="FFFFFF"/>
        <w:suppressAutoHyphens/>
        <w:spacing w:after="0" w:line="240" w:lineRule="auto"/>
        <w:ind w:firstLine="567"/>
        <w:jc w:val="both"/>
        <w:rPr>
          <w:rFonts w:ascii="Times New Roman" w:hAnsi="Times New Roman"/>
          <w:spacing w:val="2"/>
          <w:sz w:val="28"/>
          <w:szCs w:val="28"/>
        </w:rPr>
      </w:pPr>
      <w:r w:rsidRPr="00757082">
        <w:rPr>
          <w:rFonts w:ascii="Times New Roman" w:hAnsi="Times New Roman"/>
          <w:spacing w:val="2"/>
          <w:sz w:val="28"/>
          <w:szCs w:val="28"/>
        </w:rPr>
        <w:t xml:space="preserve">- библиотека для взрослого населения – 5 ед.; </w:t>
      </w:r>
    </w:p>
    <w:p w:rsidR="00172AE6" w:rsidRPr="00757082" w:rsidRDefault="00A339F7" w:rsidP="0043341D">
      <w:pPr>
        <w:shd w:val="clear" w:color="auto" w:fill="FFFFFF"/>
        <w:suppressAutoHyphens/>
        <w:spacing w:after="0" w:line="240" w:lineRule="auto"/>
        <w:ind w:firstLine="567"/>
        <w:jc w:val="both"/>
        <w:rPr>
          <w:rFonts w:ascii="Times New Roman" w:hAnsi="Times New Roman"/>
          <w:spacing w:val="2"/>
          <w:sz w:val="28"/>
          <w:szCs w:val="28"/>
        </w:rPr>
      </w:pPr>
      <w:r w:rsidRPr="00757082">
        <w:rPr>
          <w:rFonts w:ascii="Times New Roman" w:hAnsi="Times New Roman"/>
          <w:spacing w:val="2"/>
          <w:sz w:val="28"/>
          <w:szCs w:val="28"/>
        </w:rPr>
        <w:t xml:space="preserve">- детская библиотека – 9 ед.; </w:t>
      </w:r>
    </w:p>
    <w:p w:rsidR="00172AE6" w:rsidRPr="00757082" w:rsidRDefault="00A339F7" w:rsidP="0043341D">
      <w:pPr>
        <w:shd w:val="clear" w:color="auto" w:fill="FFFFFF"/>
        <w:suppressAutoHyphens/>
        <w:spacing w:after="0" w:line="240" w:lineRule="auto"/>
        <w:ind w:firstLine="567"/>
        <w:jc w:val="both"/>
        <w:rPr>
          <w:rFonts w:ascii="Times New Roman" w:hAnsi="Times New Roman"/>
          <w:spacing w:val="2"/>
          <w:sz w:val="28"/>
          <w:szCs w:val="28"/>
        </w:rPr>
      </w:pPr>
      <w:r w:rsidRPr="00757082">
        <w:rPr>
          <w:rFonts w:ascii="Times New Roman" w:hAnsi="Times New Roman"/>
          <w:spacing w:val="2"/>
          <w:sz w:val="28"/>
          <w:szCs w:val="28"/>
        </w:rPr>
        <w:t xml:space="preserve">- сельская библиотека – 3 ед. </w:t>
      </w:r>
    </w:p>
    <w:p w:rsidR="00172AE6" w:rsidRPr="00757082" w:rsidRDefault="00A339F7" w:rsidP="0043341D">
      <w:pPr>
        <w:shd w:val="clear" w:color="auto" w:fill="FFFFFF"/>
        <w:suppressAutoHyphens/>
        <w:spacing w:after="0" w:line="240" w:lineRule="auto"/>
        <w:ind w:firstLine="567"/>
        <w:jc w:val="both"/>
        <w:rPr>
          <w:rFonts w:ascii="Times New Roman" w:hAnsi="Times New Roman"/>
          <w:spacing w:val="2"/>
          <w:sz w:val="28"/>
          <w:szCs w:val="28"/>
        </w:rPr>
      </w:pPr>
      <w:r w:rsidRPr="00757082">
        <w:rPr>
          <w:rFonts w:ascii="Times New Roman" w:hAnsi="Times New Roman"/>
          <w:spacing w:val="2"/>
          <w:sz w:val="28"/>
          <w:szCs w:val="28"/>
        </w:rPr>
        <w:lastRenderedPageBreak/>
        <w:t xml:space="preserve">Количество посещений библиотек округа за отчётный период – 704 480 человек (100,7 % от планового показателя на </w:t>
      </w:r>
      <w:r w:rsidR="000C32F6" w:rsidRPr="00757082">
        <w:rPr>
          <w:rFonts w:ascii="Times New Roman" w:hAnsi="Times New Roman"/>
          <w:spacing w:val="2"/>
          <w:sz w:val="28"/>
          <w:szCs w:val="28"/>
        </w:rPr>
        <w:t xml:space="preserve">2025 </w:t>
      </w:r>
      <w:r w:rsidRPr="00757082">
        <w:rPr>
          <w:rFonts w:ascii="Times New Roman" w:hAnsi="Times New Roman"/>
          <w:spacing w:val="2"/>
          <w:sz w:val="28"/>
          <w:szCs w:val="28"/>
        </w:rPr>
        <w:t>год).</w:t>
      </w:r>
    </w:p>
    <w:p w:rsidR="00A339F7" w:rsidRPr="00757082" w:rsidRDefault="00A339F7" w:rsidP="0043341D">
      <w:pPr>
        <w:shd w:val="clear" w:color="auto" w:fill="FFFFFF"/>
        <w:suppressAutoHyphens/>
        <w:spacing w:after="0" w:line="240" w:lineRule="auto"/>
        <w:ind w:firstLine="567"/>
        <w:jc w:val="both"/>
        <w:rPr>
          <w:rFonts w:ascii="Times New Roman" w:hAnsi="Times New Roman"/>
          <w:spacing w:val="2"/>
          <w:sz w:val="28"/>
          <w:szCs w:val="28"/>
        </w:rPr>
      </w:pPr>
      <w:r w:rsidRPr="00757082">
        <w:rPr>
          <w:rFonts w:ascii="Times New Roman" w:hAnsi="Times New Roman"/>
          <w:spacing w:val="2"/>
          <w:sz w:val="28"/>
          <w:szCs w:val="28"/>
        </w:rPr>
        <w:t>Количество экземпляров книжного фонда и периодически</w:t>
      </w:r>
      <w:r w:rsidR="00E76A7F" w:rsidRPr="00757082">
        <w:rPr>
          <w:rFonts w:ascii="Times New Roman" w:hAnsi="Times New Roman"/>
          <w:spacing w:val="2"/>
          <w:sz w:val="28"/>
          <w:szCs w:val="28"/>
        </w:rPr>
        <w:t>х изданий составило 682 446 ед.</w:t>
      </w:r>
    </w:p>
    <w:p w:rsidR="00506C3F" w:rsidRPr="00757082" w:rsidRDefault="00E76A7F" w:rsidP="00F3096C">
      <w:pPr>
        <w:shd w:val="clear" w:color="auto" w:fill="FFFFFF"/>
        <w:suppressAutoHyphens/>
        <w:spacing w:after="0" w:line="240" w:lineRule="auto"/>
        <w:ind w:firstLine="567"/>
        <w:jc w:val="both"/>
        <w:rPr>
          <w:rFonts w:ascii="Times New Roman" w:hAnsi="Times New Roman"/>
          <w:spacing w:val="2"/>
          <w:sz w:val="28"/>
          <w:szCs w:val="28"/>
        </w:rPr>
      </w:pPr>
      <w:r w:rsidRPr="00757082">
        <w:rPr>
          <w:rFonts w:ascii="Times New Roman" w:hAnsi="Times New Roman"/>
          <w:spacing w:val="2"/>
          <w:sz w:val="28"/>
          <w:szCs w:val="28"/>
        </w:rPr>
        <w:t xml:space="preserve">За </w:t>
      </w:r>
      <w:r w:rsidR="00506C3F" w:rsidRPr="00757082">
        <w:rPr>
          <w:rFonts w:ascii="Times New Roman" w:hAnsi="Times New Roman"/>
          <w:spacing w:val="2"/>
          <w:sz w:val="28"/>
          <w:szCs w:val="28"/>
        </w:rPr>
        <w:t>2025 год учреждениями культуры о</w:t>
      </w:r>
      <w:r w:rsidRPr="00757082">
        <w:rPr>
          <w:rFonts w:ascii="Times New Roman" w:hAnsi="Times New Roman"/>
          <w:spacing w:val="2"/>
          <w:sz w:val="28"/>
          <w:szCs w:val="28"/>
        </w:rPr>
        <w:t>круга проведено 736 культурно-</w:t>
      </w:r>
      <w:r w:rsidR="00506C3F" w:rsidRPr="00757082">
        <w:rPr>
          <w:rFonts w:ascii="Times New Roman" w:hAnsi="Times New Roman"/>
          <w:spacing w:val="2"/>
          <w:sz w:val="28"/>
          <w:szCs w:val="28"/>
        </w:rPr>
        <w:t>досуговых мероприятий, что составляет 100,8 % от планового показателя.</w:t>
      </w:r>
    </w:p>
    <w:p w:rsidR="0034305D" w:rsidRPr="00757082" w:rsidRDefault="0034305D" w:rsidP="00F3096C">
      <w:pPr>
        <w:shd w:val="clear" w:color="auto" w:fill="FFFFFF"/>
        <w:suppressAutoHyphens/>
        <w:spacing w:after="0" w:line="240" w:lineRule="auto"/>
        <w:ind w:firstLine="567"/>
        <w:jc w:val="both"/>
        <w:rPr>
          <w:rFonts w:ascii="Times New Roman" w:hAnsi="Times New Roman"/>
          <w:spacing w:val="2"/>
          <w:sz w:val="28"/>
          <w:szCs w:val="28"/>
        </w:rPr>
      </w:pPr>
      <w:r w:rsidRPr="00757082">
        <w:rPr>
          <w:rFonts w:ascii="Times New Roman" w:hAnsi="Times New Roman"/>
          <w:spacing w:val="2"/>
          <w:sz w:val="28"/>
          <w:szCs w:val="28"/>
        </w:rPr>
        <w:t>В отчетном периоде осуществлено 14</w:t>
      </w:r>
      <w:r w:rsidR="002033AE" w:rsidRPr="00757082">
        <w:rPr>
          <w:rFonts w:ascii="Times New Roman" w:hAnsi="Times New Roman"/>
          <w:spacing w:val="2"/>
          <w:sz w:val="28"/>
          <w:szCs w:val="28"/>
        </w:rPr>
        <w:t xml:space="preserve"> творческих поездок.</w:t>
      </w:r>
    </w:p>
    <w:p w:rsidR="00745E41" w:rsidRDefault="00745E41" w:rsidP="0043341D">
      <w:pPr>
        <w:shd w:val="clear" w:color="auto" w:fill="FFFFFF"/>
        <w:suppressAutoHyphens/>
        <w:spacing w:after="0" w:line="240" w:lineRule="auto"/>
        <w:ind w:firstLine="709"/>
        <w:jc w:val="both"/>
        <w:rPr>
          <w:rFonts w:ascii="Times New Roman" w:hAnsi="Times New Roman"/>
          <w:spacing w:val="2"/>
          <w:sz w:val="28"/>
          <w:szCs w:val="28"/>
        </w:rPr>
      </w:pPr>
      <w:r w:rsidRPr="00757082">
        <w:rPr>
          <w:rFonts w:ascii="Times New Roman" w:hAnsi="Times New Roman"/>
          <w:spacing w:val="2"/>
          <w:sz w:val="28"/>
          <w:szCs w:val="28"/>
        </w:rPr>
        <w:t>Среднемесячная номинальная заработная плата работников сферы культуры по состоянию на 01.</w:t>
      </w:r>
      <w:r w:rsidR="00210EF8">
        <w:rPr>
          <w:rFonts w:ascii="Times New Roman" w:hAnsi="Times New Roman"/>
          <w:spacing w:val="2"/>
          <w:sz w:val="28"/>
          <w:szCs w:val="28"/>
        </w:rPr>
        <w:t>01</w:t>
      </w:r>
      <w:r w:rsidRPr="00757082">
        <w:rPr>
          <w:rFonts w:ascii="Times New Roman" w:hAnsi="Times New Roman"/>
          <w:spacing w:val="2"/>
          <w:sz w:val="28"/>
          <w:szCs w:val="28"/>
        </w:rPr>
        <w:t>.202</w:t>
      </w:r>
      <w:r w:rsidR="00210EF8">
        <w:rPr>
          <w:rFonts w:ascii="Times New Roman" w:hAnsi="Times New Roman"/>
          <w:spacing w:val="2"/>
          <w:sz w:val="28"/>
          <w:szCs w:val="28"/>
        </w:rPr>
        <w:t>6</w:t>
      </w:r>
      <w:r w:rsidRPr="00757082">
        <w:rPr>
          <w:rFonts w:ascii="Times New Roman" w:hAnsi="Times New Roman"/>
          <w:spacing w:val="2"/>
          <w:sz w:val="28"/>
          <w:szCs w:val="28"/>
        </w:rPr>
        <w:t xml:space="preserve"> года составила </w:t>
      </w:r>
      <w:r w:rsidR="00210EF8">
        <w:rPr>
          <w:rFonts w:ascii="Times New Roman" w:hAnsi="Times New Roman"/>
          <w:spacing w:val="2"/>
          <w:sz w:val="28"/>
          <w:szCs w:val="28"/>
        </w:rPr>
        <w:t xml:space="preserve">53 931,2 </w:t>
      </w:r>
      <w:r w:rsidRPr="00757082">
        <w:rPr>
          <w:rFonts w:ascii="Times New Roman" w:hAnsi="Times New Roman"/>
          <w:spacing w:val="2"/>
          <w:sz w:val="28"/>
          <w:szCs w:val="28"/>
        </w:rPr>
        <w:t xml:space="preserve"> руб</w:t>
      </w:r>
      <w:r w:rsidR="004B6496" w:rsidRPr="00757082">
        <w:rPr>
          <w:rFonts w:ascii="Times New Roman" w:hAnsi="Times New Roman"/>
          <w:spacing w:val="2"/>
          <w:sz w:val="28"/>
          <w:szCs w:val="28"/>
        </w:rPr>
        <w:t>.</w:t>
      </w:r>
    </w:p>
    <w:p w:rsidR="00692417" w:rsidRPr="00757082" w:rsidRDefault="00692417" w:rsidP="0043341D">
      <w:pPr>
        <w:shd w:val="clear" w:color="auto" w:fill="FFFFFF"/>
        <w:suppressAutoHyphens/>
        <w:spacing w:after="0" w:line="240" w:lineRule="auto"/>
        <w:ind w:firstLine="709"/>
        <w:jc w:val="both"/>
        <w:rPr>
          <w:rFonts w:ascii="Times New Roman" w:hAnsi="Times New Roman"/>
          <w:spacing w:val="2"/>
          <w:sz w:val="28"/>
          <w:szCs w:val="28"/>
        </w:rPr>
      </w:pPr>
    </w:p>
    <w:p w:rsidR="003C2CB7" w:rsidRPr="00757082" w:rsidRDefault="003C2CB7" w:rsidP="0043341D">
      <w:pPr>
        <w:pStyle w:val="2"/>
        <w:keepNext w:val="0"/>
        <w:keepLines w:val="0"/>
        <w:rPr>
          <w:color w:val="auto"/>
        </w:rPr>
      </w:pPr>
      <w:bookmarkStart w:id="62" w:name="_Toc220592668"/>
      <w:bookmarkStart w:id="63" w:name="_Toc221011060"/>
      <w:bookmarkStart w:id="64" w:name="_Toc221011384"/>
      <w:r w:rsidRPr="00757082">
        <w:rPr>
          <w:color w:val="auto"/>
        </w:rPr>
        <w:t>2.8 Физическая культура и спорт</w:t>
      </w:r>
      <w:bookmarkEnd w:id="62"/>
      <w:bookmarkEnd w:id="63"/>
      <w:bookmarkEnd w:id="64"/>
    </w:p>
    <w:p w:rsidR="003C2CB7" w:rsidRPr="00757082" w:rsidRDefault="003C2CB7" w:rsidP="0043341D">
      <w:pPr>
        <w:suppressAutoHyphens/>
        <w:spacing w:after="0" w:line="240" w:lineRule="auto"/>
        <w:ind w:firstLine="709"/>
        <w:contextualSpacing/>
        <w:jc w:val="both"/>
        <w:rPr>
          <w:rFonts w:ascii="Times New Roman" w:hAnsi="Times New Roman"/>
          <w:sz w:val="28"/>
          <w:szCs w:val="28"/>
        </w:rPr>
      </w:pPr>
      <w:r w:rsidRPr="00757082">
        <w:rPr>
          <w:rFonts w:ascii="Times New Roman" w:hAnsi="Times New Roman"/>
          <w:sz w:val="28"/>
          <w:szCs w:val="28"/>
        </w:rPr>
        <w:t xml:space="preserve">Общий объем </w:t>
      </w:r>
      <w:r w:rsidR="003132EF" w:rsidRPr="00757082">
        <w:rPr>
          <w:rFonts w:ascii="Times New Roman" w:hAnsi="Times New Roman"/>
          <w:sz w:val="28"/>
          <w:szCs w:val="28"/>
        </w:rPr>
        <w:t xml:space="preserve">выделенных ассигнований МКУ Управлениефизической культуры и спорта округа (далее </w:t>
      </w:r>
      <w:r w:rsidR="00C05E7F" w:rsidRPr="00757082">
        <w:rPr>
          <w:rFonts w:ascii="Times New Roman" w:hAnsi="Times New Roman"/>
          <w:sz w:val="28"/>
          <w:szCs w:val="28"/>
        </w:rPr>
        <w:t>-</w:t>
      </w:r>
      <w:r w:rsidR="003132EF" w:rsidRPr="00757082">
        <w:rPr>
          <w:rFonts w:ascii="Times New Roman" w:hAnsi="Times New Roman"/>
          <w:sz w:val="28"/>
          <w:szCs w:val="28"/>
        </w:rPr>
        <w:t xml:space="preserve">УФКиС) в </w:t>
      </w:r>
      <w:r w:rsidRPr="00757082">
        <w:rPr>
          <w:rFonts w:ascii="Times New Roman" w:hAnsi="Times New Roman"/>
          <w:sz w:val="28"/>
          <w:szCs w:val="28"/>
        </w:rPr>
        <w:t>бюджет</w:t>
      </w:r>
      <w:r w:rsidR="003132EF" w:rsidRPr="00757082">
        <w:rPr>
          <w:rFonts w:ascii="Times New Roman" w:hAnsi="Times New Roman"/>
          <w:sz w:val="28"/>
          <w:szCs w:val="28"/>
        </w:rPr>
        <w:t>е</w:t>
      </w:r>
      <w:r w:rsidR="00F67DE5" w:rsidRPr="00757082">
        <w:rPr>
          <w:rFonts w:ascii="Times New Roman" w:hAnsi="Times New Roman"/>
          <w:sz w:val="28"/>
          <w:szCs w:val="28"/>
        </w:rPr>
        <w:t xml:space="preserve"> округа на 2025 год </w:t>
      </w:r>
      <w:r w:rsidR="003132EF" w:rsidRPr="00757082">
        <w:rPr>
          <w:rFonts w:ascii="Times New Roman" w:hAnsi="Times New Roman"/>
          <w:sz w:val="28"/>
          <w:szCs w:val="28"/>
        </w:rPr>
        <w:t>составил</w:t>
      </w:r>
      <w:r w:rsidR="00F67DE5" w:rsidRPr="00757082">
        <w:rPr>
          <w:rFonts w:ascii="Times New Roman" w:hAnsi="Times New Roman"/>
          <w:sz w:val="28"/>
          <w:szCs w:val="28"/>
        </w:rPr>
        <w:t xml:space="preserve"> 441,68</w:t>
      </w:r>
      <w:r w:rsidRPr="00757082">
        <w:rPr>
          <w:rFonts w:ascii="Times New Roman" w:hAnsi="Times New Roman"/>
          <w:sz w:val="28"/>
          <w:szCs w:val="28"/>
        </w:rPr>
        <w:t>млн. руб.</w:t>
      </w:r>
    </w:p>
    <w:p w:rsidR="00F67DE5" w:rsidRPr="00757082" w:rsidRDefault="000471A7" w:rsidP="0043341D">
      <w:pPr>
        <w:suppressAutoHyphens/>
        <w:spacing w:after="0" w:line="240" w:lineRule="auto"/>
        <w:ind w:firstLine="709"/>
        <w:contextualSpacing/>
        <w:jc w:val="both"/>
        <w:rPr>
          <w:rFonts w:ascii="Times New Roman" w:hAnsi="Times New Roman"/>
          <w:sz w:val="28"/>
          <w:szCs w:val="28"/>
        </w:rPr>
      </w:pPr>
      <w:r w:rsidRPr="00757082">
        <w:rPr>
          <w:rFonts w:ascii="Times New Roman" w:hAnsi="Times New Roman"/>
          <w:sz w:val="28"/>
          <w:szCs w:val="28"/>
        </w:rPr>
        <w:t>Б</w:t>
      </w:r>
      <w:r w:rsidR="003C2CB7" w:rsidRPr="00757082">
        <w:rPr>
          <w:rFonts w:ascii="Times New Roman" w:hAnsi="Times New Roman"/>
          <w:sz w:val="28"/>
          <w:szCs w:val="28"/>
        </w:rPr>
        <w:t>юджетны</w:t>
      </w:r>
      <w:r w:rsidRPr="00757082">
        <w:rPr>
          <w:rFonts w:ascii="Times New Roman" w:hAnsi="Times New Roman"/>
          <w:sz w:val="28"/>
          <w:szCs w:val="28"/>
        </w:rPr>
        <w:t>е</w:t>
      </w:r>
      <w:r w:rsidR="003C2CB7" w:rsidRPr="00757082">
        <w:rPr>
          <w:rFonts w:ascii="Times New Roman" w:hAnsi="Times New Roman"/>
          <w:sz w:val="28"/>
          <w:szCs w:val="28"/>
        </w:rPr>
        <w:t xml:space="preserve"> ассигновани</w:t>
      </w:r>
      <w:r w:rsidRPr="00757082">
        <w:rPr>
          <w:rFonts w:ascii="Times New Roman" w:hAnsi="Times New Roman"/>
          <w:sz w:val="28"/>
          <w:szCs w:val="28"/>
        </w:rPr>
        <w:t>я исполнены в полном объеме</w:t>
      </w:r>
      <w:r w:rsidR="003C2CB7" w:rsidRPr="00757082">
        <w:rPr>
          <w:rFonts w:ascii="Times New Roman" w:hAnsi="Times New Roman"/>
          <w:sz w:val="28"/>
          <w:szCs w:val="28"/>
        </w:rPr>
        <w:t xml:space="preserve"> (</w:t>
      </w:r>
      <w:r w:rsidRPr="00757082">
        <w:rPr>
          <w:rFonts w:ascii="Times New Roman" w:hAnsi="Times New Roman"/>
          <w:sz w:val="28"/>
          <w:szCs w:val="28"/>
        </w:rPr>
        <w:t xml:space="preserve">100,0 </w:t>
      </w:r>
      <w:r w:rsidR="003C2CB7" w:rsidRPr="00757082">
        <w:rPr>
          <w:rFonts w:ascii="Times New Roman" w:hAnsi="Times New Roman"/>
          <w:sz w:val="28"/>
          <w:szCs w:val="28"/>
        </w:rPr>
        <w:t>% от годовых лимитов).</w:t>
      </w:r>
    </w:p>
    <w:p w:rsidR="003C2CB7" w:rsidRPr="00757082" w:rsidRDefault="00743CD0" w:rsidP="0043341D">
      <w:pPr>
        <w:suppressAutoHyphens/>
        <w:spacing w:after="0" w:line="240" w:lineRule="auto"/>
        <w:ind w:firstLine="709"/>
        <w:contextualSpacing/>
        <w:jc w:val="both"/>
        <w:rPr>
          <w:rFonts w:ascii="Times New Roman" w:hAnsi="Times New Roman"/>
          <w:sz w:val="28"/>
          <w:szCs w:val="28"/>
        </w:rPr>
      </w:pPr>
      <w:r w:rsidRPr="00757082">
        <w:rPr>
          <w:rFonts w:ascii="Times New Roman" w:hAnsi="Times New Roman"/>
          <w:sz w:val="28"/>
          <w:szCs w:val="28"/>
        </w:rPr>
        <w:t>В</w:t>
      </w:r>
      <w:r w:rsidR="003C2CB7" w:rsidRPr="00757082">
        <w:rPr>
          <w:rFonts w:ascii="Times New Roman" w:hAnsi="Times New Roman"/>
          <w:sz w:val="28"/>
          <w:szCs w:val="28"/>
        </w:rPr>
        <w:t xml:space="preserve"> ведении УФКиС находится 6 спортивных школ (</w:t>
      </w:r>
      <w:r w:rsidR="00C05E7F" w:rsidRPr="00757082">
        <w:rPr>
          <w:rFonts w:ascii="Times New Roman" w:hAnsi="Times New Roman"/>
          <w:sz w:val="28"/>
          <w:szCs w:val="28"/>
        </w:rPr>
        <w:t xml:space="preserve">в том числе - </w:t>
      </w:r>
      <w:r w:rsidR="003C2CB7" w:rsidRPr="00757082">
        <w:rPr>
          <w:rFonts w:ascii="Times New Roman" w:hAnsi="Times New Roman"/>
          <w:sz w:val="28"/>
          <w:szCs w:val="28"/>
        </w:rPr>
        <w:t>3 Олимпийского резерва)</w:t>
      </w:r>
      <w:r w:rsidR="00C05E7F" w:rsidRPr="00757082">
        <w:rPr>
          <w:rFonts w:ascii="Times New Roman" w:hAnsi="Times New Roman"/>
          <w:sz w:val="28"/>
          <w:szCs w:val="28"/>
        </w:rPr>
        <w:t xml:space="preserve">, </w:t>
      </w:r>
      <w:r w:rsidR="00F67DE5" w:rsidRPr="00757082">
        <w:rPr>
          <w:rFonts w:ascii="Times New Roman" w:hAnsi="Times New Roman"/>
          <w:sz w:val="28"/>
          <w:szCs w:val="28"/>
        </w:rPr>
        <w:t xml:space="preserve">в которых занимается </w:t>
      </w:r>
      <w:r w:rsidR="003C2CB7" w:rsidRPr="00757082">
        <w:rPr>
          <w:rFonts w:ascii="Times New Roman" w:hAnsi="Times New Roman"/>
          <w:sz w:val="28"/>
        </w:rPr>
        <w:t>3</w:t>
      </w:r>
      <w:r w:rsidR="000471A7" w:rsidRPr="00757082">
        <w:rPr>
          <w:rFonts w:ascii="Times New Roman" w:hAnsi="Times New Roman"/>
          <w:sz w:val="28"/>
        </w:rPr>
        <w:t> </w:t>
      </w:r>
      <w:r w:rsidR="003C2CB7" w:rsidRPr="00757082">
        <w:rPr>
          <w:rFonts w:ascii="Times New Roman" w:hAnsi="Times New Roman"/>
          <w:sz w:val="28"/>
        </w:rPr>
        <w:t>727</w:t>
      </w:r>
      <w:r w:rsidR="003C2CB7" w:rsidRPr="00757082">
        <w:rPr>
          <w:rFonts w:ascii="Times New Roman" w:hAnsi="Times New Roman"/>
          <w:sz w:val="28"/>
          <w:szCs w:val="28"/>
        </w:rPr>
        <w:t xml:space="preserve">подростков. </w:t>
      </w:r>
    </w:p>
    <w:p w:rsidR="003C2CB7" w:rsidRPr="00757082" w:rsidRDefault="00F67DE5" w:rsidP="0043341D">
      <w:pPr>
        <w:suppressAutoHyphens/>
        <w:spacing w:after="0" w:line="240" w:lineRule="auto"/>
        <w:ind w:firstLine="709"/>
        <w:contextualSpacing/>
        <w:jc w:val="both"/>
        <w:rPr>
          <w:rFonts w:ascii="Times New Roman" w:hAnsi="Times New Roman"/>
          <w:sz w:val="28"/>
          <w:szCs w:val="28"/>
        </w:rPr>
      </w:pPr>
      <w:r w:rsidRPr="00757082">
        <w:rPr>
          <w:rFonts w:ascii="Times New Roman" w:hAnsi="Times New Roman"/>
          <w:sz w:val="28"/>
          <w:szCs w:val="28"/>
        </w:rPr>
        <w:t>В</w:t>
      </w:r>
      <w:r w:rsidR="003C2CB7" w:rsidRPr="00757082">
        <w:rPr>
          <w:rFonts w:ascii="Times New Roman" w:hAnsi="Times New Roman"/>
          <w:sz w:val="28"/>
          <w:szCs w:val="28"/>
        </w:rPr>
        <w:t xml:space="preserve"> округе имеется 189 спортивных сооружений, в том числе: </w:t>
      </w:r>
    </w:p>
    <w:p w:rsidR="003C2CB7" w:rsidRPr="00757082" w:rsidRDefault="003C2CB7" w:rsidP="0043341D">
      <w:pPr>
        <w:suppressAutoHyphens/>
        <w:spacing w:after="0" w:line="240" w:lineRule="auto"/>
        <w:ind w:firstLine="709"/>
        <w:contextualSpacing/>
        <w:jc w:val="both"/>
        <w:rPr>
          <w:rFonts w:ascii="Times New Roman" w:hAnsi="Times New Roman"/>
          <w:sz w:val="28"/>
          <w:szCs w:val="28"/>
        </w:rPr>
      </w:pPr>
      <w:r w:rsidRPr="00757082">
        <w:rPr>
          <w:rFonts w:ascii="Times New Roman" w:hAnsi="Times New Roman"/>
          <w:sz w:val="28"/>
          <w:szCs w:val="28"/>
        </w:rPr>
        <w:t>- плавательный бассейн - 8 ед.;</w:t>
      </w:r>
    </w:p>
    <w:p w:rsidR="003C2CB7" w:rsidRPr="00757082" w:rsidRDefault="003C2CB7" w:rsidP="0043341D">
      <w:pPr>
        <w:suppressAutoHyphens/>
        <w:spacing w:after="0" w:line="240" w:lineRule="auto"/>
        <w:ind w:firstLine="709"/>
        <w:contextualSpacing/>
        <w:jc w:val="both"/>
        <w:rPr>
          <w:rFonts w:ascii="Times New Roman" w:hAnsi="Times New Roman"/>
          <w:sz w:val="28"/>
          <w:szCs w:val="28"/>
        </w:rPr>
      </w:pPr>
      <w:r w:rsidRPr="00757082">
        <w:rPr>
          <w:rFonts w:ascii="Times New Roman" w:hAnsi="Times New Roman"/>
          <w:sz w:val="28"/>
          <w:szCs w:val="28"/>
        </w:rPr>
        <w:t xml:space="preserve">- стадион </w:t>
      </w:r>
      <w:r w:rsidR="0003137C" w:rsidRPr="00757082">
        <w:rPr>
          <w:rFonts w:ascii="Times New Roman" w:hAnsi="Times New Roman"/>
          <w:sz w:val="28"/>
          <w:szCs w:val="28"/>
        </w:rPr>
        <w:t>-</w:t>
      </w:r>
      <w:r w:rsidRPr="00757082">
        <w:rPr>
          <w:rFonts w:ascii="Times New Roman" w:hAnsi="Times New Roman"/>
          <w:sz w:val="28"/>
          <w:szCs w:val="28"/>
        </w:rPr>
        <w:t xml:space="preserve"> 4 ед.;</w:t>
      </w:r>
    </w:p>
    <w:p w:rsidR="003C2CB7" w:rsidRPr="00757082" w:rsidRDefault="003C2CB7" w:rsidP="0043341D">
      <w:pPr>
        <w:suppressAutoHyphens/>
        <w:spacing w:after="0" w:line="240" w:lineRule="auto"/>
        <w:ind w:firstLine="709"/>
        <w:contextualSpacing/>
        <w:jc w:val="both"/>
        <w:rPr>
          <w:rFonts w:ascii="Times New Roman" w:hAnsi="Times New Roman"/>
          <w:sz w:val="28"/>
          <w:szCs w:val="28"/>
        </w:rPr>
      </w:pPr>
      <w:r w:rsidRPr="00757082">
        <w:rPr>
          <w:rFonts w:ascii="Times New Roman" w:hAnsi="Times New Roman"/>
          <w:sz w:val="28"/>
          <w:szCs w:val="28"/>
        </w:rPr>
        <w:t xml:space="preserve">- плоскостные спортивные сооружения </w:t>
      </w:r>
      <w:r w:rsidR="0003137C" w:rsidRPr="00757082">
        <w:rPr>
          <w:rFonts w:ascii="Times New Roman" w:hAnsi="Times New Roman"/>
          <w:sz w:val="28"/>
          <w:szCs w:val="28"/>
        </w:rPr>
        <w:t>-</w:t>
      </w:r>
      <w:r w:rsidRPr="00757082">
        <w:rPr>
          <w:rFonts w:ascii="Times New Roman" w:hAnsi="Times New Roman"/>
          <w:sz w:val="28"/>
          <w:szCs w:val="28"/>
        </w:rPr>
        <w:t xml:space="preserve"> 63 ед.;</w:t>
      </w:r>
    </w:p>
    <w:p w:rsidR="003C2CB7" w:rsidRPr="00757082" w:rsidRDefault="003C2CB7" w:rsidP="0043341D">
      <w:pPr>
        <w:suppressAutoHyphens/>
        <w:spacing w:after="0" w:line="240" w:lineRule="auto"/>
        <w:ind w:firstLine="709"/>
        <w:contextualSpacing/>
        <w:jc w:val="both"/>
        <w:rPr>
          <w:rFonts w:ascii="Times New Roman" w:hAnsi="Times New Roman"/>
          <w:sz w:val="28"/>
          <w:szCs w:val="28"/>
        </w:rPr>
      </w:pPr>
      <w:r w:rsidRPr="00757082">
        <w:rPr>
          <w:rFonts w:ascii="Times New Roman" w:hAnsi="Times New Roman"/>
          <w:sz w:val="28"/>
          <w:szCs w:val="28"/>
        </w:rPr>
        <w:t xml:space="preserve">- спортивный зал </w:t>
      </w:r>
      <w:r w:rsidR="0003137C" w:rsidRPr="00757082">
        <w:rPr>
          <w:rFonts w:ascii="Times New Roman" w:hAnsi="Times New Roman"/>
          <w:sz w:val="28"/>
          <w:szCs w:val="28"/>
        </w:rPr>
        <w:t>-</w:t>
      </w:r>
      <w:r w:rsidRPr="00757082">
        <w:rPr>
          <w:rFonts w:ascii="Times New Roman" w:hAnsi="Times New Roman"/>
          <w:sz w:val="28"/>
          <w:szCs w:val="28"/>
        </w:rPr>
        <w:t xml:space="preserve"> 70 ед.;</w:t>
      </w:r>
    </w:p>
    <w:p w:rsidR="003C2CB7" w:rsidRPr="00757082" w:rsidRDefault="003C2CB7" w:rsidP="0043341D">
      <w:pPr>
        <w:suppressAutoHyphens/>
        <w:spacing w:after="0" w:line="240" w:lineRule="auto"/>
        <w:ind w:firstLine="709"/>
        <w:contextualSpacing/>
        <w:jc w:val="both"/>
        <w:rPr>
          <w:rFonts w:ascii="Times New Roman" w:hAnsi="Times New Roman"/>
          <w:sz w:val="28"/>
          <w:szCs w:val="28"/>
        </w:rPr>
      </w:pPr>
      <w:r w:rsidRPr="00757082">
        <w:rPr>
          <w:rFonts w:ascii="Times New Roman" w:hAnsi="Times New Roman"/>
          <w:sz w:val="28"/>
          <w:szCs w:val="28"/>
        </w:rPr>
        <w:t>- лыжная база - 2 ед.;</w:t>
      </w:r>
    </w:p>
    <w:p w:rsidR="003C2CB7" w:rsidRPr="00757082" w:rsidRDefault="003C2CB7" w:rsidP="0043341D">
      <w:pPr>
        <w:suppressAutoHyphens/>
        <w:spacing w:after="0" w:line="240" w:lineRule="auto"/>
        <w:ind w:firstLine="709"/>
        <w:contextualSpacing/>
        <w:jc w:val="both"/>
        <w:rPr>
          <w:rFonts w:ascii="Times New Roman" w:hAnsi="Times New Roman"/>
          <w:sz w:val="28"/>
          <w:szCs w:val="28"/>
        </w:rPr>
      </w:pPr>
      <w:r w:rsidRPr="00757082">
        <w:rPr>
          <w:rFonts w:ascii="Times New Roman" w:hAnsi="Times New Roman"/>
          <w:sz w:val="28"/>
          <w:szCs w:val="28"/>
        </w:rPr>
        <w:t xml:space="preserve">- тир </w:t>
      </w:r>
      <w:r w:rsidR="0003137C" w:rsidRPr="00757082">
        <w:rPr>
          <w:rFonts w:ascii="Times New Roman" w:hAnsi="Times New Roman"/>
          <w:sz w:val="28"/>
          <w:szCs w:val="28"/>
        </w:rPr>
        <w:t>-</w:t>
      </w:r>
      <w:r w:rsidRPr="00757082">
        <w:rPr>
          <w:rFonts w:ascii="Times New Roman" w:hAnsi="Times New Roman"/>
          <w:sz w:val="28"/>
          <w:szCs w:val="28"/>
        </w:rPr>
        <w:t xml:space="preserve"> 2 ед.;</w:t>
      </w:r>
    </w:p>
    <w:p w:rsidR="003C2CB7" w:rsidRPr="00757082" w:rsidRDefault="003C2CB7" w:rsidP="0043341D">
      <w:pPr>
        <w:suppressAutoHyphens/>
        <w:spacing w:after="0" w:line="240" w:lineRule="auto"/>
        <w:ind w:firstLine="709"/>
        <w:contextualSpacing/>
        <w:jc w:val="both"/>
        <w:rPr>
          <w:rFonts w:ascii="Times New Roman" w:hAnsi="Times New Roman"/>
          <w:sz w:val="28"/>
          <w:szCs w:val="28"/>
        </w:rPr>
      </w:pPr>
      <w:r w:rsidRPr="00757082">
        <w:rPr>
          <w:rFonts w:ascii="Times New Roman" w:hAnsi="Times New Roman"/>
          <w:sz w:val="28"/>
          <w:szCs w:val="28"/>
        </w:rPr>
        <w:t xml:space="preserve">- физкультурно-оздоровительный комплекс </w:t>
      </w:r>
      <w:r w:rsidR="0003137C" w:rsidRPr="00757082">
        <w:rPr>
          <w:rFonts w:ascii="Times New Roman" w:hAnsi="Times New Roman"/>
          <w:sz w:val="28"/>
          <w:szCs w:val="28"/>
        </w:rPr>
        <w:t>-</w:t>
      </w:r>
      <w:r w:rsidRPr="00757082">
        <w:rPr>
          <w:rFonts w:ascii="Times New Roman" w:hAnsi="Times New Roman"/>
          <w:sz w:val="28"/>
          <w:szCs w:val="28"/>
        </w:rPr>
        <w:t xml:space="preserve"> 1ед.;</w:t>
      </w:r>
    </w:p>
    <w:p w:rsidR="003C2CB7" w:rsidRPr="00757082" w:rsidRDefault="003C2CB7" w:rsidP="0043341D">
      <w:pPr>
        <w:suppressAutoHyphens/>
        <w:spacing w:after="0" w:line="240" w:lineRule="auto"/>
        <w:ind w:firstLine="709"/>
        <w:contextualSpacing/>
        <w:jc w:val="both"/>
        <w:rPr>
          <w:rFonts w:ascii="Times New Roman" w:hAnsi="Times New Roman"/>
          <w:sz w:val="28"/>
          <w:szCs w:val="28"/>
        </w:rPr>
      </w:pPr>
      <w:r w:rsidRPr="00757082">
        <w:rPr>
          <w:rFonts w:ascii="Times New Roman" w:hAnsi="Times New Roman"/>
          <w:sz w:val="28"/>
          <w:szCs w:val="28"/>
        </w:rPr>
        <w:t>- биатлонный комплекс - 1 ед.;</w:t>
      </w:r>
    </w:p>
    <w:p w:rsidR="003C2CB7" w:rsidRPr="00757082" w:rsidRDefault="003C2CB7" w:rsidP="0043341D">
      <w:pPr>
        <w:suppressAutoHyphens/>
        <w:spacing w:after="0" w:line="240" w:lineRule="auto"/>
        <w:ind w:firstLine="709"/>
        <w:contextualSpacing/>
        <w:jc w:val="both"/>
        <w:rPr>
          <w:rFonts w:ascii="Times New Roman" w:hAnsi="Times New Roman"/>
          <w:sz w:val="28"/>
          <w:szCs w:val="28"/>
        </w:rPr>
      </w:pPr>
      <w:r w:rsidRPr="00757082">
        <w:rPr>
          <w:rFonts w:ascii="Times New Roman" w:hAnsi="Times New Roman"/>
          <w:sz w:val="28"/>
          <w:szCs w:val="28"/>
        </w:rPr>
        <w:t>- прочие спортивные сооружения - 38  ед.</w:t>
      </w:r>
    </w:p>
    <w:p w:rsidR="003C2CB7" w:rsidRPr="00757082" w:rsidRDefault="003C2CB7" w:rsidP="0043341D">
      <w:pPr>
        <w:shd w:val="clear" w:color="auto" w:fill="FFFFFF"/>
        <w:suppressAutoHyphens/>
        <w:spacing w:after="0" w:line="240" w:lineRule="auto"/>
        <w:ind w:firstLine="709"/>
        <w:contextualSpacing/>
        <w:jc w:val="both"/>
        <w:rPr>
          <w:rFonts w:ascii="Times New Roman" w:hAnsi="Times New Roman"/>
          <w:sz w:val="28"/>
          <w:szCs w:val="28"/>
        </w:rPr>
      </w:pPr>
      <w:r w:rsidRPr="00757082">
        <w:rPr>
          <w:rFonts w:ascii="Times New Roman" w:hAnsi="Times New Roman"/>
          <w:sz w:val="28"/>
          <w:szCs w:val="28"/>
        </w:rPr>
        <w:t xml:space="preserve">За отчетный период 2025 года проведено </w:t>
      </w:r>
      <w:r w:rsidR="00743CD0" w:rsidRPr="00757082">
        <w:rPr>
          <w:rFonts w:ascii="Times New Roman" w:hAnsi="Times New Roman"/>
          <w:sz w:val="28"/>
          <w:szCs w:val="28"/>
        </w:rPr>
        <w:t>230</w:t>
      </w:r>
      <w:r w:rsidRPr="00757082">
        <w:rPr>
          <w:rFonts w:ascii="Times New Roman" w:hAnsi="Times New Roman"/>
          <w:sz w:val="28"/>
          <w:szCs w:val="28"/>
        </w:rPr>
        <w:t>спортивно-</w:t>
      </w:r>
      <w:r w:rsidR="00743CD0" w:rsidRPr="00757082">
        <w:rPr>
          <w:rFonts w:ascii="Times New Roman" w:hAnsi="Times New Roman"/>
          <w:sz w:val="28"/>
          <w:szCs w:val="28"/>
        </w:rPr>
        <w:t>м</w:t>
      </w:r>
      <w:r w:rsidRPr="00757082">
        <w:rPr>
          <w:rFonts w:ascii="Times New Roman" w:hAnsi="Times New Roman"/>
          <w:sz w:val="28"/>
          <w:szCs w:val="28"/>
        </w:rPr>
        <w:t>ассовых мероприятия (</w:t>
      </w:r>
      <w:r w:rsidR="00743CD0" w:rsidRPr="00757082">
        <w:rPr>
          <w:rFonts w:ascii="Times New Roman" w:hAnsi="Times New Roman"/>
          <w:sz w:val="28"/>
          <w:szCs w:val="28"/>
        </w:rPr>
        <w:t xml:space="preserve">107,7 </w:t>
      </w:r>
      <w:r w:rsidRPr="00757082">
        <w:rPr>
          <w:rFonts w:ascii="Times New Roman" w:hAnsi="Times New Roman"/>
          <w:sz w:val="28"/>
          <w:szCs w:val="28"/>
        </w:rPr>
        <w:t xml:space="preserve">% от </w:t>
      </w:r>
      <w:r w:rsidR="0003137C" w:rsidRPr="00757082">
        <w:rPr>
          <w:rFonts w:ascii="Times New Roman" w:hAnsi="Times New Roman"/>
          <w:sz w:val="28"/>
          <w:szCs w:val="28"/>
        </w:rPr>
        <w:t xml:space="preserve">планового </w:t>
      </w:r>
      <w:r w:rsidRPr="00757082">
        <w:rPr>
          <w:rFonts w:ascii="Times New Roman" w:hAnsi="Times New Roman"/>
          <w:sz w:val="28"/>
          <w:szCs w:val="28"/>
        </w:rPr>
        <w:t>показателя</w:t>
      </w:r>
      <w:r w:rsidR="0003137C" w:rsidRPr="00757082">
        <w:rPr>
          <w:rFonts w:ascii="Times New Roman" w:hAnsi="Times New Roman"/>
          <w:sz w:val="28"/>
          <w:szCs w:val="28"/>
        </w:rPr>
        <w:t xml:space="preserve"> на 2025 год</w:t>
      </w:r>
      <w:r w:rsidRPr="00757082">
        <w:rPr>
          <w:rFonts w:ascii="Times New Roman" w:hAnsi="Times New Roman"/>
          <w:sz w:val="28"/>
          <w:szCs w:val="28"/>
        </w:rPr>
        <w:t>).</w:t>
      </w:r>
    </w:p>
    <w:p w:rsidR="003C2CB7" w:rsidRPr="00757082" w:rsidRDefault="003C2CB7" w:rsidP="0043341D">
      <w:pPr>
        <w:shd w:val="clear" w:color="auto" w:fill="FFFFFF"/>
        <w:suppressAutoHyphens/>
        <w:spacing w:after="0" w:line="240" w:lineRule="auto"/>
        <w:ind w:firstLine="709"/>
        <w:contextualSpacing/>
        <w:jc w:val="both"/>
        <w:rPr>
          <w:rFonts w:ascii="Times New Roman" w:hAnsi="Times New Roman"/>
          <w:sz w:val="28"/>
          <w:szCs w:val="28"/>
        </w:rPr>
      </w:pPr>
      <w:r w:rsidRPr="00757082">
        <w:rPr>
          <w:rFonts w:ascii="Times New Roman" w:hAnsi="Times New Roman"/>
          <w:sz w:val="28"/>
          <w:szCs w:val="28"/>
        </w:rPr>
        <w:t xml:space="preserve">Учащимися спортивных школ округа завоевано 1 </w:t>
      </w:r>
      <w:r w:rsidR="00743CD0" w:rsidRPr="00757082">
        <w:rPr>
          <w:rFonts w:ascii="Times New Roman" w:hAnsi="Times New Roman"/>
          <w:sz w:val="28"/>
          <w:szCs w:val="28"/>
        </w:rPr>
        <w:t>461 призовое</w:t>
      </w:r>
      <w:r w:rsidRPr="00757082">
        <w:rPr>
          <w:rFonts w:ascii="Times New Roman" w:hAnsi="Times New Roman"/>
          <w:sz w:val="28"/>
          <w:szCs w:val="28"/>
        </w:rPr>
        <w:t xml:space="preserve"> мест</w:t>
      </w:r>
      <w:r w:rsidR="00743CD0" w:rsidRPr="00757082">
        <w:rPr>
          <w:rFonts w:ascii="Times New Roman" w:hAnsi="Times New Roman"/>
          <w:sz w:val="28"/>
          <w:szCs w:val="28"/>
        </w:rPr>
        <w:t>о</w:t>
      </w:r>
      <w:r w:rsidRPr="00757082">
        <w:rPr>
          <w:rFonts w:ascii="Times New Roman" w:hAnsi="Times New Roman"/>
          <w:sz w:val="28"/>
          <w:szCs w:val="28"/>
        </w:rPr>
        <w:t xml:space="preserve"> на всероссийских, региональных и областных соревнованиях (</w:t>
      </w:r>
      <w:r w:rsidR="00743CD0" w:rsidRPr="00757082">
        <w:rPr>
          <w:rFonts w:ascii="Times New Roman" w:hAnsi="Times New Roman"/>
          <w:sz w:val="28"/>
          <w:szCs w:val="28"/>
        </w:rPr>
        <w:t xml:space="preserve">120,1 </w:t>
      </w:r>
      <w:r w:rsidRPr="00757082">
        <w:rPr>
          <w:rFonts w:ascii="Times New Roman" w:hAnsi="Times New Roman"/>
          <w:sz w:val="28"/>
          <w:szCs w:val="28"/>
        </w:rPr>
        <w:t>%).</w:t>
      </w:r>
    </w:p>
    <w:p w:rsidR="003C2CB7" w:rsidRPr="00757082" w:rsidRDefault="003C2CB7" w:rsidP="0043341D">
      <w:pPr>
        <w:suppressAutoHyphens/>
        <w:spacing w:after="0" w:line="240" w:lineRule="auto"/>
        <w:ind w:firstLine="709"/>
        <w:jc w:val="both"/>
        <w:rPr>
          <w:rFonts w:ascii="Times New Roman" w:hAnsi="Times New Roman"/>
          <w:sz w:val="28"/>
          <w:szCs w:val="28"/>
        </w:rPr>
      </w:pPr>
      <w:r w:rsidRPr="00757082">
        <w:rPr>
          <w:rFonts w:ascii="Times New Roman" w:hAnsi="Times New Roman"/>
          <w:sz w:val="28"/>
          <w:szCs w:val="28"/>
        </w:rPr>
        <w:t>Д</w:t>
      </w:r>
      <w:r w:rsidR="00F67DE5" w:rsidRPr="00757082">
        <w:rPr>
          <w:rFonts w:ascii="Times New Roman" w:hAnsi="Times New Roman"/>
          <w:sz w:val="28"/>
          <w:szCs w:val="28"/>
        </w:rPr>
        <w:t>оля детей и молодежи (возраст 6</w:t>
      </w:r>
      <w:r w:rsidRPr="00757082">
        <w:rPr>
          <w:rFonts w:ascii="Times New Roman" w:hAnsi="Times New Roman"/>
          <w:sz w:val="28"/>
          <w:szCs w:val="28"/>
        </w:rPr>
        <w:t>-29 лет), систематически занимающихся физической культурой и спортом, в общей численности детей и молодежи в округе98,</w:t>
      </w:r>
      <w:r w:rsidR="00743CD0" w:rsidRPr="00757082">
        <w:rPr>
          <w:rFonts w:ascii="Times New Roman" w:hAnsi="Times New Roman"/>
          <w:sz w:val="28"/>
          <w:szCs w:val="28"/>
        </w:rPr>
        <w:t>1</w:t>
      </w:r>
      <w:r w:rsidRPr="00757082">
        <w:rPr>
          <w:rFonts w:ascii="Times New Roman" w:hAnsi="Times New Roman"/>
          <w:sz w:val="28"/>
          <w:szCs w:val="28"/>
        </w:rPr>
        <w:t>%.</w:t>
      </w:r>
    </w:p>
    <w:p w:rsidR="003C2CB7" w:rsidRPr="00757082" w:rsidRDefault="003C2CB7" w:rsidP="0043341D">
      <w:pPr>
        <w:suppressAutoHyphens/>
        <w:spacing w:after="0" w:line="240" w:lineRule="auto"/>
        <w:ind w:firstLine="709"/>
        <w:jc w:val="both"/>
        <w:rPr>
          <w:rFonts w:ascii="Times New Roman" w:hAnsi="Times New Roman"/>
          <w:sz w:val="28"/>
          <w:szCs w:val="28"/>
        </w:rPr>
      </w:pPr>
      <w:r w:rsidRPr="00757082">
        <w:rPr>
          <w:rFonts w:ascii="Times New Roman" w:hAnsi="Times New Roman"/>
          <w:sz w:val="28"/>
          <w:szCs w:val="28"/>
        </w:rPr>
        <w:t>Доля граждан среднего возраста (женщины: 30-54 года; мужчины: 30-59 лет), систематически занимающихся физической культурой и спортом, в общей численности г</w:t>
      </w:r>
      <w:r w:rsidR="00F67DE5" w:rsidRPr="00757082">
        <w:rPr>
          <w:rFonts w:ascii="Times New Roman" w:hAnsi="Times New Roman"/>
          <w:sz w:val="28"/>
          <w:szCs w:val="28"/>
        </w:rPr>
        <w:t>раждан среднего возраста округа 58,3%;</w:t>
      </w:r>
    </w:p>
    <w:p w:rsidR="003C2CB7" w:rsidRPr="00757082" w:rsidRDefault="003C2CB7" w:rsidP="0043341D">
      <w:pPr>
        <w:suppressAutoHyphens/>
        <w:spacing w:after="0" w:line="240" w:lineRule="auto"/>
        <w:ind w:firstLine="709"/>
        <w:jc w:val="both"/>
        <w:rPr>
          <w:rFonts w:ascii="Times New Roman" w:hAnsi="Times New Roman"/>
          <w:sz w:val="28"/>
          <w:szCs w:val="28"/>
        </w:rPr>
      </w:pPr>
      <w:r w:rsidRPr="00757082">
        <w:rPr>
          <w:rFonts w:ascii="Times New Roman" w:hAnsi="Times New Roman"/>
          <w:sz w:val="28"/>
          <w:szCs w:val="28"/>
        </w:rPr>
        <w:t>Доля граждан старшего возраста (женщины: 55-79 лет; мужчины: 60-79 лет), систематически занимающихся физической культурой и спортом в общей численности г</w:t>
      </w:r>
      <w:r w:rsidR="00F67DE5" w:rsidRPr="00757082">
        <w:rPr>
          <w:rFonts w:ascii="Times New Roman" w:hAnsi="Times New Roman"/>
          <w:sz w:val="28"/>
          <w:szCs w:val="28"/>
        </w:rPr>
        <w:t>раждан старшего возраста округа 19,5%.</w:t>
      </w:r>
    </w:p>
    <w:p w:rsidR="00F67DE5" w:rsidRPr="00757082" w:rsidRDefault="00F67DE5" w:rsidP="0043341D">
      <w:pPr>
        <w:suppressAutoHyphens/>
        <w:spacing w:after="0" w:line="240" w:lineRule="auto"/>
        <w:ind w:firstLine="709"/>
        <w:jc w:val="both"/>
        <w:rPr>
          <w:rFonts w:ascii="Times New Roman" w:hAnsi="Times New Roman"/>
          <w:sz w:val="28"/>
          <w:szCs w:val="28"/>
        </w:rPr>
      </w:pPr>
      <w:r w:rsidRPr="00757082">
        <w:rPr>
          <w:rFonts w:ascii="Times New Roman" w:hAnsi="Times New Roman"/>
          <w:sz w:val="28"/>
          <w:szCs w:val="28"/>
        </w:rPr>
        <w:t>Доля лиц</w:t>
      </w:r>
      <w:r w:rsidR="003C2CB7" w:rsidRPr="00757082">
        <w:rPr>
          <w:rFonts w:ascii="Times New Roman" w:hAnsi="Times New Roman"/>
          <w:sz w:val="28"/>
          <w:szCs w:val="28"/>
        </w:rPr>
        <w:t xml:space="preserve"> с ОВЗ и инвалидов, занимающихся физической культурой и спортом, в общей численности на</w:t>
      </w:r>
      <w:r w:rsidRPr="00757082">
        <w:rPr>
          <w:rFonts w:ascii="Times New Roman" w:hAnsi="Times New Roman"/>
          <w:sz w:val="28"/>
          <w:szCs w:val="28"/>
        </w:rPr>
        <w:t xml:space="preserve">селения данной категории </w:t>
      </w:r>
      <w:r w:rsidR="003C2CB7" w:rsidRPr="00757082">
        <w:rPr>
          <w:rFonts w:ascii="Times New Roman" w:hAnsi="Times New Roman"/>
          <w:sz w:val="28"/>
          <w:szCs w:val="28"/>
        </w:rPr>
        <w:t>27,</w:t>
      </w:r>
      <w:r w:rsidR="00743CD0" w:rsidRPr="00757082">
        <w:rPr>
          <w:rFonts w:ascii="Times New Roman" w:hAnsi="Times New Roman"/>
          <w:sz w:val="28"/>
          <w:szCs w:val="28"/>
        </w:rPr>
        <w:t xml:space="preserve"> 8 </w:t>
      </w:r>
      <w:r w:rsidR="003C2CB7" w:rsidRPr="00757082">
        <w:rPr>
          <w:rFonts w:ascii="Times New Roman" w:hAnsi="Times New Roman"/>
          <w:sz w:val="28"/>
          <w:szCs w:val="28"/>
        </w:rPr>
        <w:t>%.</w:t>
      </w:r>
    </w:p>
    <w:p w:rsidR="003C2CB7" w:rsidRPr="00757082" w:rsidRDefault="003C2CB7" w:rsidP="0043341D">
      <w:pPr>
        <w:suppressAutoHyphens/>
        <w:spacing w:after="0" w:line="240" w:lineRule="auto"/>
        <w:ind w:firstLine="709"/>
        <w:jc w:val="both"/>
        <w:rPr>
          <w:rFonts w:ascii="Times New Roman" w:hAnsi="Times New Roman"/>
          <w:sz w:val="28"/>
          <w:szCs w:val="28"/>
        </w:rPr>
      </w:pPr>
      <w:r w:rsidRPr="00757082">
        <w:rPr>
          <w:rFonts w:ascii="Times New Roman" w:hAnsi="Times New Roman"/>
          <w:sz w:val="28"/>
          <w:szCs w:val="28"/>
        </w:rPr>
        <w:t>Уровень обеспеченности граждан спортивными сооружениями, исходя из единовременной пропускной спо</w:t>
      </w:r>
      <w:r w:rsidR="00F67DE5" w:rsidRPr="00757082">
        <w:rPr>
          <w:rFonts w:ascii="Times New Roman" w:hAnsi="Times New Roman"/>
          <w:sz w:val="28"/>
          <w:szCs w:val="28"/>
        </w:rPr>
        <w:t>собности объектов спорта округа</w:t>
      </w:r>
      <w:r w:rsidR="00743CD0" w:rsidRPr="00757082">
        <w:rPr>
          <w:rFonts w:ascii="Times New Roman" w:hAnsi="Times New Roman"/>
          <w:sz w:val="28"/>
          <w:szCs w:val="28"/>
        </w:rPr>
        <w:t xml:space="preserve">51,7 </w:t>
      </w:r>
      <w:r w:rsidRPr="00757082">
        <w:rPr>
          <w:rFonts w:ascii="Times New Roman" w:hAnsi="Times New Roman"/>
          <w:sz w:val="28"/>
          <w:szCs w:val="28"/>
        </w:rPr>
        <w:t>%</w:t>
      </w:r>
      <w:r w:rsidR="00F67DE5" w:rsidRPr="00757082">
        <w:rPr>
          <w:rFonts w:ascii="Times New Roman" w:hAnsi="Times New Roman"/>
          <w:sz w:val="28"/>
          <w:szCs w:val="28"/>
        </w:rPr>
        <w:t>.</w:t>
      </w:r>
    </w:p>
    <w:p w:rsidR="003C2CB7" w:rsidRPr="00757082" w:rsidRDefault="00F67DE5" w:rsidP="0043341D">
      <w:pPr>
        <w:suppressAutoHyphens/>
        <w:spacing w:after="0" w:line="240" w:lineRule="auto"/>
        <w:ind w:firstLine="709"/>
        <w:jc w:val="both"/>
        <w:rPr>
          <w:rFonts w:ascii="Times New Roman" w:hAnsi="Times New Roman"/>
          <w:sz w:val="28"/>
          <w:szCs w:val="28"/>
        </w:rPr>
      </w:pPr>
      <w:r w:rsidRPr="00757082">
        <w:rPr>
          <w:rFonts w:ascii="Times New Roman" w:hAnsi="Times New Roman"/>
          <w:sz w:val="28"/>
          <w:szCs w:val="28"/>
        </w:rPr>
        <w:lastRenderedPageBreak/>
        <w:t xml:space="preserve">Количество залитых катков - 6 </w:t>
      </w:r>
      <w:r w:rsidR="003C2CB7" w:rsidRPr="00757082">
        <w:rPr>
          <w:rFonts w:ascii="Times New Roman" w:hAnsi="Times New Roman"/>
          <w:sz w:val="28"/>
          <w:szCs w:val="28"/>
        </w:rPr>
        <w:t>единиц.</w:t>
      </w:r>
    </w:p>
    <w:p w:rsidR="003C2CB7" w:rsidRPr="00757082" w:rsidRDefault="003C2CB7" w:rsidP="0043341D">
      <w:pPr>
        <w:suppressAutoHyphens/>
        <w:spacing w:after="0" w:line="240" w:lineRule="auto"/>
        <w:ind w:firstLine="709"/>
        <w:jc w:val="both"/>
        <w:rPr>
          <w:rFonts w:ascii="Times New Roman" w:hAnsi="Times New Roman"/>
          <w:sz w:val="28"/>
          <w:szCs w:val="28"/>
        </w:rPr>
      </w:pPr>
      <w:r w:rsidRPr="00757082">
        <w:rPr>
          <w:rFonts w:ascii="Times New Roman" w:hAnsi="Times New Roman"/>
          <w:sz w:val="28"/>
          <w:szCs w:val="28"/>
        </w:rPr>
        <w:t>Доля населения, принявшего участие в выполнении нормативов ГТО, от общей численности населения, зарегистрированного в электронной базе данных, проживающего на террит</w:t>
      </w:r>
      <w:bookmarkStart w:id="65" w:name="_Hlk188545181"/>
      <w:r w:rsidR="00F67DE5" w:rsidRPr="00757082">
        <w:rPr>
          <w:rFonts w:ascii="Times New Roman" w:hAnsi="Times New Roman"/>
          <w:sz w:val="28"/>
          <w:szCs w:val="28"/>
        </w:rPr>
        <w:t xml:space="preserve">ории муниципального образования </w:t>
      </w:r>
      <w:r w:rsidR="00532776" w:rsidRPr="00757082">
        <w:rPr>
          <w:rFonts w:ascii="Times New Roman" w:hAnsi="Times New Roman"/>
          <w:sz w:val="28"/>
          <w:szCs w:val="28"/>
        </w:rPr>
        <w:t>17,</w:t>
      </w:r>
      <w:r w:rsidR="00342665" w:rsidRPr="00757082">
        <w:rPr>
          <w:rFonts w:ascii="Times New Roman" w:hAnsi="Times New Roman"/>
          <w:sz w:val="28"/>
          <w:szCs w:val="28"/>
        </w:rPr>
        <w:t>6</w:t>
      </w:r>
      <w:r w:rsidRPr="00757082">
        <w:rPr>
          <w:rFonts w:ascii="Times New Roman" w:hAnsi="Times New Roman"/>
          <w:sz w:val="28"/>
          <w:szCs w:val="28"/>
        </w:rPr>
        <w:t>%</w:t>
      </w:r>
      <w:r w:rsidR="00342665" w:rsidRPr="00757082">
        <w:rPr>
          <w:rFonts w:ascii="Times New Roman" w:hAnsi="Times New Roman"/>
          <w:sz w:val="28"/>
          <w:szCs w:val="28"/>
        </w:rPr>
        <w:t xml:space="preserve"> (</w:t>
      </w:r>
      <w:r w:rsidR="00532776" w:rsidRPr="00757082">
        <w:rPr>
          <w:rFonts w:ascii="Times New Roman" w:hAnsi="Times New Roman"/>
          <w:sz w:val="28"/>
          <w:szCs w:val="28"/>
        </w:rPr>
        <w:t xml:space="preserve">146,0 </w:t>
      </w:r>
      <w:r w:rsidRPr="00757082">
        <w:rPr>
          <w:rFonts w:ascii="Times New Roman" w:hAnsi="Times New Roman"/>
          <w:sz w:val="28"/>
          <w:szCs w:val="28"/>
        </w:rPr>
        <w:t>%</w:t>
      </w:r>
      <w:r w:rsidR="00342665" w:rsidRPr="00757082">
        <w:rPr>
          <w:rFonts w:ascii="Times New Roman" w:hAnsi="Times New Roman"/>
          <w:sz w:val="28"/>
          <w:szCs w:val="28"/>
        </w:rPr>
        <w:t>)</w:t>
      </w:r>
      <w:r w:rsidR="00F67DE5" w:rsidRPr="00757082">
        <w:rPr>
          <w:rFonts w:ascii="Times New Roman" w:hAnsi="Times New Roman"/>
          <w:sz w:val="28"/>
          <w:szCs w:val="28"/>
        </w:rPr>
        <w:t>.</w:t>
      </w:r>
    </w:p>
    <w:bookmarkEnd w:id="65"/>
    <w:p w:rsidR="00342083" w:rsidRDefault="003C2CB7" w:rsidP="00C06B99">
      <w:pPr>
        <w:shd w:val="clear" w:color="auto" w:fill="FFFFFF"/>
        <w:suppressAutoHyphens/>
        <w:spacing w:after="0" w:line="240" w:lineRule="auto"/>
        <w:ind w:firstLine="709"/>
        <w:jc w:val="both"/>
        <w:rPr>
          <w:rFonts w:ascii="Times New Roman" w:hAnsi="Times New Roman"/>
          <w:sz w:val="28"/>
          <w:szCs w:val="28"/>
        </w:rPr>
      </w:pPr>
      <w:r w:rsidRPr="00757082">
        <w:rPr>
          <w:rFonts w:ascii="Times New Roman" w:hAnsi="Times New Roman"/>
          <w:sz w:val="28"/>
          <w:szCs w:val="28"/>
        </w:rPr>
        <w:t xml:space="preserve">По </w:t>
      </w:r>
      <w:r w:rsidR="00D74102" w:rsidRPr="00757082">
        <w:rPr>
          <w:rFonts w:ascii="Times New Roman" w:hAnsi="Times New Roman"/>
          <w:sz w:val="28"/>
          <w:szCs w:val="28"/>
        </w:rPr>
        <w:t>состоянию на 01.</w:t>
      </w:r>
      <w:r w:rsidR="00C06B99">
        <w:rPr>
          <w:rFonts w:ascii="Times New Roman" w:hAnsi="Times New Roman"/>
          <w:sz w:val="28"/>
          <w:szCs w:val="28"/>
        </w:rPr>
        <w:t xml:space="preserve">01. 2026 </w:t>
      </w:r>
      <w:r w:rsidR="00622D2E" w:rsidRPr="00757082">
        <w:rPr>
          <w:rFonts w:ascii="Times New Roman" w:hAnsi="Times New Roman"/>
          <w:sz w:val="28"/>
          <w:szCs w:val="28"/>
        </w:rPr>
        <w:t>г.</w:t>
      </w:r>
      <w:r w:rsidRPr="00757082">
        <w:rPr>
          <w:rFonts w:ascii="Times New Roman" w:hAnsi="Times New Roman"/>
          <w:sz w:val="28"/>
          <w:szCs w:val="28"/>
        </w:rPr>
        <w:t xml:space="preserve"> среднемесячная номинальн</w:t>
      </w:r>
      <w:r w:rsidR="00E423E6" w:rsidRPr="00757082">
        <w:rPr>
          <w:rFonts w:ascii="Times New Roman" w:hAnsi="Times New Roman"/>
          <w:sz w:val="28"/>
          <w:szCs w:val="28"/>
        </w:rPr>
        <w:t>ая</w:t>
      </w:r>
      <w:r w:rsidRPr="00757082">
        <w:rPr>
          <w:rFonts w:ascii="Times New Roman" w:hAnsi="Times New Roman"/>
          <w:sz w:val="28"/>
          <w:szCs w:val="28"/>
        </w:rPr>
        <w:t xml:space="preserve"> начисленная заработная плата работников системы физической культуры и спорта составила </w:t>
      </w:r>
      <w:r w:rsidR="00C06B99">
        <w:rPr>
          <w:rFonts w:ascii="Times New Roman" w:hAnsi="Times New Roman"/>
          <w:sz w:val="28"/>
          <w:szCs w:val="28"/>
        </w:rPr>
        <w:t xml:space="preserve">59 340,9 </w:t>
      </w:r>
      <w:r w:rsidRPr="00757082">
        <w:rPr>
          <w:rFonts w:ascii="Times New Roman" w:hAnsi="Times New Roman"/>
          <w:sz w:val="28"/>
          <w:szCs w:val="28"/>
        </w:rPr>
        <w:t xml:space="preserve"> руб</w:t>
      </w:r>
      <w:r w:rsidR="00C06B99">
        <w:rPr>
          <w:rFonts w:ascii="Times New Roman" w:hAnsi="Times New Roman"/>
          <w:sz w:val="28"/>
          <w:szCs w:val="28"/>
        </w:rPr>
        <w:t>.</w:t>
      </w:r>
    </w:p>
    <w:p w:rsidR="00586B81" w:rsidRPr="00757082" w:rsidRDefault="00586B81" w:rsidP="00C06B99">
      <w:pPr>
        <w:shd w:val="clear" w:color="auto" w:fill="FFFFFF"/>
        <w:suppressAutoHyphens/>
        <w:spacing w:after="0" w:line="240" w:lineRule="auto"/>
        <w:ind w:firstLine="709"/>
        <w:jc w:val="both"/>
        <w:rPr>
          <w:rFonts w:ascii="Times New Roman" w:hAnsi="Times New Roman"/>
          <w:sz w:val="28"/>
          <w:szCs w:val="28"/>
        </w:rPr>
      </w:pPr>
    </w:p>
    <w:p w:rsidR="003C2CB7" w:rsidRPr="00757082" w:rsidRDefault="003C2CB7" w:rsidP="0043341D">
      <w:pPr>
        <w:pStyle w:val="2"/>
        <w:keepNext w:val="0"/>
        <w:keepLines w:val="0"/>
        <w:rPr>
          <w:color w:val="auto"/>
        </w:rPr>
      </w:pPr>
      <w:bookmarkStart w:id="66" w:name="_Toc220592669"/>
      <w:bookmarkStart w:id="67" w:name="_Toc221011061"/>
      <w:bookmarkStart w:id="68" w:name="_Toc221011385"/>
      <w:r w:rsidRPr="00757082">
        <w:rPr>
          <w:color w:val="auto"/>
        </w:rPr>
        <w:t>2.9 Экологическая безопасность</w:t>
      </w:r>
      <w:bookmarkEnd w:id="66"/>
      <w:bookmarkEnd w:id="67"/>
      <w:bookmarkEnd w:id="68"/>
    </w:p>
    <w:p w:rsidR="003C2CB7" w:rsidRPr="00757082" w:rsidRDefault="003C2CB7" w:rsidP="0043341D">
      <w:pPr>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На реализацию мероприятий МП «Охрана окружающей среды в округе» в 2025 году предусмотрено финансирование в сумме</w:t>
      </w:r>
      <w:r w:rsidR="00DA4B28" w:rsidRPr="00757082">
        <w:rPr>
          <w:rFonts w:ascii="Times New Roman" w:hAnsi="Times New Roman" w:cs="Times New Roman"/>
          <w:sz w:val="28"/>
          <w:szCs w:val="28"/>
        </w:rPr>
        <w:t>91,11</w:t>
      </w:r>
      <w:r w:rsidRPr="00757082">
        <w:rPr>
          <w:rFonts w:ascii="Times New Roman" w:hAnsi="Times New Roman" w:cs="Times New Roman"/>
          <w:sz w:val="28"/>
          <w:szCs w:val="28"/>
        </w:rPr>
        <w:t xml:space="preserve"> млн. руб.</w:t>
      </w:r>
    </w:p>
    <w:p w:rsidR="003C2CB7" w:rsidRPr="00757082" w:rsidRDefault="003C2CB7" w:rsidP="0043341D">
      <w:pPr>
        <w:suppressAutoHyphens/>
        <w:spacing w:after="0" w:line="240" w:lineRule="auto"/>
        <w:ind w:firstLine="709"/>
        <w:jc w:val="both"/>
        <w:rPr>
          <w:rFonts w:ascii="Times New Roman" w:hAnsi="Times New Roman" w:cs="Times New Roman"/>
          <w:bCs/>
          <w:sz w:val="28"/>
          <w:szCs w:val="28"/>
        </w:rPr>
      </w:pPr>
      <w:r w:rsidRPr="00757082">
        <w:rPr>
          <w:rFonts w:ascii="Times New Roman" w:hAnsi="Times New Roman" w:cs="Times New Roman"/>
          <w:sz w:val="28"/>
          <w:szCs w:val="28"/>
        </w:rPr>
        <w:t>В том числе:</w:t>
      </w:r>
    </w:p>
    <w:p w:rsidR="003C2CB7" w:rsidRPr="00757082" w:rsidRDefault="003857B3" w:rsidP="0043341D">
      <w:pPr>
        <w:suppressAutoHyphens/>
        <w:spacing w:after="0" w:line="240" w:lineRule="auto"/>
        <w:ind w:firstLine="709"/>
        <w:jc w:val="both"/>
        <w:rPr>
          <w:rFonts w:ascii="Times New Roman" w:hAnsi="Times New Roman" w:cs="Times New Roman"/>
          <w:bCs/>
          <w:sz w:val="28"/>
          <w:szCs w:val="28"/>
        </w:rPr>
      </w:pPr>
      <w:r w:rsidRPr="00757082">
        <w:rPr>
          <w:rFonts w:ascii="Times New Roman" w:hAnsi="Times New Roman" w:cs="Times New Roman"/>
          <w:bCs/>
          <w:sz w:val="28"/>
          <w:szCs w:val="28"/>
        </w:rPr>
        <w:t xml:space="preserve">- средства областного бюджета </w:t>
      </w:r>
      <w:r w:rsidR="003C2CB7" w:rsidRPr="00757082">
        <w:rPr>
          <w:rFonts w:ascii="Times New Roman" w:hAnsi="Times New Roman" w:cs="Times New Roman"/>
          <w:bCs/>
          <w:sz w:val="28"/>
          <w:szCs w:val="28"/>
        </w:rPr>
        <w:t xml:space="preserve">- </w:t>
      </w:r>
      <w:r w:rsidR="00DA4B28" w:rsidRPr="00757082">
        <w:rPr>
          <w:rFonts w:ascii="Times New Roman" w:hAnsi="Times New Roman" w:cs="Times New Roman"/>
          <w:bCs/>
          <w:sz w:val="28"/>
          <w:szCs w:val="28"/>
        </w:rPr>
        <w:t>8, 71</w:t>
      </w:r>
      <w:r w:rsidR="003C2CB7" w:rsidRPr="00757082">
        <w:rPr>
          <w:rFonts w:ascii="Times New Roman" w:hAnsi="Times New Roman" w:cs="Times New Roman"/>
          <w:bCs/>
          <w:sz w:val="28"/>
          <w:szCs w:val="28"/>
        </w:rPr>
        <w:t xml:space="preserve"> млн. руб.;</w:t>
      </w:r>
    </w:p>
    <w:p w:rsidR="003C2CB7" w:rsidRPr="00757082" w:rsidRDefault="003857B3" w:rsidP="0043341D">
      <w:pPr>
        <w:suppressAutoHyphens/>
        <w:spacing w:after="0" w:line="240" w:lineRule="auto"/>
        <w:ind w:firstLine="709"/>
        <w:jc w:val="both"/>
        <w:rPr>
          <w:rStyle w:val="afff7"/>
          <w:rFonts w:ascii="Times New Roman" w:hAnsi="Times New Roman" w:cs="Times New Roman"/>
          <w:bCs/>
          <w:sz w:val="28"/>
          <w:szCs w:val="28"/>
        </w:rPr>
      </w:pPr>
      <w:r w:rsidRPr="00757082">
        <w:rPr>
          <w:rFonts w:ascii="Times New Roman" w:hAnsi="Times New Roman" w:cs="Times New Roman"/>
          <w:bCs/>
          <w:sz w:val="28"/>
          <w:szCs w:val="28"/>
        </w:rPr>
        <w:t>- средства местного бюджета -</w:t>
      </w:r>
      <w:r w:rsidR="00DA4B28" w:rsidRPr="00757082">
        <w:rPr>
          <w:rStyle w:val="afff7"/>
          <w:rFonts w:ascii="Times New Roman" w:hAnsi="Times New Roman" w:cs="Times New Roman"/>
          <w:bCs/>
          <w:sz w:val="28"/>
          <w:szCs w:val="28"/>
        </w:rPr>
        <w:t>82, 4</w:t>
      </w:r>
      <w:r w:rsidR="003C2CB7" w:rsidRPr="00757082">
        <w:rPr>
          <w:rStyle w:val="afff7"/>
          <w:rFonts w:ascii="Times New Roman" w:hAnsi="Times New Roman" w:cs="Times New Roman"/>
          <w:bCs/>
          <w:sz w:val="28"/>
          <w:szCs w:val="28"/>
        </w:rPr>
        <w:t xml:space="preserve"> млн. руб.</w:t>
      </w:r>
    </w:p>
    <w:p w:rsidR="003C2CB7" w:rsidRPr="00757082" w:rsidRDefault="003C2CB7" w:rsidP="0043341D">
      <w:pPr>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bCs/>
          <w:sz w:val="28"/>
          <w:szCs w:val="28"/>
        </w:rPr>
        <w:t>За отчётный период 2025 года фактиче</w:t>
      </w:r>
      <w:r w:rsidR="003857B3" w:rsidRPr="00757082">
        <w:rPr>
          <w:rFonts w:ascii="Times New Roman" w:hAnsi="Times New Roman" w:cs="Times New Roman"/>
          <w:bCs/>
          <w:sz w:val="28"/>
          <w:szCs w:val="28"/>
        </w:rPr>
        <w:t>ски освоены средства в размере 71, </w:t>
      </w:r>
      <w:r w:rsidR="004223F2" w:rsidRPr="00757082">
        <w:rPr>
          <w:rFonts w:ascii="Times New Roman" w:hAnsi="Times New Roman" w:cs="Times New Roman"/>
          <w:bCs/>
          <w:sz w:val="28"/>
          <w:szCs w:val="28"/>
        </w:rPr>
        <w:t>34</w:t>
      </w:r>
      <w:r w:rsidRPr="00757082">
        <w:rPr>
          <w:rFonts w:ascii="Times New Roman" w:hAnsi="Times New Roman" w:cs="Times New Roman"/>
          <w:bCs/>
          <w:sz w:val="28"/>
          <w:szCs w:val="28"/>
        </w:rPr>
        <w:t xml:space="preserve"> млн. руб. (</w:t>
      </w:r>
      <w:r w:rsidR="004223F2" w:rsidRPr="00757082">
        <w:rPr>
          <w:rFonts w:ascii="Times New Roman" w:hAnsi="Times New Roman" w:cs="Times New Roman"/>
          <w:bCs/>
          <w:sz w:val="28"/>
          <w:szCs w:val="28"/>
        </w:rPr>
        <w:t xml:space="preserve">78,3 </w:t>
      </w:r>
      <w:r w:rsidRPr="00757082">
        <w:rPr>
          <w:rFonts w:ascii="Times New Roman" w:hAnsi="Times New Roman" w:cs="Times New Roman"/>
          <w:bCs/>
          <w:sz w:val="28"/>
          <w:szCs w:val="28"/>
        </w:rPr>
        <w:t>% от годовых ассигнований),  в том числе:</w:t>
      </w:r>
    </w:p>
    <w:p w:rsidR="003C2CB7" w:rsidRPr="00757082" w:rsidRDefault="003C2CB7" w:rsidP="0043341D">
      <w:pPr>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bCs/>
          <w:sz w:val="28"/>
          <w:szCs w:val="28"/>
        </w:rPr>
        <w:t>- средства областного бюд</w:t>
      </w:r>
      <w:r w:rsidR="003857B3" w:rsidRPr="00757082">
        <w:rPr>
          <w:rFonts w:ascii="Times New Roman" w:hAnsi="Times New Roman" w:cs="Times New Roman"/>
          <w:bCs/>
          <w:sz w:val="28"/>
          <w:szCs w:val="28"/>
        </w:rPr>
        <w:t xml:space="preserve">жета </w:t>
      </w:r>
      <w:r w:rsidRPr="00757082">
        <w:rPr>
          <w:rFonts w:ascii="Times New Roman" w:hAnsi="Times New Roman" w:cs="Times New Roman"/>
          <w:bCs/>
          <w:sz w:val="28"/>
          <w:szCs w:val="28"/>
        </w:rPr>
        <w:t xml:space="preserve">- </w:t>
      </w:r>
      <w:r w:rsidR="004223F2" w:rsidRPr="00757082">
        <w:rPr>
          <w:rFonts w:ascii="Times New Roman" w:hAnsi="Times New Roman" w:cs="Times New Roman"/>
          <w:bCs/>
          <w:sz w:val="28"/>
          <w:szCs w:val="28"/>
        </w:rPr>
        <w:t>8, 71</w:t>
      </w:r>
      <w:r w:rsidRPr="00757082">
        <w:rPr>
          <w:rFonts w:ascii="Times New Roman" w:hAnsi="Times New Roman" w:cs="Times New Roman"/>
          <w:bCs/>
          <w:sz w:val="28"/>
          <w:szCs w:val="28"/>
        </w:rPr>
        <w:t xml:space="preserve"> млн. руб.;</w:t>
      </w:r>
    </w:p>
    <w:p w:rsidR="003C2CB7" w:rsidRPr="00757082" w:rsidRDefault="004223F2" w:rsidP="0043341D">
      <w:pPr>
        <w:suppressAutoHyphens/>
        <w:spacing w:after="0" w:line="240" w:lineRule="auto"/>
        <w:ind w:firstLine="709"/>
        <w:jc w:val="both"/>
        <w:rPr>
          <w:rFonts w:ascii="Times New Roman" w:hAnsi="Times New Roman" w:cs="Times New Roman"/>
          <w:bCs/>
          <w:sz w:val="28"/>
          <w:szCs w:val="28"/>
        </w:rPr>
      </w:pPr>
      <w:r w:rsidRPr="00757082">
        <w:rPr>
          <w:rFonts w:ascii="Times New Roman" w:hAnsi="Times New Roman" w:cs="Times New Roman"/>
          <w:bCs/>
          <w:sz w:val="28"/>
          <w:szCs w:val="28"/>
        </w:rPr>
        <w:t xml:space="preserve">- средства местного бюджета </w:t>
      </w:r>
      <w:r w:rsidR="003857B3" w:rsidRPr="00757082">
        <w:rPr>
          <w:rFonts w:ascii="Times New Roman" w:hAnsi="Times New Roman" w:cs="Times New Roman"/>
          <w:bCs/>
          <w:sz w:val="28"/>
          <w:szCs w:val="28"/>
        </w:rPr>
        <w:t>-</w:t>
      </w:r>
      <w:r w:rsidRPr="00757082">
        <w:rPr>
          <w:rFonts w:ascii="Times New Roman" w:hAnsi="Times New Roman" w:cs="Times New Roman"/>
          <w:bCs/>
          <w:sz w:val="28"/>
          <w:szCs w:val="28"/>
        </w:rPr>
        <w:t xml:space="preserve"> 62,63 </w:t>
      </w:r>
      <w:r w:rsidR="003C2CB7" w:rsidRPr="00757082">
        <w:rPr>
          <w:rFonts w:ascii="Times New Roman" w:hAnsi="Times New Roman" w:cs="Times New Roman"/>
          <w:bCs/>
          <w:sz w:val="28"/>
          <w:szCs w:val="28"/>
        </w:rPr>
        <w:t>млн. руб.</w:t>
      </w:r>
    </w:p>
    <w:p w:rsidR="003C2CB7" w:rsidRPr="00757082" w:rsidRDefault="003C2CB7" w:rsidP="0043341D">
      <w:pPr>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 xml:space="preserve">В рамках МП «Охрана окружающей среды в округе» реализуются две подпрограммы: </w:t>
      </w:r>
    </w:p>
    <w:p w:rsidR="003C2CB7" w:rsidRPr="00757082" w:rsidRDefault="003C2CB7" w:rsidP="0043341D">
      <w:pPr>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1) подпрограмма «Реализация природоохранных мероприятий за счёт экологических платежей»;</w:t>
      </w:r>
    </w:p>
    <w:p w:rsidR="003C2CB7" w:rsidRPr="00757082" w:rsidRDefault="003C2CB7" w:rsidP="0043341D">
      <w:pPr>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2) подпрограмма «Экология и окружающая среда».</w:t>
      </w:r>
    </w:p>
    <w:p w:rsidR="003C2CB7" w:rsidRPr="00757082" w:rsidRDefault="003C2CB7" w:rsidP="0043341D">
      <w:pPr>
        <w:pStyle w:val="afff4"/>
        <w:ind w:firstLine="709"/>
        <w:jc w:val="both"/>
      </w:pPr>
      <w:r w:rsidRPr="00757082">
        <w:rPr>
          <w:sz w:val="28"/>
          <w:szCs w:val="28"/>
        </w:rPr>
        <w:t>По подпрограмме «Реализация природоохранных мероприятий за счет экологических платежей» в 2025 году предус</w:t>
      </w:r>
      <w:r w:rsidR="003857B3" w:rsidRPr="00757082">
        <w:rPr>
          <w:sz w:val="28"/>
          <w:szCs w:val="28"/>
        </w:rPr>
        <w:t xml:space="preserve">мотрено финансирование в сумме </w:t>
      </w:r>
      <w:r w:rsidR="00910B98" w:rsidRPr="00757082">
        <w:rPr>
          <w:sz w:val="28"/>
          <w:szCs w:val="28"/>
        </w:rPr>
        <w:t xml:space="preserve">77, 63 </w:t>
      </w:r>
      <w:r w:rsidRPr="00757082">
        <w:rPr>
          <w:sz w:val="28"/>
          <w:szCs w:val="28"/>
        </w:rPr>
        <w:t>млн. руб., в том числе:</w:t>
      </w:r>
    </w:p>
    <w:p w:rsidR="003C2CB7" w:rsidRPr="00757082" w:rsidRDefault="003C2CB7" w:rsidP="0043341D">
      <w:pPr>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bCs/>
          <w:sz w:val="28"/>
          <w:szCs w:val="28"/>
        </w:rPr>
        <w:t xml:space="preserve">- средства областного бюджета </w:t>
      </w:r>
      <w:r w:rsidR="007E48BF" w:rsidRPr="00757082">
        <w:rPr>
          <w:rFonts w:ascii="Times New Roman" w:hAnsi="Times New Roman" w:cs="Times New Roman"/>
          <w:bCs/>
          <w:sz w:val="28"/>
          <w:szCs w:val="28"/>
        </w:rPr>
        <w:t xml:space="preserve"> - </w:t>
      </w:r>
      <w:r w:rsidR="00910B98" w:rsidRPr="00757082">
        <w:rPr>
          <w:rFonts w:ascii="Times New Roman" w:hAnsi="Times New Roman" w:cs="Times New Roman"/>
          <w:bCs/>
          <w:sz w:val="28"/>
          <w:szCs w:val="28"/>
        </w:rPr>
        <w:t>8, 71</w:t>
      </w:r>
      <w:r w:rsidRPr="00757082">
        <w:rPr>
          <w:rFonts w:ascii="Times New Roman" w:hAnsi="Times New Roman" w:cs="Times New Roman"/>
          <w:bCs/>
          <w:sz w:val="28"/>
          <w:szCs w:val="28"/>
        </w:rPr>
        <w:t xml:space="preserve"> млн. руб.;</w:t>
      </w:r>
    </w:p>
    <w:p w:rsidR="003C2CB7" w:rsidRPr="00757082" w:rsidRDefault="003C2CB7" w:rsidP="0043341D">
      <w:pPr>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bCs/>
          <w:sz w:val="28"/>
          <w:szCs w:val="28"/>
        </w:rPr>
        <w:t xml:space="preserve">- средства местного бюджета </w:t>
      </w:r>
      <w:r w:rsidR="007E48BF" w:rsidRPr="00757082">
        <w:rPr>
          <w:rFonts w:ascii="Times New Roman" w:hAnsi="Times New Roman" w:cs="Times New Roman"/>
          <w:bCs/>
          <w:sz w:val="28"/>
          <w:szCs w:val="28"/>
        </w:rPr>
        <w:t xml:space="preserve"> - </w:t>
      </w:r>
      <w:r w:rsidRPr="00757082">
        <w:rPr>
          <w:rStyle w:val="afff7"/>
          <w:rFonts w:ascii="Times New Roman" w:hAnsi="Times New Roman" w:cs="Times New Roman"/>
          <w:bCs/>
          <w:sz w:val="28"/>
          <w:szCs w:val="28"/>
        </w:rPr>
        <w:t>6</w:t>
      </w:r>
      <w:r w:rsidR="00E71E4C" w:rsidRPr="00757082">
        <w:rPr>
          <w:rStyle w:val="afff7"/>
          <w:rFonts w:ascii="Times New Roman" w:hAnsi="Times New Roman" w:cs="Times New Roman"/>
          <w:bCs/>
          <w:sz w:val="28"/>
          <w:szCs w:val="28"/>
        </w:rPr>
        <w:t>8</w:t>
      </w:r>
      <w:r w:rsidRPr="00757082">
        <w:rPr>
          <w:rStyle w:val="afff7"/>
          <w:rFonts w:ascii="Times New Roman" w:hAnsi="Times New Roman" w:cs="Times New Roman"/>
          <w:bCs/>
          <w:sz w:val="28"/>
          <w:szCs w:val="28"/>
        </w:rPr>
        <w:t>,</w:t>
      </w:r>
      <w:r w:rsidR="00E71E4C" w:rsidRPr="00757082">
        <w:rPr>
          <w:rStyle w:val="afff7"/>
          <w:rFonts w:ascii="Times New Roman" w:hAnsi="Times New Roman" w:cs="Times New Roman"/>
          <w:bCs/>
          <w:sz w:val="28"/>
          <w:szCs w:val="28"/>
        </w:rPr>
        <w:t xml:space="preserve"> 92</w:t>
      </w:r>
      <w:r w:rsidRPr="00757082">
        <w:rPr>
          <w:rStyle w:val="afff7"/>
          <w:rFonts w:ascii="Times New Roman" w:hAnsi="Times New Roman" w:cs="Times New Roman"/>
          <w:bCs/>
          <w:sz w:val="28"/>
          <w:szCs w:val="28"/>
        </w:rPr>
        <w:t xml:space="preserve"> млн. руб.</w:t>
      </w:r>
    </w:p>
    <w:p w:rsidR="003C2CB7" w:rsidRPr="00757082" w:rsidRDefault="003C2CB7" w:rsidP="0043341D">
      <w:pPr>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 xml:space="preserve">За 2025 </w:t>
      </w:r>
      <w:r w:rsidR="00E423E6" w:rsidRPr="00757082">
        <w:rPr>
          <w:rFonts w:ascii="Times New Roman" w:hAnsi="Times New Roman"/>
          <w:spacing w:val="2"/>
          <w:sz w:val="28"/>
          <w:szCs w:val="28"/>
        </w:rPr>
        <w:t>год</w:t>
      </w:r>
      <w:r w:rsidRPr="00757082">
        <w:rPr>
          <w:rFonts w:ascii="Times New Roman" w:hAnsi="Times New Roman" w:cs="Times New Roman"/>
          <w:sz w:val="28"/>
          <w:szCs w:val="28"/>
        </w:rPr>
        <w:t xml:space="preserve"> освоены средства в сумме </w:t>
      </w:r>
      <w:r w:rsidR="00E71E4C" w:rsidRPr="00757082">
        <w:rPr>
          <w:rFonts w:ascii="Times New Roman" w:hAnsi="Times New Roman" w:cs="Times New Roman"/>
          <w:sz w:val="28"/>
          <w:szCs w:val="28"/>
        </w:rPr>
        <w:t>58, 59</w:t>
      </w:r>
      <w:r w:rsidRPr="00757082">
        <w:rPr>
          <w:rFonts w:ascii="Times New Roman" w:hAnsi="Times New Roman" w:cs="Times New Roman"/>
          <w:sz w:val="28"/>
          <w:szCs w:val="28"/>
        </w:rPr>
        <w:t xml:space="preserve"> млн. руб. (</w:t>
      </w:r>
      <w:r w:rsidR="00E71E4C" w:rsidRPr="00757082">
        <w:rPr>
          <w:rFonts w:ascii="Times New Roman" w:hAnsi="Times New Roman" w:cs="Times New Roman"/>
          <w:sz w:val="28"/>
          <w:szCs w:val="28"/>
        </w:rPr>
        <w:t>75,5</w:t>
      </w:r>
      <w:r w:rsidRPr="00757082">
        <w:rPr>
          <w:rFonts w:ascii="Times New Roman" w:hAnsi="Times New Roman" w:cs="Times New Roman"/>
          <w:sz w:val="28"/>
          <w:szCs w:val="28"/>
        </w:rPr>
        <w:t xml:space="preserve"> % от открытых ассигнований).</w:t>
      </w:r>
    </w:p>
    <w:p w:rsidR="003C2CB7" w:rsidRPr="00757082" w:rsidRDefault="003C2CB7" w:rsidP="0043341D">
      <w:pPr>
        <w:pStyle w:val="afff4"/>
        <w:ind w:firstLine="709"/>
        <w:jc w:val="both"/>
        <w:rPr>
          <w:sz w:val="28"/>
          <w:szCs w:val="28"/>
        </w:rPr>
      </w:pPr>
      <w:r w:rsidRPr="00757082">
        <w:rPr>
          <w:sz w:val="28"/>
          <w:szCs w:val="28"/>
        </w:rPr>
        <w:t xml:space="preserve">По подпрограмме «Экология и окружающая среда» на 2025 год предусмотрено финансирование в сумме </w:t>
      </w:r>
      <w:r w:rsidR="00E71E4C" w:rsidRPr="00757082">
        <w:rPr>
          <w:sz w:val="28"/>
          <w:szCs w:val="28"/>
        </w:rPr>
        <w:t>13, 48</w:t>
      </w:r>
      <w:r w:rsidRPr="00757082">
        <w:rPr>
          <w:sz w:val="28"/>
          <w:szCs w:val="28"/>
        </w:rPr>
        <w:t xml:space="preserve"> млн. руб. </w:t>
      </w:r>
      <w:r w:rsidR="007E48BF" w:rsidRPr="00757082">
        <w:rPr>
          <w:sz w:val="28"/>
          <w:szCs w:val="28"/>
        </w:rPr>
        <w:t xml:space="preserve">- </w:t>
      </w:r>
      <w:r w:rsidRPr="00757082">
        <w:rPr>
          <w:sz w:val="28"/>
          <w:szCs w:val="28"/>
        </w:rPr>
        <w:t>бюджет округа.</w:t>
      </w:r>
    </w:p>
    <w:p w:rsidR="003C2CB7" w:rsidRPr="00757082" w:rsidRDefault="003C2CB7" w:rsidP="0043341D">
      <w:pPr>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 xml:space="preserve">Фактически освоены средства в сумме </w:t>
      </w:r>
      <w:r w:rsidR="00E71E4C" w:rsidRPr="00757082">
        <w:rPr>
          <w:rFonts w:ascii="Times New Roman" w:hAnsi="Times New Roman" w:cs="Times New Roman"/>
          <w:sz w:val="28"/>
          <w:szCs w:val="28"/>
        </w:rPr>
        <w:t>12, 75</w:t>
      </w:r>
      <w:r w:rsidR="003857B3" w:rsidRPr="00757082">
        <w:rPr>
          <w:rFonts w:ascii="Times New Roman" w:hAnsi="Times New Roman" w:cs="Times New Roman"/>
          <w:sz w:val="28"/>
          <w:szCs w:val="28"/>
        </w:rPr>
        <w:t xml:space="preserve"> млн. </w:t>
      </w:r>
      <w:r w:rsidRPr="00757082">
        <w:rPr>
          <w:rFonts w:ascii="Times New Roman" w:hAnsi="Times New Roman" w:cs="Times New Roman"/>
          <w:sz w:val="28"/>
          <w:szCs w:val="28"/>
        </w:rPr>
        <w:t>руб. (</w:t>
      </w:r>
      <w:r w:rsidR="00E71E4C" w:rsidRPr="00757082">
        <w:rPr>
          <w:rFonts w:ascii="Times New Roman" w:hAnsi="Times New Roman" w:cs="Times New Roman"/>
          <w:sz w:val="28"/>
          <w:szCs w:val="28"/>
        </w:rPr>
        <w:t xml:space="preserve">94,6 </w:t>
      </w:r>
      <w:r w:rsidRPr="00757082">
        <w:rPr>
          <w:rFonts w:ascii="Times New Roman" w:hAnsi="Times New Roman" w:cs="Times New Roman"/>
          <w:sz w:val="28"/>
          <w:szCs w:val="28"/>
        </w:rPr>
        <w:t>% от открытых ассигнований).</w:t>
      </w:r>
    </w:p>
    <w:p w:rsidR="003C2CB7" w:rsidRPr="00757082" w:rsidRDefault="003C2CB7" w:rsidP="0043341D">
      <w:pPr>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bCs/>
          <w:sz w:val="28"/>
          <w:szCs w:val="28"/>
        </w:rPr>
        <w:t xml:space="preserve">Реализация мероприятий </w:t>
      </w:r>
      <w:r w:rsidRPr="00757082">
        <w:rPr>
          <w:rFonts w:ascii="Times New Roman" w:hAnsi="Times New Roman" w:cs="Times New Roman"/>
          <w:sz w:val="28"/>
          <w:szCs w:val="28"/>
        </w:rPr>
        <w:t>подпрограммы «Реализация природоохранных мероприятий за счёт экологических платежей»:</w:t>
      </w:r>
    </w:p>
    <w:p w:rsidR="003C2CB7" w:rsidRPr="00757082" w:rsidRDefault="003C2CB7" w:rsidP="0043341D">
      <w:pPr>
        <w:pStyle w:val="afff4"/>
        <w:ind w:firstLine="709"/>
        <w:jc w:val="both"/>
        <w:rPr>
          <w:sz w:val="28"/>
          <w:szCs w:val="28"/>
        </w:rPr>
      </w:pPr>
      <w:r w:rsidRPr="00757082">
        <w:rPr>
          <w:sz w:val="28"/>
          <w:szCs w:val="28"/>
        </w:rPr>
        <w:t>1. Благоустройство и озеленение территории округа.</w:t>
      </w:r>
    </w:p>
    <w:p w:rsidR="007E48BF" w:rsidRPr="00757082" w:rsidRDefault="004C46EF" w:rsidP="0043341D">
      <w:pPr>
        <w:suppressAutoHyphens/>
        <w:spacing w:after="0" w:line="240" w:lineRule="auto"/>
        <w:ind w:firstLine="709"/>
        <w:jc w:val="both"/>
        <w:rPr>
          <w:rFonts w:ascii="Times New Roman" w:hAnsi="Times New Roman" w:cs="Times New Roman"/>
          <w:sz w:val="28"/>
          <w:szCs w:val="28"/>
          <w:shd w:val="clear" w:color="auto" w:fill="FFFFFF"/>
        </w:rPr>
      </w:pPr>
      <w:r w:rsidRPr="00757082">
        <w:rPr>
          <w:rFonts w:ascii="Times New Roman" w:hAnsi="Times New Roman" w:cs="Times New Roman"/>
          <w:sz w:val="28"/>
          <w:szCs w:val="28"/>
          <w:shd w:val="clear" w:color="auto" w:fill="FFFFFF"/>
        </w:rPr>
        <w:t>П</w:t>
      </w:r>
      <w:r w:rsidR="003C2CB7" w:rsidRPr="00757082">
        <w:rPr>
          <w:rFonts w:ascii="Times New Roman" w:hAnsi="Times New Roman" w:cs="Times New Roman"/>
          <w:sz w:val="28"/>
          <w:szCs w:val="28"/>
          <w:shd w:val="clear" w:color="auto" w:fill="FFFFFF"/>
        </w:rPr>
        <w:t xml:space="preserve">роведен спил </w:t>
      </w:r>
      <w:r w:rsidR="006E7CB2" w:rsidRPr="00757082">
        <w:rPr>
          <w:rFonts w:ascii="Times New Roman" w:hAnsi="Times New Roman" w:cs="Times New Roman"/>
          <w:sz w:val="28"/>
          <w:szCs w:val="28"/>
          <w:shd w:val="clear" w:color="auto" w:fill="FFFFFF"/>
        </w:rPr>
        <w:t>20</w:t>
      </w:r>
      <w:r w:rsidR="003C2CB7" w:rsidRPr="00757082">
        <w:rPr>
          <w:rFonts w:ascii="Times New Roman" w:hAnsi="Times New Roman" w:cs="Times New Roman"/>
          <w:sz w:val="28"/>
          <w:szCs w:val="28"/>
          <w:shd w:val="clear" w:color="auto" w:fill="FFFFFF"/>
        </w:rPr>
        <w:t>2 деревьев, са</w:t>
      </w:r>
      <w:r w:rsidRPr="00757082">
        <w:rPr>
          <w:rFonts w:ascii="Times New Roman" w:hAnsi="Times New Roman" w:cs="Times New Roman"/>
          <w:sz w:val="28"/>
          <w:szCs w:val="28"/>
          <w:shd w:val="clear" w:color="auto" w:fill="FFFFFF"/>
        </w:rPr>
        <w:t>нитарная подрезка 483 деревьев, с</w:t>
      </w:r>
      <w:r w:rsidR="003857B3" w:rsidRPr="00757082">
        <w:rPr>
          <w:rFonts w:ascii="Times New Roman" w:hAnsi="Times New Roman" w:cs="Times New Roman"/>
          <w:sz w:val="28"/>
          <w:szCs w:val="28"/>
        </w:rPr>
        <w:t xml:space="preserve">кошено </w:t>
      </w:r>
      <w:r w:rsidR="003857B3" w:rsidRPr="00757082">
        <w:rPr>
          <w:rFonts w:ascii="Times New Roman" w:eastAsia="Times New Roman" w:hAnsi="Times New Roman" w:cs="Times New Roman"/>
          <w:sz w:val="28"/>
          <w:szCs w:val="28"/>
          <w:lang w:eastAsia="zh-CN"/>
        </w:rPr>
        <w:t xml:space="preserve">2 345 330 </w:t>
      </w:r>
      <w:r w:rsidRPr="00757082">
        <w:rPr>
          <w:rFonts w:ascii="Times New Roman" w:eastAsia="Times New Roman" w:hAnsi="Times New Roman" w:cs="Times New Roman"/>
          <w:sz w:val="28"/>
          <w:szCs w:val="28"/>
          <w:lang w:eastAsia="zh-CN"/>
        </w:rPr>
        <w:t xml:space="preserve">кв.м. травы, </w:t>
      </w:r>
      <w:r w:rsidR="003C2CB7" w:rsidRPr="00757082">
        <w:rPr>
          <w:rFonts w:ascii="Times New Roman" w:eastAsia="Times New Roman" w:hAnsi="Times New Roman" w:cs="Times New Roman"/>
          <w:sz w:val="28"/>
          <w:szCs w:val="28"/>
          <w:lang w:eastAsia="zh-CN"/>
        </w:rPr>
        <w:t>вывезено</w:t>
      </w:r>
      <w:r w:rsidR="006E7CB2" w:rsidRPr="00757082">
        <w:rPr>
          <w:rFonts w:ascii="Times New Roman" w:eastAsia="Times New Roman" w:hAnsi="Times New Roman" w:cs="Times New Roman"/>
          <w:sz w:val="28"/>
          <w:szCs w:val="28"/>
          <w:lang w:eastAsia="zh-CN"/>
        </w:rPr>
        <w:t>1 722</w:t>
      </w:r>
      <w:r w:rsidR="003C2CB7" w:rsidRPr="00757082">
        <w:rPr>
          <w:rFonts w:ascii="Times New Roman" w:eastAsia="Times New Roman" w:hAnsi="Times New Roman" w:cs="Times New Roman"/>
          <w:sz w:val="28"/>
          <w:szCs w:val="28"/>
          <w:lang w:eastAsia="zh-CN"/>
        </w:rPr>
        <w:t xml:space="preserve"> тонны</w:t>
      </w:r>
      <w:r w:rsidR="003857B3" w:rsidRPr="00757082">
        <w:rPr>
          <w:rFonts w:ascii="Times New Roman" w:eastAsia="Times New Roman" w:hAnsi="Times New Roman" w:cs="Times New Roman"/>
          <w:sz w:val="28"/>
          <w:szCs w:val="28"/>
          <w:lang w:eastAsia="zh-CN"/>
        </w:rPr>
        <w:t xml:space="preserve"> мусора и древесно-кустарниковой растительности.</w:t>
      </w:r>
    </w:p>
    <w:p w:rsidR="003C2CB7" w:rsidRPr="00757082" w:rsidRDefault="00147045" w:rsidP="0043341D">
      <w:pPr>
        <w:suppressAutoHyphens/>
        <w:spacing w:after="0" w:line="240" w:lineRule="auto"/>
        <w:ind w:firstLine="709"/>
        <w:jc w:val="both"/>
        <w:rPr>
          <w:rFonts w:ascii="Times New Roman" w:hAnsi="Times New Roman" w:cs="Times New Roman"/>
          <w:sz w:val="28"/>
          <w:szCs w:val="28"/>
          <w:shd w:val="clear" w:color="auto" w:fill="FFFFFF"/>
        </w:rPr>
      </w:pPr>
      <w:r w:rsidRPr="00757082">
        <w:rPr>
          <w:rFonts w:ascii="Times New Roman" w:hAnsi="Times New Roman" w:cs="Times New Roman"/>
          <w:sz w:val="28"/>
          <w:szCs w:val="28"/>
          <w:shd w:val="clear" w:color="auto" w:fill="FFFFFF"/>
        </w:rPr>
        <w:t xml:space="preserve">2. </w:t>
      </w:r>
      <w:r w:rsidR="003C2CB7" w:rsidRPr="00757082">
        <w:rPr>
          <w:rFonts w:ascii="Times New Roman" w:hAnsi="Times New Roman" w:cs="Times New Roman"/>
          <w:sz w:val="28"/>
          <w:szCs w:val="28"/>
          <w:shd w:val="clear" w:color="auto" w:fill="FFFFFF"/>
        </w:rPr>
        <w:t xml:space="preserve">В отчетном периоде ликвидировано </w:t>
      </w:r>
      <w:r w:rsidR="006E7CB2" w:rsidRPr="00757082">
        <w:rPr>
          <w:rFonts w:ascii="Times New Roman" w:hAnsi="Times New Roman" w:cs="Times New Roman"/>
          <w:sz w:val="28"/>
          <w:szCs w:val="28"/>
          <w:shd w:val="clear" w:color="auto" w:fill="FFFFFF"/>
        </w:rPr>
        <w:t>3</w:t>
      </w:r>
      <w:r w:rsidR="003C2CB7" w:rsidRPr="00757082">
        <w:rPr>
          <w:rFonts w:ascii="Times New Roman" w:hAnsi="Times New Roman" w:cs="Times New Roman"/>
          <w:sz w:val="28"/>
          <w:szCs w:val="28"/>
          <w:shd w:val="clear" w:color="auto" w:fill="FFFFFF"/>
        </w:rPr>
        <w:t xml:space="preserve"> несанкционированные свалки</w:t>
      </w:r>
      <w:r w:rsidRPr="00757082">
        <w:rPr>
          <w:rFonts w:ascii="Times New Roman" w:hAnsi="Times New Roman" w:cs="Times New Roman"/>
          <w:sz w:val="28"/>
          <w:szCs w:val="28"/>
          <w:shd w:val="clear" w:color="auto" w:fill="FFFFFF"/>
        </w:rPr>
        <w:t>,</w:t>
      </w:r>
      <w:r w:rsidR="003C2CB7" w:rsidRPr="00757082">
        <w:rPr>
          <w:rFonts w:ascii="Times New Roman" w:hAnsi="Times New Roman" w:cs="Times New Roman"/>
          <w:sz w:val="28"/>
          <w:szCs w:val="28"/>
          <w:shd w:val="clear" w:color="auto" w:fill="FFFFFF"/>
        </w:rPr>
        <w:t xml:space="preserve"> с территории которых на полигон вывезено </w:t>
      </w:r>
      <w:r w:rsidR="006E7CB2" w:rsidRPr="00757082">
        <w:rPr>
          <w:rFonts w:ascii="Times New Roman" w:hAnsi="Times New Roman" w:cs="Times New Roman"/>
          <w:sz w:val="28"/>
          <w:szCs w:val="28"/>
          <w:shd w:val="clear" w:color="auto" w:fill="FFFFFF"/>
        </w:rPr>
        <w:t xml:space="preserve">709 </w:t>
      </w:r>
      <w:r w:rsidR="003C2CB7" w:rsidRPr="00757082">
        <w:rPr>
          <w:rFonts w:ascii="Times New Roman" w:hAnsi="Times New Roman" w:cs="Times New Roman"/>
          <w:sz w:val="28"/>
          <w:szCs w:val="28"/>
          <w:shd w:val="clear" w:color="auto" w:fill="FFFFFF"/>
        </w:rPr>
        <w:t xml:space="preserve">тонн бытовых отходов. </w:t>
      </w:r>
    </w:p>
    <w:p w:rsidR="003C2CB7" w:rsidRPr="00757082" w:rsidRDefault="007E48BF" w:rsidP="0043341D">
      <w:pPr>
        <w:pStyle w:val="afff4"/>
        <w:ind w:firstLine="709"/>
        <w:jc w:val="both"/>
        <w:rPr>
          <w:sz w:val="28"/>
          <w:szCs w:val="28"/>
        </w:rPr>
      </w:pPr>
      <w:r w:rsidRPr="00757082">
        <w:rPr>
          <w:sz w:val="28"/>
          <w:szCs w:val="28"/>
        </w:rPr>
        <w:t>П</w:t>
      </w:r>
      <w:r w:rsidR="003C2CB7" w:rsidRPr="00757082">
        <w:rPr>
          <w:sz w:val="28"/>
          <w:szCs w:val="28"/>
        </w:rPr>
        <w:t>роведено обустройство 20 площадок накопления</w:t>
      </w:r>
      <w:r w:rsidR="007D62CF" w:rsidRPr="00757082">
        <w:rPr>
          <w:sz w:val="28"/>
          <w:szCs w:val="28"/>
        </w:rPr>
        <w:t>ТКО</w:t>
      </w:r>
      <w:r w:rsidR="003C2CB7" w:rsidRPr="00757082">
        <w:rPr>
          <w:sz w:val="28"/>
          <w:szCs w:val="28"/>
        </w:rPr>
        <w:t>.</w:t>
      </w:r>
    </w:p>
    <w:p w:rsidR="003C2CB7" w:rsidRPr="00757082" w:rsidRDefault="003C2CB7" w:rsidP="0043341D">
      <w:pPr>
        <w:suppressAutoHyphens/>
        <w:spacing w:after="0" w:line="240" w:lineRule="auto"/>
        <w:ind w:firstLine="709"/>
        <w:jc w:val="both"/>
        <w:rPr>
          <w:rFonts w:ascii="Times New Roman" w:eastAsia="Times New Roman" w:hAnsi="Times New Roman" w:cs="Times New Roman"/>
          <w:w w:val="105"/>
          <w:sz w:val="28"/>
          <w:szCs w:val="28"/>
        </w:rPr>
      </w:pPr>
      <w:r w:rsidRPr="00757082">
        <w:rPr>
          <w:rFonts w:ascii="Times New Roman" w:hAnsi="Times New Roman" w:cs="Times New Roman"/>
          <w:sz w:val="28"/>
          <w:szCs w:val="28"/>
        </w:rPr>
        <w:lastRenderedPageBreak/>
        <w:t>В рамках реализации подпрограммы «Экология и окружающая среда» н</w:t>
      </w:r>
      <w:r w:rsidRPr="00757082">
        <w:rPr>
          <w:rFonts w:ascii="Times New Roman" w:eastAsia="Times New Roman" w:hAnsi="Times New Roman" w:cs="Times New Roman"/>
          <w:w w:val="105"/>
          <w:sz w:val="28"/>
          <w:szCs w:val="28"/>
        </w:rPr>
        <w:t>а территории округа в 2025 году проводи</w:t>
      </w:r>
      <w:r w:rsidR="00FE477D" w:rsidRPr="00757082">
        <w:rPr>
          <w:rFonts w:ascii="Times New Roman" w:eastAsia="Times New Roman" w:hAnsi="Times New Roman" w:cs="Times New Roman"/>
          <w:w w:val="105"/>
          <w:sz w:val="28"/>
          <w:szCs w:val="28"/>
        </w:rPr>
        <w:t>лись</w:t>
      </w:r>
      <w:r w:rsidRPr="00757082">
        <w:rPr>
          <w:rFonts w:ascii="Times New Roman" w:eastAsia="Times New Roman" w:hAnsi="Times New Roman" w:cs="Times New Roman"/>
          <w:w w:val="105"/>
          <w:sz w:val="28"/>
          <w:szCs w:val="28"/>
        </w:rPr>
        <w:t xml:space="preserve"> работ</w:t>
      </w:r>
      <w:r w:rsidR="00FE477D" w:rsidRPr="00757082">
        <w:rPr>
          <w:rFonts w:ascii="Times New Roman" w:eastAsia="Times New Roman" w:hAnsi="Times New Roman" w:cs="Times New Roman"/>
          <w:w w:val="105"/>
          <w:sz w:val="28"/>
          <w:szCs w:val="28"/>
        </w:rPr>
        <w:t>ы</w:t>
      </w:r>
      <w:r w:rsidRPr="00757082">
        <w:rPr>
          <w:rFonts w:ascii="Times New Roman" w:eastAsia="Times New Roman" w:hAnsi="Times New Roman" w:cs="Times New Roman"/>
          <w:w w:val="105"/>
          <w:sz w:val="28"/>
          <w:szCs w:val="28"/>
        </w:rPr>
        <w:t xml:space="preserve"> по вопрос</w:t>
      </w:r>
      <w:r w:rsidR="00FE477D" w:rsidRPr="00757082">
        <w:rPr>
          <w:rFonts w:ascii="Times New Roman" w:eastAsia="Times New Roman" w:hAnsi="Times New Roman" w:cs="Times New Roman"/>
          <w:w w:val="105"/>
          <w:sz w:val="28"/>
          <w:szCs w:val="28"/>
        </w:rPr>
        <w:t>ам</w:t>
      </w:r>
      <w:r w:rsidRPr="00757082">
        <w:rPr>
          <w:rFonts w:ascii="Times New Roman" w:eastAsia="Times New Roman" w:hAnsi="Times New Roman" w:cs="Times New Roman"/>
          <w:w w:val="105"/>
          <w:sz w:val="28"/>
          <w:szCs w:val="28"/>
        </w:rPr>
        <w:t xml:space="preserve"> повышения эффективности очистки сточных вод и </w:t>
      </w:r>
      <w:r w:rsidRPr="00757082">
        <w:rPr>
          <w:rFonts w:ascii="Times New Roman" w:hAnsi="Times New Roman" w:cs="Times New Roman"/>
          <w:sz w:val="28"/>
          <w:szCs w:val="28"/>
        </w:rPr>
        <w:t>повышени</w:t>
      </w:r>
      <w:r w:rsidR="00FE477D" w:rsidRPr="00757082">
        <w:rPr>
          <w:rFonts w:ascii="Times New Roman" w:hAnsi="Times New Roman" w:cs="Times New Roman"/>
          <w:sz w:val="28"/>
          <w:szCs w:val="28"/>
        </w:rPr>
        <w:t>я</w:t>
      </w:r>
      <w:r w:rsidRPr="00757082">
        <w:rPr>
          <w:rFonts w:ascii="Times New Roman" w:hAnsi="Times New Roman" w:cs="Times New Roman"/>
          <w:sz w:val="28"/>
          <w:szCs w:val="28"/>
        </w:rPr>
        <w:t>энергоэффективностиработы очистных сооружений</w:t>
      </w:r>
      <w:r w:rsidR="00F67DE5" w:rsidRPr="00757082">
        <w:rPr>
          <w:rFonts w:ascii="Times New Roman" w:eastAsia="Times New Roman" w:hAnsi="Times New Roman" w:cs="Times New Roman"/>
          <w:w w:val="105"/>
          <w:sz w:val="28"/>
          <w:szCs w:val="28"/>
        </w:rPr>
        <w:t>.</w:t>
      </w:r>
    </w:p>
    <w:p w:rsidR="00B21895" w:rsidRDefault="00F67DE5" w:rsidP="0043341D">
      <w:pPr>
        <w:suppressAutoHyphens/>
        <w:spacing w:after="0" w:line="240" w:lineRule="auto"/>
        <w:ind w:firstLine="709"/>
        <w:jc w:val="both"/>
        <w:rPr>
          <w:rFonts w:ascii="Times New Roman" w:eastAsia="Times New Roman" w:hAnsi="Times New Roman" w:cs="Times New Roman"/>
          <w:w w:val="105"/>
          <w:sz w:val="28"/>
          <w:szCs w:val="28"/>
        </w:rPr>
      </w:pPr>
      <w:r w:rsidRPr="00757082">
        <w:rPr>
          <w:rFonts w:ascii="Times New Roman" w:eastAsia="Times New Roman" w:hAnsi="Times New Roman" w:cs="Times New Roman"/>
          <w:w w:val="105"/>
          <w:sz w:val="28"/>
          <w:szCs w:val="28"/>
        </w:rPr>
        <w:t>Продолжаетсяразработка</w:t>
      </w:r>
      <w:r w:rsidR="003C2CB7" w:rsidRPr="00757082">
        <w:rPr>
          <w:rFonts w:ascii="Times New Roman" w:eastAsia="Times New Roman" w:hAnsi="Times New Roman" w:cs="Times New Roman"/>
          <w:w w:val="105"/>
          <w:sz w:val="28"/>
          <w:szCs w:val="28"/>
        </w:rPr>
        <w:t xml:space="preserve"> проекта по реконструкции очистных сооружений 6-го жил</w:t>
      </w:r>
      <w:r w:rsidR="001E244A" w:rsidRPr="00757082">
        <w:rPr>
          <w:rFonts w:ascii="Times New Roman" w:eastAsia="Times New Roman" w:hAnsi="Times New Roman" w:cs="Times New Roman"/>
          <w:w w:val="105"/>
          <w:sz w:val="28"/>
          <w:szCs w:val="28"/>
        </w:rPr>
        <w:t xml:space="preserve">ищного </w:t>
      </w:r>
      <w:r w:rsidR="003C2CB7" w:rsidRPr="00757082">
        <w:rPr>
          <w:rFonts w:ascii="Times New Roman" w:eastAsia="Times New Roman" w:hAnsi="Times New Roman" w:cs="Times New Roman"/>
          <w:w w:val="105"/>
          <w:sz w:val="28"/>
          <w:szCs w:val="28"/>
        </w:rPr>
        <w:t>участка и получения финансирования для его реализации.</w:t>
      </w:r>
    </w:p>
    <w:p w:rsidR="00B21895" w:rsidRDefault="00F67DE5" w:rsidP="0043341D">
      <w:pPr>
        <w:suppressAutoHyphens/>
        <w:spacing w:after="0" w:line="240" w:lineRule="auto"/>
        <w:ind w:firstLine="709"/>
        <w:jc w:val="both"/>
        <w:rPr>
          <w:rFonts w:ascii="Times New Roman" w:eastAsia="Times New Roman" w:hAnsi="Times New Roman" w:cs="Times New Roman"/>
          <w:w w:val="105"/>
          <w:sz w:val="28"/>
          <w:szCs w:val="28"/>
        </w:rPr>
      </w:pPr>
      <w:r w:rsidRPr="00757082">
        <w:rPr>
          <w:rFonts w:ascii="Times New Roman" w:eastAsia="Times New Roman" w:hAnsi="Times New Roman" w:cs="Times New Roman"/>
          <w:w w:val="105"/>
          <w:sz w:val="28"/>
          <w:szCs w:val="28"/>
        </w:rPr>
        <w:t xml:space="preserve">Проект проходит экологическую экспертизу. </w:t>
      </w:r>
      <w:r w:rsidR="003C2CB7" w:rsidRPr="00757082">
        <w:rPr>
          <w:rFonts w:ascii="Times New Roman" w:eastAsia="Times New Roman" w:hAnsi="Times New Roman" w:cs="Times New Roman"/>
          <w:w w:val="105"/>
          <w:sz w:val="28"/>
          <w:szCs w:val="28"/>
        </w:rPr>
        <w:t>Проектом предусмотрено увеличение мощности сооружений с 40 до 55 тысяч кубометров в сутки, реконструкция чугунного водовода и подъездных путей, строительство технологической линии очистных сооружений канализации и резервного коллектора, ликвидация выпуска в реку Ай и разбор выведенных из эксплуатаци</w:t>
      </w:r>
      <w:r w:rsidR="003857B3" w:rsidRPr="00757082">
        <w:rPr>
          <w:rFonts w:ascii="Times New Roman" w:eastAsia="Times New Roman" w:hAnsi="Times New Roman" w:cs="Times New Roman"/>
          <w:w w:val="105"/>
          <w:sz w:val="28"/>
          <w:szCs w:val="28"/>
        </w:rPr>
        <w:t>и зданий, оборудования и линий.</w:t>
      </w:r>
    </w:p>
    <w:p w:rsidR="003C2CB7" w:rsidRPr="00757082" w:rsidRDefault="003C2CB7" w:rsidP="0043341D">
      <w:pPr>
        <w:suppressAutoHyphens/>
        <w:spacing w:after="0" w:line="240" w:lineRule="auto"/>
        <w:ind w:firstLine="709"/>
        <w:jc w:val="both"/>
        <w:rPr>
          <w:rFonts w:ascii="Times New Roman" w:eastAsia="Times New Roman" w:hAnsi="Times New Roman" w:cs="Times New Roman"/>
          <w:w w:val="105"/>
          <w:sz w:val="28"/>
          <w:szCs w:val="28"/>
        </w:rPr>
      </w:pPr>
      <w:r w:rsidRPr="00757082">
        <w:rPr>
          <w:rFonts w:ascii="Times New Roman" w:eastAsia="Times New Roman" w:hAnsi="Times New Roman" w:cs="Times New Roman"/>
          <w:w w:val="105"/>
          <w:sz w:val="28"/>
          <w:szCs w:val="28"/>
        </w:rPr>
        <w:t>Реконструкция очистных сооружений снизит антропогенную нагрузку на рекуАй, приведет к созданию условий экологического оздоровления реки, и как следствие, скажется на улучшение качества жизни жителей города.</w:t>
      </w:r>
    </w:p>
    <w:p w:rsidR="003C2CB7" w:rsidRPr="00757082" w:rsidRDefault="003C2CB7" w:rsidP="0043341D">
      <w:pPr>
        <w:suppressAutoHyphens/>
        <w:spacing w:after="0" w:line="240" w:lineRule="auto"/>
        <w:ind w:firstLine="709"/>
        <w:jc w:val="both"/>
        <w:rPr>
          <w:rStyle w:val="a3"/>
          <w:rFonts w:ascii="Times New Roman" w:eastAsia="Calibri" w:hAnsi="Times New Roman" w:cs="Times New Roman"/>
          <w:bCs/>
          <w:color w:val="auto"/>
          <w:w w:val="105"/>
          <w:sz w:val="28"/>
          <w:szCs w:val="28"/>
          <w:u w:val="none"/>
          <w:shd w:val="clear" w:color="auto" w:fill="FFFFFF"/>
          <w:lang w:eastAsia="zh-CN"/>
        </w:rPr>
      </w:pPr>
      <w:r w:rsidRPr="00757082">
        <w:rPr>
          <w:rStyle w:val="a3"/>
          <w:rFonts w:ascii="Times New Roman" w:eastAsia="Calibri" w:hAnsi="Times New Roman" w:cs="Times New Roman"/>
          <w:bCs/>
          <w:color w:val="auto"/>
          <w:w w:val="105"/>
          <w:sz w:val="28"/>
          <w:szCs w:val="28"/>
          <w:u w:val="none"/>
          <w:shd w:val="clear" w:color="auto" w:fill="FFFFFF"/>
          <w:lang w:eastAsia="zh-CN"/>
        </w:rPr>
        <w:t>После завершения двухлетнег</w:t>
      </w:r>
      <w:r w:rsidR="00F67DE5" w:rsidRPr="00757082">
        <w:rPr>
          <w:rStyle w:val="a3"/>
          <w:rFonts w:ascii="Times New Roman" w:eastAsia="Calibri" w:hAnsi="Times New Roman" w:cs="Times New Roman"/>
          <w:bCs/>
          <w:color w:val="auto"/>
          <w:w w:val="105"/>
          <w:sz w:val="28"/>
          <w:szCs w:val="28"/>
          <w:u w:val="none"/>
          <w:shd w:val="clear" w:color="auto" w:fill="FFFFFF"/>
          <w:lang w:eastAsia="zh-CN"/>
        </w:rPr>
        <w:t xml:space="preserve">о мероприятия по рекультивации </w:t>
      </w:r>
      <w:r w:rsidRPr="00757082">
        <w:rPr>
          <w:rStyle w:val="a3"/>
          <w:rFonts w:ascii="Times New Roman" w:eastAsia="Calibri" w:hAnsi="Times New Roman" w:cs="Times New Roman"/>
          <w:bCs/>
          <w:color w:val="auto"/>
          <w:w w:val="105"/>
          <w:sz w:val="28"/>
          <w:szCs w:val="28"/>
          <w:u w:val="none"/>
          <w:shd w:val="clear" w:color="auto" w:fill="FFFFFF"/>
          <w:lang w:eastAsia="zh-CN"/>
        </w:rPr>
        <w:t>Златоустовской городской свалки отходов завершена разработка природоохранной документации, которая позволит осуществлять мониторинг за рекультивируемым объектом и прилегающей к нему территории.</w:t>
      </w:r>
    </w:p>
    <w:p w:rsidR="003C2CB7" w:rsidRPr="00757082" w:rsidRDefault="003C2CB7" w:rsidP="0043341D">
      <w:pPr>
        <w:pStyle w:val="2"/>
        <w:keepNext w:val="0"/>
        <w:keepLines w:val="0"/>
        <w:rPr>
          <w:color w:val="auto"/>
        </w:rPr>
      </w:pPr>
      <w:bookmarkStart w:id="69" w:name="_Toc220592670"/>
      <w:bookmarkStart w:id="70" w:name="_Toc221011062"/>
      <w:bookmarkStart w:id="71" w:name="_Toc221011386"/>
      <w:r w:rsidRPr="00757082">
        <w:rPr>
          <w:color w:val="auto"/>
        </w:rPr>
        <w:t>2.10 Развитие туризма</w:t>
      </w:r>
      <w:bookmarkEnd w:id="69"/>
      <w:bookmarkEnd w:id="70"/>
      <w:bookmarkEnd w:id="71"/>
    </w:p>
    <w:p w:rsidR="00655C9C" w:rsidRPr="00757082" w:rsidRDefault="00655C9C" w:rsidP="0043341D">
      <w:pPr>
        <w:suppressAutoHyphens/>
        <w:spacing w:after="0" w:line="240" w:lineRule="auto"/>
        <w:ind w:firstLine="709"/>
        <w:jc w:val="both"/>
        <w:rPr>
          <w:rFonts w:ascii="Times New Roman" w:hAnsi="Times New Roman"/>
          <w:sz w:val="28"/>
          <w:szCs w:val="28"/>
        </w:rPr>
      </w:pPr>
      <w:r w:rsidRPr="00757082">
        <w:rPr>
          <w:rFonts w:ascii="Times New Roman" w:hAnsi="Times New Roman" w:cs="Times New Roman"/>
          <w:sz w:val="28"/>
          <w:szCs w:val="28"/>
        </w:rPr>
        <w:t xml:space="preserve">На финансирование мероприятий подпрограммы «Развитие туризма на территории округа» </w:t>
      </w:r>
      <w:r w:rsidRPr="00757082">
        <w:rPr>
          <w:rFonts w:ascii="Times New Roman" w:hAnsi="Times New Roman"/>
          <w:spacing w:val="2"/>
          <w:sz w:val="28"/>
          <w:szCs w:val="28"/>
        </w:rPr>
        <w:t>в бюджете округа выделено бюджетных ассигнований</w:t>
      </w:r>
      <w:r w:rsidRPr="00757082">
        <w:rPr>
          <w:rFonts w:ascii="Times New Roman" w:hAnsi="Times New Roman" w:cs="Times New Roman"/>
          <w:sz w:val="28"/>
          <w:szCs w:val="28"/>
        </w:rPr>
        <w:t>на 2025</w:t>
      </w:r>
      <w:r w:rsidRPr="00757082">
        <w:rPr>
          <w:rFonts w:ascii="Times New Roman" w:hAnsi="Times New Roman"/>
          <w:spacing w:val="2"/>
          <w:sz w:val="28"/>
          <w:szCs w:val="28"/>
        </w:rPr>
        <w:t xml:space="preserve">год в размере </w:t>
      </w:r>
      <w:r w:rsidRPr="00757082">
        <w:rPr>
          <w:rFonts w:ascii="Times New Roman" w:hAnsi="Times New Roman"/>
          <w:sz w:val="28"/>
          <w:szCs w:val="28"/>
        </w:rPr>
        <w:t>12,93 млн. руб</w:t>
      </w:r>
      <w:r w:rsidR="00FD5BAF" w:rsidRPr="00757082">
        <w:rPr>
          <w:rFonts w:ascii="Times New Roman" w:hAnsi="Times New Roman"/>
          <w:sz w:val="28"/>
          <w:szCs w:val="28"/>
        </w:rPr>
        <w:t>.</w:t>
      </w:r>
    </w:p>
    <w:p w:rsidR="00655C9C" w:rsidRPr="00757082" w:rsidRDefault="0031424C" w:rsidP="0043341D">
      <w:pPr>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В 2025 году</w:t>
      </w:r>
      <w:r w:rsidR="00655C9C" w:rsidRPr="00757082">
        <w:rPr>
          <w:rFonts w:ascii="Times New Roman" w:hAnsi="Times New Roman" w:cs="Times New Roman"/>
          <w:sz w:val="28"/>
          <w:szCs w:val="28"/>
        </w:rPr>
        <w:t xml:space="preserve"> Златоуст посетили 531509 туристов</w:t>
      </w:r>
      <w:r w:rsidRPr="00757082">
        <w:rPr>
          <w:rFonts w:ascii="Times New Roman" w:hAnsi="Times New Roman" w:cs="Times New Roman"/>
          <w:sz w:val="28"/>
          <w:szCs w:val="28"/>
        </w:rPr>
        <w:t xml:space="preserve">, что на </w:t>
      </w:r>
      <w:r w:rsidR="00655C9C" w:rsidRPr="00757082">
        <w:rPr>
          <w:rFonts w:ascii="Times New Roman" w:hAnsi="Times New Roman" w:cs="Times New Roman"/>
          <w:sz w:val="28"/>
          <w:szCs w:val="28"/>
        </w:rPr>
        <w:t>112,5%</w:t>
      </w:r>
      <w:r w:rsidRPr="00757082">
        <w:rPr>
          <w:rFonts w:ascii="Times New Roman" w:hAnsi="Times New Roman" w:cs="Times New Roman"/>
          <w:sz w:val="28"/>
          <w:szCs w:val="28"/>
        </w:rPr>
        <w:t xml:space="preserve"> больше </w:t>
      </w:r>
      <w:r w:rsidR="00655C9C" w:rsidRPr="00757082">
        <w:rPr>
          <w:rFonts w:ascii="Times New Roman" w:hAnsi="Times New Roman" w:cs="Times New Roman"/>
          <w:sz w:val="28"/>
          <w:szCs w:val="28"/>
        </w:rPr>
        <w:t>2024 года.</w:t>
      </w:r>
    </w:p>
    <w:p w:rsidR="00655C9C" w:rsidRPr="00757082" w:rsidRDefault="00655C9C" w:rsidP="0043341D">
      <w:pPr>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Основной поток туристов посещает На</w:t>
      </w:r>
      <w:r w:rsidR="00A862B9" w:rsidRPr="00757082">
        <w:rPr>
          <w:rFonts w:ascii="Times New Roman" w:hAnsi="Times New Roman" w:cs="Times New Roman"/>
          <w:sz w:val="28"/>
          <w:szCs w:val="28"/>
        </w:rPr>
        <w:t>циональный парк «Таганай» - 341 </w:t>
      </w:r>
      <w:r w:rsidRPr="00757082">
        <w:rPr>
          <w:rFonts w:ascii="Times New Roman" w:hAnsi="Times New Roman" w:cs="Times New Roman"/>
          <w:sz w:val="28"/>
          <w:szCs w:val="28"/>
        </w:rPr>
        <w:t>344 туристов(64,2% от общего количества</w:t>
      </w:r>
      <w:r w:rsidR="003463B3" w:rsidRPr="00757082">
        <w:rPr>
          <w:rFonts w:ascii="Times New Roman" w:hAnsi="Times New Roman" w:cs="Times New Roman"/>
          <w:sz w:val="28"/>
          <w:szCs w:val="28"/>
        </w:rPr>
        <w:t xml:space="preserve"> туристов</w:t>
      </w:r>
      <w:r w:rsidRPr="00757082">
        <w:rPr>
          <w:rFonts w:ascii="Times New Roman" w:hAnsi="Times New Roman" w:cs="Times New Roman"/>
          <w:sz w:val="28"/>
          <w:szCs w:val="28"/>
        </w:rPr>
        <w:t>).</w:t>
      </w:r>
    </w:p>
    <w:p w:rsidR="00655C9C" w:rsidRPr="00757082" w:rsidRDefault="00655C9C" w:rsidP="0043341D">
      <w:pPr>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Значительно вырос интерес к экот</w:t>
      </w:r>
      <w:r w:rsidR="003463B3" w:rsidRPr="00757082">
        <w:rPr>
          <w:rFonts w:ascii="Times New Roman" w:hAnsi="Times New Roman" w:cs="Times New Roman"/>
          <w:sz w:val="28"/>
          <w:szCs w:val="28"/>
        </w:rPr>
        <w:t>ропеКосотур и хребту Уреньга -</w:t>
      </w:r>
      <w:r w:rsidRPr="00757082">
        <w:rPr>
          <w:rFonts w:ascii="Times New Roman" w:hAnsi="Times New Roman" w:cs="Times New Roman"/>
          <w:sz w:val="28"/>
          <w:szCs w:val="28"/>
        </w:rPr>
        <w:t xml:space="preserve"> поток туристов увеличил</w:t>
      </w:r>
      <w:r w:rsidR="00A862B9" w:rsidRPr="00757082">
        <w:rPr>
          <w:rFonts w:ascii="Times New Roman" w:hAnsi="Times New Roman" w:cs="Times New Roman"/>
          <w:sz w:val="28"/>
          <w:szCs w:val="28"/>
        </w:rPr>
        <w:t>ся в 2 раза к уровню 2024 года.</w:t>
      </w:r>
    </w:p>
    <w:p w:rsidR="00655C9C" w:rsidRPr="00757082" w:rsidRDefault="00655C9C" w:rsidP="0043341D">
      <w:pPr>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Ежегодно увеличивается посещаемость туристами Музея культуры и истории Златоуста, оружейных предприятий, комплекса Башня</w:t>
      </w:r>
      <w:r w:rsidR="00A862B9" w:rsidRPr="00757082">
        <w:rPr>
          <w:rFonts w:ascii="Times New Roman" w:hAnsi="Times New Roman" w:cs="Times New Roman"/>
          <w:sz w:val="28"/>
          <w:szCs w:val="28"/>
        </w:rPr>
        <w:t xml:space="preserve"> Колокольня им. святого Иоанна </w:t>
      </w:r>
      <w:r w:rsidRPr="00757082">
        <w:rPr>
          <w:rFonts w:ascii="Times New Roman" w:hAnsi="Times New Roman" w:cs="Times New Roman"/>
          <w:sz w:val="28"/>
          <w:szCs w:val="28"/>
        </w:rPr>
        <w:t xml:space="preserve">Златоуста и Парка им. </w:t>
      </w:r>
      <w:r w:rsidR="003463B3" w:rsidRPr="00757082">
        <w:rPr>
          <w:rFonts w:ascii="Times New Roman" w:hAnsi="Times New Roman" w:cs="Times New Roman"/>
          <w:sz w:val="28"/>
          <w:szCs w:val="28"/>
        </w:rPr>
        <w:t xml:space="preserve">П. П. </w:t>
      </w:r>
      <w:r w:rsidRPr="00757082">
        <w:rPr>
          <w:rFonts w:ascii="Times New Roman" w:hAnsi="Times New Roman" w:cs="Times New Roman"/>
          <w:sz w:val="28"/>
          <w:szCs w:val="28"/>
        </w:rPr>
        <w:t>Бажова.</w:t>
      </w:r>
    </w:p>
    <w:p w:rsidR="00EF2E7C" w:rsidRDefault="00A862B9" w:rsidP="0043341D">
      <w:pPr>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 xml:space="preserve">В 2024-2025 годах </w:t>
      </w:r>
      <w:r w:rsidR="00655C9C" w:rsidRPr="00757082">
        <w:rPr>
          <w:rFonts w:ascii="Times New Roman" w:hAnsi="Times New Roman" w:cs="Times New Roman"/>
          <w:sz w:val="28"/>
          <w:szCs w:val="28"/>
        </w:rPr>
        <w:t xml:space="preserve">главными спортивными мероприятиями для округа стали соревнования по биатлону, проходящие на </w:t>
      </w:r>
      <w:r w:rsidRPr="00757082">
        <w:rPr>
          <w:rFonts w:ascii="Times New Roman" w:hAnsi="Times New Roman" w:cs="Times New Roman"/>
          <w:sz w:val="28"/>
          <w:szCs w:val="28"/>
        </w:rPr>
        <w:t xml:space="preserve">стадионе им. С. И. Ишмуратовой. </w:t>
      </w:r>
    </w:p>
    <w:p w:rsidR="00EF2E7C" w:rsidRDefault="00A862B9" w:rsidP="0043341D">
      <w:pPr>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К</w:t>
      </w:r>
      <w:r w:rsidR="00655C9C" w:rsidRPr="00757082">
        <w:rPr>
          <w:rFonts w:ascii="Times New Roman" w:hAnsi="Times New Roman" w:cs="Times New Roman"/>
          <w:sz w:val="28"/>
          <w:szCs w:val="28"/>
        </w:rPr>
        <w:t xml:space="preserve"> данному событию были организованы туристические поезда из г. Самары по пр</w:t>
      </w:r>
      <w:r w:rsidR="00BD6750" w:rsidRPr="00757082">
        <w:rPr>
          <w:rFonts w:ascii="Times New Roman" w:hAnsi="Times New Roman" w:cs="Times New Roman"/>
          <w:sz w:val="28"/>
          <w:szCs w:val="28"/>
        </w:rPr>
        <w:t xml:space="preserve">оекту «Яркие выходные на Урале». </w:t>
      </w:r>
    </w:p>
    <w:p w:rsidR="00655C9C" w:rsidRPr="00757082" w:rsidRDefault="00BD6750" w:rsidP="0043341D">
      <w:pPr>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С</w:t>
      </w:r>
      <w:r w:rsidR="00655C9C" w:rsidRPr="00757082">
        <w:rPr>
          <w:rFonts w:ascii="Times New Roman" w:hAnsi="Times New Roman" w:cs="Times New Roman"/>
          <w:sz w:val="28"/>
          <w:szCs w:val="28"/>
        </w:rPr>
        <w:t xml:space="preserve">оревнования по биатлону организованно посетили 460 туристов. </w:t>
      </w:r>
    </w:p>
    <w:p w:rsidR="00655C9C" w:rsidRPr="00757082" w:rsidRDefault="00655C9C" w:rsidP="0043341D">
      <w:pPr>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В целях развития внутреннего въездного туризма особой задачей явля</w:t>
      </w:r>
      <w:r w:rsidR="00A862B9" w:rsidRPr="00757082">
        <w:rPr>
          <w:rFonts w:ascii="Times New Roman" w:hAnsi="Times New Roman" w:cs="Times New Roman"/>
          <w:sz w:val="28"/>
          <w:szCs w:val="28"/>
        </w:rPr>
        <w:t>ется продвижение бренда округа.</w:t>
      </w:r>
    </w:p>
    <w:p w:rsidR="00655C9C" w:rsidRPr="00757082" w:rsidRDefault="00655C9C" w:rsidP="0043341D">
      <w:pPr>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В я</w:t>
      </w:r>
      <w:r w:rsidRPr="00757082">
        <w:rPr>
          <w:rFonts w:ascii="Times New Roman" w:hAnsi="Times New Roman" w:cs="Times New Roman"/>
          <w:bCs/>
          <w:sz w:val="28"/>
          <w:szCs w:val="28"/>
        </w:rPr>
        <w:t>нваре текущего</w:t>
      </w:r>
      <w:r w:rsidRPr="00757082">
        <w:rPr>
          <w:rFonts w:ascii="Times New Roman" w:hAnsi="Times New Roman" w:cs="Times New Roman"/>
          <w:sz w:val="28"/>
          <w:szCs w:val="28"/>
        </w:rPr>
        <w:t xml:space="preserve"> года организован </w:t>
      </w:r>
      <w:r w:rsidRPr="00757082">
        <w:rPr>
          <w:rFonts w:ascii="Times New Roman" w:hAnsi="Times New Roman" w:cs="Times New Roman"/>
          <w:sz w:val="28"/>
          <w:szCs w:val="28"/>
          <w:lang w:bidi="ru-RU"/>
        </w:rPr>
        <w:t>приезд делегации Нязепетровского муниципального округа.</w:t>
      </w:r>
    </w:p>
    <w:p w:rsidR="00655C9C" w:rsidRPr="00757082" w:rsidRDefault="00655C9C" w:rsidP="0043341D">
      <w:pPr>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lastRenderedPageBreak/>
        <w:t xml:space="preserve">В марте 2025 </w:t>
      </w:r>
      <w:r w:rsidRPr="00757082">
        <w:rPr>
          <w:rFonts w:ascii="Times New Roman" w:hAnsi="Times New Roman"/>
          <w:spacing w:val="2"/>
          <w:sz w:val="28"/>
          <w:szCs w:val="28"/>
        </w:rPr>
        <w:t>года</w:t>
      </w:r>
      <w:r w:rsidRPr="00757082">
        <w:rPr>
          <w:rFonts w:ascii="Times New Roman" w:hAnsi="Times New Roman" w:cs="Times New Roman"/>
          <w:sz w:val="28"/>
          <w:szCs w:val="28"/>
        </w:rPr>
        <w:t xml:space="preserve"> округ</w:t>
      </w:r>
      <w:r w:rsidR="00A862B9" w:rsidRPr="00757082">
        <w:rPr>
          <w:rFonts w:ascii="Times New Roman" w:hAnsi="Times New Roman" w:cs="Times New Roman"/>
          <w:sz w:val="28"/>
          <w:szCs w:val="28"/>
        </w:rPr>
        <w:t xml:space="preserve"> былпредставлен </w:t>
      </w:r>
      <w:r w:rsidRPr="00757082">
        <w:rPr>
          <w:rFonts w:ascii="Times New Roman" w:hAnsi="Times New Roman" w:cs="Times New Roman"/>
          <w:sz w:val="28"/>
          <w:szCs w:val="28"/>
        </w:rPr>
        <w:t>на 31 Международной выставке туризма и индустрии гостеприимства М</w:t>
      </w:r>
      <w:r w:rsidRPr="00757082">
        <w:rPr>
          <w:rFonts w:ascii="Times New Roman" w:hAnsi="Times New Roman" w:cs="Times New Roman"/>
          <w:sz w:val="28"/>
          <w:szCs w:val="28"/>
          <w:lang w:val="en-US"/>
        </w:rPr>
        <w:t>I</w:t>
      </w:r>
      <w:r w:rsidRPr="00757082">
        <w:rPr>
          <w:rFonts w:ascii="Times New Roman" w:hAnsi="Times New Roman" w:cs="Times New Roman"/>
          <w:sz w:val="28"/>
          <w:szCs w:val="28"/>
        </w:rPr>
        <w:t>ТТ в Москве, в рамках которой проведены деловые переговоры о совместном туристическом обменес</w:t>
      </w:r>
      <w:r w:rsidR="00A862B9" w:rsidRPr="00757082">
        <w:rPr>
          <w:rFonts w:ascii="Times New Roman" w:hAnsi="Times New Roman" w:cs="Times New Roman"/>
          <w:sz w:val="28"/>
          <w:szCs w:val="28"/>
        </w:rPr>
        <w:t xml:space="preserve"> делегациями</w:t>
      </w:r>
      <w:r w:rsidRPr="00757082">
        <w:rPr>
          <w:rFonts w:ascii="Times New Roman" w:hAnsi="Times New Roman" w:cs="Times New Roman"/>
          <w:sz w:val="28"/>
          <w:szCs w:val="28"/>
        </w:rPr>
        <w:t xml:space="preserve"> городов: Москвы, Санкт-Петербурга, Новосибирска, Казани и Республики Беларусь.</w:t>
      </w:r>
    </w:p>
    <w:p w:rsidR="00655C9C" w:rsidRPr="00757082" w:rsidRDefault="00655C9C" w:rsidP="0043341D">
      <w:pPr>
        <w:suppressAutoHyphens/>
        <w:spacing w:after="0" w:line="240" w:lineRule="auto"/>
        <w:ind w:firstLine="709"/>
        <w:jc w:val="both"/>
        <w:rPr>
          <w:rFonts w:ascii="Times New Roman" w:hAnsi="Times New Roman" w:cs="Times New Roman"/>
          <w:sz w:val="28"/>
          <w:szCs w:val="28"/>
        </w:rPr>
      </w:pPr>
      <w:r w:rsidRPr="00757082">
        <w:rPr>
          <w:rFonts w:ascii="Times New Roman" w:eastAsia="Arial" w:hAnsi="Times New Roman" w:cs="Times New Roman"/>
          <w:sz w:val="28"/>
          <w:szCs w:val="28"/>
          <w:shd w:val="clear" w:color="auto" w:fill="FFFFFF"/>
        </w:rPr>
        <w:t>В августе 2025</w:t>
      </w:r>
      <w:r w:rsidRPr="00757082">
        <w:rPr>
          <w:rFonts w:ascii="Times New Roman" w:hAnsi="Times New Roman"/>
          <w:spacing w:val="2"/>
          <w:sz w:val="28"/>
          <w:szCs w:val="28"/>
        </w:rPr>
        <w:t>года</w:t>
      </w:r>
      <w:r w:rsidRPr="00757082">
        <w:rPr>
          <w:rFonts w:ascii="Times New Roman" w:eastAsia="Arial" w:hAnsi="Times New Roman" w:cs="Times New Roman"/>
          <w:sz w:val="28"/>
          <w:szCs w:val="28"/>
          <w:shd w:val="clear" w:color="auto" w:fill="FFFFFF"/>
        </w:rPr>
        <w:t xml:space="preserve"> организована рабочая встреча с предприятиями города по р</w:t>
      </w:r>
      <w:r w:rsidR="00A862B9" w:rsidRPr="00757082">
        <w:rPr>
          <w:rFonts w:ascii="Times New Roman" w:eastAsia="Arial" w:hAnsi="Times New Roman" w:cs="Times New Roman"/>
          <w:sz w:val="28"/>
          <w:szCs w:val="28"/>
          <w:shd w:val="clear" w:color="auto" w:fill="FFFFFF"/>
        </w:rPr>
        <w:t xml:space="preserve">азвитию </w:t>
      </w:r>
      <w:r w:rsidRPr="00757082">
        <w:rPr>
          <w:rFonts w:ascii="Times New Roman" w:eastAsia="Arial" w:hAnsi="Times New Roman" w:cs="Times New Roman"/>
          <w:sz w:val="28"/>
          <w:szCs w:val="28"/>
          <w:shd w:val="clear" w:color="auto" w:fill="FFFFFF"/>
        </w:rPr>
        <w:t>промышленного туризма.</w:t>
      </w:r>
    </w:p>
    <w:p w:rsidR="00BF33D2" w:rsidRDefault="00655C9C" w:rsidP="0043341D">
      <w:pPr>
        <w:pStyle w:val="2d"/>
        <w:widowControl/>
        <w:shd w:val="clear" w:color="auto" w:fill="auto"/>
        <w:tabs>
          <w:tab w:val="left" w:pos="426"/>
        </w:tabs>
        <w:suppressAutoHyphens/>
        <w:spacing w:before="0" w:line="240" w:lineRule="auto"/>
        <w:ind w:right="-153" w:firstLineChars="250" w:firstLine="700"/>
        <w:rPr>
          <w:rFonts w:ascii="Times New Roman" w:eastAsia="Arial" w:hAnsi="Times New Roman" w:cs="Times New Roman"/>
          <w:shd w:val="clear" w:color="auto" w:fill="FFFFFF"/>
        </w:rPr>
      </w:pPr>
      <w:r w:rsidRPr="00757082">
        <w:rPr>
          <w:rFonts w:ascii="Times New Roman" w:eastAsia="Arial" w:hAnsi="Times New Roman" w:cs="Times New Roman"/>
          <w:shd w:val="clear" w:color="auto" w:fill="FFFFFF"/>
        </w:rPr>
        <w:t>Участниками Всероссийской образовательной прог</w:t>
      </w:r>
      <w:r w:rsidR="003857B3" w:rsidRPr="00757082">
        <w:rPr>
          <w:rFonts w:ascii="Times New Roman" w:eastAsia="Arial" w:hAnsi="Times New Roman" w:cs="Times New Roman"/>
          <w:shd w:val="clear" w:color="auto" w:fill="FFFFFF"/>
        </w:rPr>
        <w:t>раммы «Открытая промышленность»</w:t>
      </w:r>
      <w:r w:rsidRPr="00757082">
        <w:rPr>
          <w:rFonts w:ascii="Times New Roman" w:eastAsia="Arial" w:hAnsi="Times New Roman" w:cs="Times New Roman"/>
          <w:shd w:val="clear" w:color="auto" w:fill="FFFFFF"/>
        </w:rPr>
        <w:t xml:space="preserve"> в составе команды Челябинской области стали четыре предприятия города:</w:t>
      </w:r>
    </w:p>
    <w:p w:rsidR="00BF33D2" w:rsidRDefault="00655C9C" w:rsidP="0043341D">
      <w:pPr>
        <w:pStyle w:val="2d"/>
        <w:widowControl/>
        <w:shd w:val="clear" w:color="auto" w:fill="auto"/>
        <w:tabs>
          <w:tab w:val="left" w:pos="426"/>
        </w:tabs>
        <w:suppressAutoHyphens/>
        <w:spacing w:before="0" w:line="240" w:lineRule="auto"/>
        <w:ind w:right="-153" w:firstLineChars="250" w:firstLine="700"/>
        <w:rPr>
          <w:rFonts w:ascii="Times New Roman" w:hAnsi="Times New Roman" w:cs="Times New Roman"/>
        </w:rPr>
      </w:pPr>
      <w:r w:rsidRPr="00757082">
        <w:rPr>
          <w:rFonts w:ascii="Times New Roman" w:hAnsi="Times New Roman" w:cs="Times New Roman"/>
        </w:rPr>
        <w:t>Ремесленное производство «ЛавкаКузюка»</w:t>
      </w:r>
      <w:r w:rsidR="00412A45" w:rsidRPr="00757082">
        <w:rPr>
          <w:rFonts w:ascii="Times New Roman" w:hAnsi="Times New Roman" w:cs="Times New Roman"/>
        </w:rPr>
        <w:t xml:space="preserve">, </w:t>
      </w:r>
    </w:p>
    <w:p w:rsidR="00BF33D2" w:rsidRDefault="00DE3704" w:rsidP="0043341D">
      <w:pPr>
        <w:pStyle w:val="2d"/>
        <w:widowControl/>
        <w:shd w:val="clear" w:color="auto" w:fill="auto"/>
        <w:tabs>
          <w:tab w:val="left" w:pos="426"/>
        </w:tabs>
        <w:suppressAutoHyphens/>
        <w:spacing w:before="0" w:line="240" w:lineRule="auto"/>
        <w:ind w:right="-153" w:firstLineChars="250" w:firstLine="700"/>
        <w:rPr>
          <w:rFonts w:ascii="Times New Roman" w:hAnsi="Times New Roman" w:cs="Times New Roman"/>
        </w:rPr>
      </w:pPr>
      <w:r w:rsidRPr="00757082">
        <w:rPr>
          <w:rFonts w:ascii="Times New Roman" w:hAnsi="Times New Roman" w:cs="Times New Roman"/>
        </w:rPr>
        <w:t>Златоустовская о</w:t>
      </w:r>
      <w:r w:rsidR="00655C9C" w:rsidRPr="00757082">
        <w:rPr>
          <w:rFonts w:ascii="Times New Roman" w:hAnsi="Times New Roman" w:cs="Times New Roman"/>
        </w:rPr>
        <w:t>ружейная фабрика</w:t>
      </w:r>
      <w:r w:rsidR="00412A45" w:rsidRPr="00757082">
        <w:rPr>
          <w:rFonts w:ascii="Times New Roman" w:hAnsi="Times New Roman" w:cs="Times New Roman"/>
        </w:rPr>
        <w:t xml:space="preserve">, </w:t>
      </w:r>
    </w:p>
    <w:p w:rsidR="00BF33D2" w:rsidRDefault="00655C9C" w:rsidP="0043341D">
      <w:pPr>
        <w:pStyle w:val="2d"/>
        <w:widowControl/>
        <w:shd w:val="clear" w:color="auto" w:fill="auto"/>
        <w:tabs>
          <w:tab w:val="left" w:pos="426"/>
        </w:tabs>
        <w:suppressAutoHyphens/>
        <w:spacing w:before="0" w:line="240" w:lineRule="auto"/>
        <w:ind w:right="-153" w:firstLineChars="250" w:firstLine="700"/>
        <w:rPr>
          <w:rFonts w:ascii="Times New Roman" w:hAnsi="Times New Roman" w:cs="Times New Roman"/>
        </w:rPr>
      </w:pPr>
      <w:r w:rsidRPr="00757082">
        <w:rPr>
          <w:rFonts w:ascii="Times New Roman" w:hAnsi="Times New Roman" w:cs="Times New Roman"/>
        </w:rPr>
        <w:t>ООО «МДПИ «ЛИК»</w:t>
      </w:r>
      <w:r w:rsidR="00412A45" w:rsidRPr="00757082">
        <w:rPr>
          <w:rFonts w:ascii="Times New Roman" w:hAnsi="Times New Roman" w:cs="Times New Roman"/>
        </w:rPr>
        <w:t>,</w:t>
      </w:r>
    </w:p>
    <w:p w:rsidR="00655C9C" w:rsidRPr="00757082" w:rsidRDefault="00655C9C" w:rsidP="0043341D">
      <w:pPr>
        <w:pStyle w:val="2d"/>
        <w:widowControl/>
        <w:shd w:val="clear" w:color="auto" w:fill="auto"/>
        <w:tabs>
          <w:tab w:val="left" w:pos="426"/>
        </w:tabs>
        <w:suppressAutoHyphens/>
        <w:spacing w:before="0" w:line="240" w:lineRule="auto"/>
        <w:ind w:right="-153" w:firstLineChars="250" w:firstLine="700"/>
        <w:rPr>
          <w:rFonts w:ascii="Times New Roman" w:hAnsi="Times New Roman" w:cs="Times New Roman"/>
        </w:rPr>
      </w:pPr>
      <w:r w:rsidRPr="00757082">
        <w:rPr>
          <w:rFonts w:ascii="Times New Roman" w:hAnsi="Times New Roman" w:cs="Times New Roman"/>
        </w:rPr>
        <w:t xml:space="preserve">Музей </w:t>
      </w:r>
      <w:r w:rsidR="00DE3704" w:rsidRPr="00757082">
        <w:rPr>
          <w:rFonts w:ascii="Times New Roman" w:hAnsi="Times New Roman" w:cs="Times New Roman"/>
        </w:rPr>
        <w:t xml:space="preserve">- </w:t>
      </w:r>
      <w:r w:rsidR="003857B3" w:rsidRPr="00757082">
        <w:rPr>
          <w:rFonts w:ascii="Times New Roman" w:hAnsi="Times New Roman" w:cs="Times New Roman"/>
        </w:rPr>
        <w:t>фонд им. скульптора В. П. </w:t>
      </w:r>
      <w:r w:rsidRPr="00757082">
        <w:rPr>
          <w:rFonts w:ascii="Times New Roman" w:hAnsi="Times New Roman" w:cs="Times New Roman"/>
        </w:rPr>
        <w:t>Жарикова.</w:t>
      </w:r>
    </w:p>
    <w:p w:rsidR="00BF33D2" w:rsidRDefault="00655C9C" w:rsidP="0043341D">
      <w:pPr>
        <w:suppressAutoHyphens/>
        <w:spacing w:after="0" w:line="240" w:lineRule="auto"/>
        <w:ind w:firstLine="709"/>
        <w:jc w:val="both"/>
        <w:rPr>
          <w:rFonts w:ascii="Times New Roman" w:hAnsi="Times New Roman" w:cs="Times New Roman"/>
          <w:sz w:val="28"/>
          <w:szCs w:val="28"/>
          <w:shd w:val="clear" w:color="auto" w:fill="FFFFFF"/>
        </w:rPr>
      </w:pPr>
      <w:r w:rsidRPr="00757082">
        <w:rPr>
          <w:rFonts w:ascii="Times New Roman" w:hAnsi="Times New Roman" w:cs="Times New Roman"/>
          <w:sz w:val="28"/>
          <w:szCs w:val="28"/>
          <w:shd w:val="clear" w:color="auto" w:fill="FFFFFF"/>
        </w:rPr>
        <w:t>В сентябре 2025</w:t>
      </w:r>
      <w:r w:rsidRPr="00757082">
        <w:rPr>
          <w:rFonts w:ascii="Times New Roman" w:hAnsi="Times New Roman"/>
          <w:spacing w:val="2"/>
          <w:sz w:val="28"/>
          <w:szCs w:val="28"/>
        </w:rPr>
        <w:t>года</w:t>
      </w:r>
      <w:r w:rsidR="003857B3" w:rsidRPr="00757082">
        <w:rPr>
          <w:rFonts w:ascii="Times New Roman" w:hAnsi="Times New Roman" w:cs="Times New Roman"/>
          <w:sz w:val="28"/>
          <w:szCs w:val="28"/>
          <w:shd w:val="clear" w:color="auto" w:fill="FFFFFF"/>
        </w:rPr>
        <w:t>округ был представлен</w:t>
      </w:r>
      <w:r w:rsidRPr="00757082">
        <w:rPr>
          <w:rFonts w:ascii="Times New Roman" w:hAnsi="Times New Roman" w:cs="Times New Roman"/>
          <w:sz w:val="28"/>
          <w:szCs w:val="28"/>
          <w:shd w:val="clear" w:color="auto" w:fill="FFFFFF"/>
        </w:rPr>
        <w:t xml:space="preserve"> на </w:t>
      </w:r>
      <w:r w:rsidRPr="00757082">
        <w:rPr>
          <w:rFonts w:ascii="Times New Roman" w:hAnsi="Times New Roman" w:cs="Times New Roman"/>
          <w:sz w:val="28"/>
          <w:szCs w:val="28"/>
          <w:shd w:val="clear" w:color="auto" w:fill="FFFFFF"/>
          <w:lang w:val="en-US"/>
        </w:rPr>
        <w:t>VI</w:t>
      </w:r>
      <w:r w:rsidRPr="00757082">
        <w:rPr>
          <w:rFonts w:ascii="Times New Roman" w:hAnsi="Times New Roman" w:cs="Times New Roman"/>
          <w:sz w:val="28"/>
          <w:szCs w:val="28"/>
          <w:shd w:val="clear" w:color="auto" w:fill="FFFFFF"/>
        </w:rPr>
        <w:t xml:space="preserve"> Всероссийском съезде </w:t>
      </w:r>
      <w:r w:rsidRPr="00757082">
        <w:rPr>
          <w:rFonts w:ascii="Times New Roman" w:hAnsi="Times New Roman" w:cs="Times New Roman"/>
          <w:sz w:val="28"/>
          <w:szCs w:val="28"/>
        </w:rPr>
        <w:t>туристических информационных центров</w:t>
      </w:r>
      <w:r w:rsidR="00670218" w:rsidRPr="00757082">
        <w:rPr>
          <w:rFonts w:ascii="Times New Roman" w:hAnsi="Times New Roman" w:cs="Times New Roman"/>
          <w:sz w:val="28"/>
          <w:szCs w:val="28"/>
          <w:shd w:val="clear" w:color="auto" w:fill="FFFFFF"/>
        </w:rPr>
        <w:t xml:space="preserve"> в г. Пермь.</w:t>
      </w:r>
    </w:p>
    <w:p w:rsidR="00BF33D2" w:rsidRDefault="00670218" w:rsidP="0043341D">
      <w:pPr>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В работе съезда</w:t>
      </w:r>
      <w:r w:rsidR="00655C9C" w:rsidRPr="00757082">
        <w:rPr>
          <w:rFonts w:ascii="Times New Roman" w:hAnsi="Times New Roman" w:cs="Times New Roman"/>
          <w:sz w:val="28"/>
          <w:szCs w:val="28"/>
        </w:rPr>
        <w:t xml:space="preserve"> при</w:t>
      </w:r>
      <w:r w:rsidRPr="00757082">
        <w:rPr>
          <w:rFonts w:ascii="Times New Roman" w:hAnsi="Times New Roman" w:cs="Times New Roman"/>
          <w:sz w:val="28"/>
          <w:szCs w:val="28"/>
        </w:rPr>
        <w:t xml:space="preserve">няли участие </w:t>
      </w:r>
      <w:r w:rsidR="00655C9C" w:rsidRPr="00757082">
        <w:rPr>
          <w:rFonts w:ascii="Times New Roman" w:hAnsi="Times New Roman" w:cs="Times New Roman"/>
          <w:sz w:val="28"/>
          <w:szCs w:val="28"/>
        </w:rPr>
        <w:t>150 представителей туристических центров, органов местного самоуправления, музеев, туристических компаний и профильных организаций из  55 регионов России.</w:t>
      </w:r>
    </w:p>
    <w:p w:rsidR="00655C9C" w:rsidRPr="00757082" w:rsidRDefault="00655C9C" w:rsidP="0043341D">
      <w:pPr>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Обсуждались актуальные проблемы отрасли, анализировался накопленный опыт, рассмотрены вопросы по укреплени</w:t>
      </w:r>
      <w:r w:rsidR="00554A49" w:rsidRPr="00757082">
        <w:rPr>
          <w:rFonts w:ascii="Times New Roman" w:hAnsi="Times New Roman" w:cs="Times New Roman"/>
          <w:sz w:val="28"/>
          <w:szCs w:val="28"/>
        </w:rPr>
        <w:t>ю</w:t>
      </w:r>
      <w:r w:rsidRPr="00757082">
        <w:rPr>
          <w:rFonts w:ascii="Times New Roman" w:hAnsi="Times New Roman" w:cs="Times New Roman"/>
          <w:sz w:val="28"/>
          <w:szCs w:val="28"/>
        </w:rPr>
        <w:t xml:space="preserve"> сотрудничества.</w:t>
      </w:r>
    </w:p>
    <w:p w:rsidR="00655C9C" w:rsidRPr="00757082" w:rsidRDefault="00A45020" w:rsidP="0043341D">
      <w:pPr>
        <w:suppressAutoHyphens/>
        <w:spacing w:after="0" w:line="240" w:lineRule="auto"/>
        <w:ind w:firstLine="709"/>
        <w:jc w:val="both"/>
        <w:rPr>
          <w:rFonts w:ascii="Times New Roman" w:hAnsi="Times New Roman" w:cs="Times New Roman"/>
          <w:sz w:val="28"/>
          <w:szCs w:val="28"/>
          <w:shd w:val="clear" w:color="auto" w:fill="FFFFFF"/>
        </w:rPr>
      </w:pPr>
      <w:r w:rsidRPr="00757082">
        <w:rPr>
          <w:rFonts w:ascii="Times New Roman" w:hAnsi="Times New Roman" w:cs="Times New Roman"/>
          <w:sz w:val="28"/>
          <w:szCs w:val="28"/>
          <w:shd w:val="clear" w:color="auto" w:fill="FFFFFF"/>
        </w:rPr>
        <w:t>В</w:t>
      </w:r>
      <w:r w:rsidR="00655C9C" w:rsidRPr="00757082">
        <w:rPr>
          <w:rFonts w:ascii="Times New Roman" w:hAnsi="Times New Roman" w:cs="Times New Roman"/>
          <w:sz w:val="28"/>
          <w:szCs w:val="28"/>
          <w:shd w:val="clear" w:color="auto" w:fill="FFFFFF"/>
        </w:rPr>
        <w:t xml:space="preserve"> течение 2025 года была проведена работа по разработке цифровых паспортов первых  автомобильных маршрутов Челябинской области:</w:t>
      </w:r>
    </w:p>
    <w:p w:rsidR="00655C9C" w:rsidRPr="00757082" w:rsidRDefault="00655C9C" w:rsidP="0043341D">
      <w:pPr>
        <w:suppressAutoHyphens/>
        <w:spacing w:after="0" w:line="240" w:lineRule="auto"/>
        <w:ind w:firstLine="709"/>
        <w:jc w:val="both"/>
        <w:rPr>
          <w:rFonts w:ascii="Times New Roman" w:hAnsi="Times New Roman" w:cs="Times New Roman"/>
          <w:sz w:val="28"/>
          <w:szCs w:val="28"/>
          <w:shd w:val="clear" w:color="auto" w:fill="FFFFFF"/>
        </w:rPr>
      </w:pPr>
      <w:r w:rsidRPr="00757082">
        <w:rPr>
          <w:rFonts w:ascii="Times New Roman" w:hAnsi="Times New Roman" w:cs="Times New Roman"/>
          <w:sz w:val="28"/>
          <w:szCs w:val="28"/>
          <w:shd w:val="clear" w:color="auto" w:fill="FFFFFF"/>
        </w:rPr>
        <w:t>- «Автомобильная поездка по Челябинской области «Горы зовут!»;</w:t>
      </w:r>
    </w:p>
    <w:p w:rsidR="00655C9C" w:rsidRPr="00757082" w:rsidRDefault="00655C9C" w:rsidP="0043341D">
      <w:pPr>
        <w:suppressAutoHyphens/>
        <w:spacing w:after="0" w:line="240" w:lineRule="auto"/>
        <w:ind w:firstLine="709"/>
        <w:jc w:val="both"/>
        <w:rPr>
          <w:rFonts w:ascii="Times New Roman" w:hAnsi="Times New Roman" w:cs="Times New Roman"/>
          <w:sz w:val="28"/>
          <w:szCs w:val="28"/>
          <w:shd w:val="clear" w:color="auto" w:fill="FFFFFF"/>
        </w:rPr>
      </w:pPr>
      <w:r w:rsidRPr="00757082">
        <w:rPr>
          <w:rFonts w:ascii="Times New Roman" w:hAnsi="Times New Roman" w:cs="Times New Roman"/>
          <w:sz w:val="28"/>
          <w:szCs w:val="28"/>
          <w:shd w:val="clear" w:color="auto" w:fill="FFFFFF"/>
        </w:rPr>
        <w:t>- «Стрит</w:t>
      </w:r>
      <w:r w:rsidR="0025117C" w:rsidRPr="00757082">
        <w:rPr>
          <w:rFonts w:ascii="Times New Roman" w:hAnsi="Times New Roman" w:cs="Times New Roman"/>
          <w:sz w:val="28"/>
          <w:szCs w:val="28"/>
          <w:shd w:val="clear" w:color="auto" w:fill="FFFFFF"/>
        </w:rPr>
        <w:t>-</w:t>
      </w:r>
      <w:r w:rsidR="00E22DE7">
        <w:rPr>
          <w:rFonts w:ascii="Times New Roman" w:hAnsi="Times New Roman" w:cs="Times New Roman"/>
          <w:sz w:val="28"/>
          <w:szCs w:val="28"/>
          <w:shd w:val="clear" w:color="auto" w:fill="FFFFFF"/>
        </w:rPr>
        <w:t xml:space="preserve">арт, Тургояк и альпийские луга» - </w:t>
      </w:r>
      <w:r w:rsidRPr="00757082">
        <w:rPr>
          <w:rFonts w:ascii="Times New Roman" w:hAnsi="Times New Roman" w:cs="Times New Roman"/>
          <w:sz w:val="28"/>
          <w:szCs w:val="28"/>
          <w:shd w:val="clear" w:color="auto" w:fill="FFFFFF"/>
        </w:rPr>
        <w:t xml:space="preserve">на машине через Южный Урал», </w:t>
      </w:r>
    </w:p>
    <w:p w:rsidR="00655C9C" w:rsidRPr="00757082" w:rsidRDefault="00655C9C" w:rsidP="0043341D">
      <w:pPr>
        <w:suppressAutoHyphens/>
        <w:spacing w:after="0" w:line="240" w:lineRule="auto"/>
        <w:ind w:firstLine="709"/>
        <w:jc w:val="both"/>
        <w:rPr>
          <w:rFonts w:ascii="Times New Roman" w:hAnsi="Times New Roman" w:cs="Times New Roman"/>
          <w:sz w:val="28"/>
          <w:szCs w:val="28"/>
          <w:shd w:val="clear" w:color="auto" w:fill="FFFFFF"/>
        </w:rPr>
      </w:pPr>
      <w:r w:rsidRPr="00757082">
        <w:rPr>
          <w:rFonts w:ascii="Times New Roman" w:hAnsi="Times New Roman" w:cs="Times New Roman"/>
          <w:sz w:val="28"/>
          <w:szCs w:val="28"/>
          <w:shd w:val="clear" w:color="auto" w:fill="FFFFFF"/>
        </w:rPr>
        <w:t>В состав маршрутов вошли:</w:t>
      </w:r>
    </w:p>
    <w:p w:rsidR="003857B3" w:rsidRPr="00757082" w:rsidRDefault="003857B3" w:rsidP="0043341D">
      <w:pPr>
        <w:suppressAutoHyphens/>
        <w:spacing w:after="0" w:line="240" w:lineRule="auto"/>
        <w:ind w:firstLine="709"/>
        <w:jc w:val="both"/>
        <w:rPr>
          <w:rFonts w:ascii="Times New Roman" w:hAnsi="Times New Roman" w:cs="Times New Roman"/>
          <w:sz w:val="28"/>
          <w:szCs w:val="28"/>
          <w:shd w:val="clear" w:color="auto" w:fill="FFFFFF"/>
        </w:rPr>
      </w:pPr>
      <w:r w:rsidRPr="00757082">
        <w:rPr>
          <w:rFonts w:ascii="Times New Roman" w:hAnsi="Times New Roman" w:cs="Times New Roman"/>
          <w:sz w:val="28"/>
          <w:szCs w:val="28"/>
          <w:shd w:val="clear" w:color="auto" w:fill="FFFFFF"/>
        </w:rPr>
        <w:t>-</w:t>
      </w:r>
      <w:r w:rsidR="00A45020" w:rsidRPr="00757082">
        <w:rPr>
          <w:rFonts w:ascii="Times New Roman" w:hAnsi="Times New Roman" w:cs="Times New Roman"/>
          <w:sz w:val="28"/>
          <w:szCs w:val="28"/>
          <w:shd w:val="clear" w:color="auto" w:fill="FFFFFF"/>
        </w:rPr>
        <w:t xml:space="preserve"> Национальны</w:t>
      </w:r>
      <w:r w:rsidR="00655C9C" w:rsidRPr="00757082">
        <w:rPr>
          <w:rFonts w:ascii="Times New Roman" w:hAnsi="Times New Roman" w:cs="Times New Roman"/>
          <w:sz w:val="28"/>
          <w:szCs w:val="28"/>
          <w:shd w:val="clear" w:color="auto" w:fill="FFFFFF"/>
        </w:rPr>
        <w:t>й парк «Таганай»;</w:t>
      </w:r>
    </w:p>
    <w:p w:rsidR="008C3DF2" w:rsidRPr="00757082" w:rsidRDefault="008C3DF2" w:rsidP="0043341D">
      <w:pPr>
        <w:suppressAutoHyphens/>
        <w:spacing w:after="0" w:line="240" w:lineRule="auto"/>
        <w:ind w:firstLine="709"/>
        <w:jc w:val="both"/>
        <w:rPr>
          <w:rFonts w:ascii="Times New Roman" w:hAnsi="Times New Roman" w:cs="Times New Roman"/>
          <w:sz w:val="28"/>
          <w:szCs w:val="28"/>
          <w:shd w:val="clear" w:color="auto" w:fill="FFFFFF"/>
        </w:rPr>
      </w:pPr>
      <w:r w:rsidRPr="00757082">
        <w:rPr>
          <w:rFonts w:ascii="Times New Roman" w:hAnsi="Times New Roman" w:cs="Times New Roman"/>
          <w:sz w:val="28"/>
          <w:szCs w:val="28"/>
          <w:shd w:val="clear" w:color="auto" w:fill="FFFFFF"/>
        </w:rPr>
        <w:t xml:space="preserve">- </w:t>
      </w:r>
      <w:r w:rsidR="00A45020" w:rsidRPr="00757082">
        <w:rPr>
          <w:rFonts w:ascii="Times New Roman" w:hAnsi="Times New Roman" w:cs="Times New Roman"/>
          <w:sz w:val="28"/>
          <w:szCs w:val="28"/>
          <w:shd w:val="clear" w:color="auto" w:fill="FFFFFF"/>
        </w:rPr>
        <w:t>с</w:t>
      </w:r>
      <w:r w:rsidR="00655C9C" w:rsidRPr="00757082">
        <w:rPr>
          <w:rFonts w:ascii="Times New Roman" w:hAnsi="Times New Roman" w:cs="Times New Roman"/>
          <w:sz w:val="28"/>
          <w:szCs w:val="28"/>
          <w:shd w:val="clear" w:color="auto" w:fill="FFFFFF"/>
        </w:rPr>
        <w:t>мотров</w:t>
      </w:r>
      <w:r w:rsidRPr="00757082">
        <w:rPr>
          <w:rFonts w:ascii="Times New Roman" w:hAnsi="Times New Roman" w:cs="Times New Roman"/>
          <w:sz w:val="28"/>
          <w:szCs w:val="28"/>
          <w:shd w:val="clear" w:color="auto" w:fill="FFFFFF"/>
        </w:rPr>
        <w:t>ая площадка на горе Косотур;</w:t>
      </w:r>
    </w:p>
    <w:p w:rsidR="008C3DF2" w:rsidRPr="00757082" w:rsidRDefault="008C3DF2" w:rsidP="0043341D">
      <w:pPr>
        <w:suppressAutoHyphens/>
        <w:spacing w:after="0" w:line="240" w:lineRule="auto"/>
        <w:ind w:firstLine="709"/>
        <w:jc w:val="both"/>
        <w:rPr>
          <w:rFonts w:ascii="Times New Roman" w:hAnsi="Times New Roman" w:cs="Times New Roman"/>
          <w:sz w:val="28"/>
          <w:szCs w:val="28"/>
          <w:shd w:val="clear" w:color="auto" w:fill="FFFFFF"/>
        </w:rPr>
      </w:pPr>
      <w:r w:rsidRPr="00757082">
        <w:rPr>
          <w:rFonts w:ascii="Times New Roman" w:hAnsi="Times New Roman" w:cs="Times New Roman"/>
          <w:sz w:val="28"/>
          <w:szCs w:val="28"/>
          <w:shd w:val="clear" w:color="auto" w:fill="FFFFFF"/>
        </w:rPr>
        <w:t>-</w:t>
      </w:r>
      <w:r w:rsidR="00655C9C" w:rsidRPr="00757082">
        <w:rPr>
          <w:rFonts w:ascii="Times New Roman" w:hAnsi="Times New Roman" w:cs="Times New Roman"/>
          <w:sz w:val="28"/>
          <w:szCs w:val="28"/>
          <w:shd w:val="clear" w:color="auto" w:fill="FFFFFF"/>
        </w:rPr>
        <w:t xml:space="preserve"> Музей культуры и истории Златоуста</w:t>
      </w:r>
      <w:r w:rsidRPr="00757082">
        <w:rPr>
          <w:rFonts w:ascii="Times New Roman" w:hAnsi="Times New Roman" w:cs="Times New Roman"/>
          <w:sz w:val="28"/>
          <w:szCs w:val="28"/>
          <w:shd w:val="clear" w:color="auto" w:fill="FFFFFF"/>
        </w:rPr>
        <w:t>;</w:t>
      </w:r>
    </w:p>
    <w:p w:rsidR="00655C9C" w:rsidRPr="00757082" w:rsidRDefault="008C3DF2" w:rsidP="0043341D">
      <w:pPr>
        <w:suppressAutoHyphens/>
        <w:spacing w:after="0" w:line="240" w:lineRule="auto"/>
        <w:ind w:firstLine="709"/>
        <w:jc w:val="both"/>
        <w:rPr>
          <w:rFonts w:ascii="Times New Roman" w:hAnsi="Times New Roman" w:cs="Times New Roman"/>
          <w:sz w:val="28"/>
          <w:szCs w:val="28"/>
          <w:shd w:val="clear" w:color="auto" w:fill="FFFFFF"/>
        </w:rPr>
      </w:pPr>
      <w:r w:rsidRPr="00757082">
        <w:rPr>
          <w:rFonts w:ascii="Times New Roman" w:hAnsi="Times New Roman" w:cs="Times New Roman"/>
          <w:sz w:val="28"/>
          <w:szCs w:val="28"/>
          <w:shd w:val="clear" w:color="auto" w:fill="FFFFFF"/>
        </w:rPr>
        <w:t>-</w:t>
      </w:r>
      <w:r w:rsidR="00655C9C" w:rsidRPr="00757082">
        <w:rPr>
          <w:rFonts w:ascii="Times New Roman" w:hAnsi="Times New Roman" w:cs="Times New Roman"/>
          <w:sz w:val="28"/>
          <w:szCs w:val="28"/>
          <w:shd w:val="clear" w:color="auto" w:fill="FFFFFF"/>
        </w:rPr>
        <w:t xml:space="preserve"> Арсенал-музей Златоустовской оружейной фабрики.</w:t>
      </w:r>
    </w:p>
    <w:p w:rsidR="008C3DF2" w:rsidRPr="00757082" w:rsidRDefault="008C3DF2" w:rsidP="0043341D">
      <w:pPr>
        <w:suppressAutoHyphens/>
        <w:spacing w:after="0" w:line="240" w:lineRule="auto"/>
        <w:ind w:firstLine="709"/>
        <w:jc w:val="both"/>
        <w:rPr>
          <w:rFonts w:ascii="Times New Roman" w:hAnsi="Times New Roman" w:cs="Times New Roman"/>
          <w:sz w:val="28"/>
          <w:szCs w:val="28"/>
          <w:shd w:val="clear" w:color="auto" w:fill="FFFFFF"/>
        </w:rPr>
      </w:pPr>
      <w:r w:rsidRPr="00757082">
        <w:rPr>
          <w:rFonts w:ascii="Times New Roman" w:hAnsi="Times New Roman" w:cs="Times New Roman"/>
          <w:sz w:val="28"/>
          <w:szCs w:val="28"/>
          <w:shd w:val="clear" w:color="auto" w:fill="FFFFFF"/>
        </w:rPr>
        <w:t>Р</w:t>
      </w:r>
      <w:r w:rsidR="00655C9C" w:rsidRPr="00757082">
        <w:rPr>
          <w:rFonts w:ascii="Times New Roman" w:hAnsi="Times New Roman" w:cs="Times New Roman"/>
          <w:sz w:val="28"/>
          <w:szCs w:val="28"/>
          <w:shd w:val="clear" w:color="auto" w:fill="FFFFFF"/>
        </w:rPr>
        <w:t>азработангастропаспорт</w:t>
      </w:r>
      <w:r w:rsidRPr="00757082">
        <w:rPr>
          <w:rFonts w:ascii="Times New Roman" w:hAnsi="Times New Roman" w:cs="Times New Roman"/>
          <w:sz w:val="28"/>
          <w:szCs w:val="28"/>
          <w:shd w:val="clear" w:color="auto" w:fill="FFFFFF"/>
        </w:rPr>
        <w:t>округа.</w:t>
      </w:r>
    </w:p>
    <w:p w:rsidR="00655C9C" w:rsidRPr="00757082" w:rsidRDefault="008C3DF2" w:rsidP="0043341D">
      <w:pPr>
        <w:suppressAutoHyphens/>
        <w:spacing w:after="0" w:line="240" w:lineRule="auto"/>
        <w:ind w:firstLine="709"/>
        <w:jc w:val="both"/>
        <w:rPr>
          <w:rFonts w:ascii="Times New Roman" w:hAnsi="Times New Roman" w:cs="Times New Roman"/>
          <w:sz w:val="28"/>
          <w:szCs w:val="28"/>
          <w:shd w:val="clear" w:color="auto" w:fill="FFFFFF"/>
        </w:rPr>
      </w:pPr>
      <w:r w:rsidRPr="00757082">
        <w:rPr>
          <w:rFonts w:ascii="Times New Roman" w:hAnsi="Times New Roman" w:cs="Times New Roman"/>
          <w:sz w:val="28"/>
          <w:szCs w:val="28"/>
          <w:shd w:val="clear" w:color="auto" w:fill="FFFFFF"/>
        </w:rPr>
        <w:t>П</w:t>
      </w:r>
      <w:r w:rsidR="00655C9C" w:rsidRPr="00757082">
        <w:rPr>
          <w:rFonts w:ascii="Times New Roman" w:hAnsi="Times New Roman" w:cs="Times New Roman"/>
          <w:sz w:val="28"/>
          <w:szCs w:val="28"/>
          <w:shd w:val="clear" w:color="auto" w:fill="FFFFFF"/>
        </w:rPr>
        <w:t>редставители гастротуризма города вошли в состав команды Челябинской области в качестве пилотного региона федерального проекта Аген</w:t>
      </w:r>
      <w:r w:rsidRPr="00757082">
        <w:rPr>
          <w:rFonts w:ascii="Times New Roman" w:hAnsi="Times New Roman" w:cs="Times New Roman"/>
          <w:sz w:val="28"/>
          <w:szCs w:val="28"/>
          <w:shd w:val="clear" w:color="auto" w:fill="FFFFFF"/>
        </w:rPr>
        <w:t>т</w:t>
      </w:r>
      <w:r w:rsidR="00655C9C" w:rsidRPr="00757082">
        <w:rPr>
          <w:rFonts w:ascii="Times New Roman" w:hAnsi="Times New Roman" w:cs="Times New Roman"/>
          <w:sz w:val="28"/>
          <w:szCs w:val="28"/>
          <w:shd w:val="clear" w:color="auto" w:fill="FFFFFF"/>
        </w:rPr>
        <w:t>ства стратегических инициатив «ПРО ЕДУ!»</w:t>
      </w:r>
    </w:p>
    <w:p w:rsidR="00655C9C" w:rsidRPr="00757082" w:rsidRDefault="00655C9C" w:rsidP="0043341D">
      <w:pPr>
        <w:pStyle w:val="a5"/>
        <w:shd w:val="clear" w:color="auto" w:fill="FFFFFF"/>
        <w:suppressAutoHyphens/>
        <w:spacing w:before="0" w:after="0"/>
        <w:ind w:firstLine="709"/>
        <w:jc w:val="both"/>
        <w:rPr>
          <w:sz w:val="28"/>
          <w:szCs w:val="28"/>
        </w:rPr>
      </w:pPr>
      <w:r w:rsidRPr="00757082">
        <w:rPr>
          <w:bCs/>
          <w:sz w:val="28"/>
          <w:szCs w:val="28"/>
        </w:rPr>
        <w:t xml:space="preserve">В июне 2025 </w:t>
      </w:r>
      <w:r w:rsidRPr="00757082">
        <w:rPr>
          <w:spacing w:val="2"/>
          <w:sz w:val="28"/>
          <w:szCs w:val="28"/>
        </w:rPr>
        <w:t>года</w:t>
      </w:r>
      <w:r w:rsidRPr="00757082">
        <w:rPr>
          <w:sz w:val="28"/>
          <w:szCs w:val="28"/>
        </w:rPr>
        <w:t>в Златоусте появилось новое место притяжения туристов в рамках гастрономического тура – ремесленное производство сырной и м</w:t>
      </w:r>
      <w:r w:rsidR="003857B3" w:rsidRPr="00757082">
        <w:rPr>
          <w:sz w:val="28"/>
          <w:szCs w:val="28"/>
        </w:rPr>
        <w:t>ясной продукции «Лавка Кузюка».</w:t>
      </w:r>
    </w:p>
    <w:p w:rsidR="00DA3FF7" w:rsidRPr="00757082" w:rsidRDefault="00655C9C" w:rsidP="0043341D">
      <w:pPr>
        <w:pStyle w:val="a5"/>
        <w:shd w:val="clear" w:color="auto" w:fill="FFFFFF"/>
        <w:suppressAutoHyphens/>
        <w:spacing w:before="0" w:after="0"/>
        <w:ind w:firstLine="709"/>
        <w:jc w:val="both"/>
        <w:rPr>
          <w:sz w:val="28"/>
          <w:szCs w:val="28"/>
        </w:rPr>
      </w:pPr>
      <w:r w:rsidRPr="00757082">
        <w:rPr>
          <w:sz w:val="28"/>
          <w:szCs w:val="28"/>
        </w:rPr>
        <w:t>В рамках продви</w:t>
      </w:r>
      <w:r w:rsidR="008C3DF2" w:rsidRPr="00757082">
        <w:rPr>
          <w:sz w:val="28"/>
          <w:szCs w:val="28"/>
        </w:rPr>
        <w:t xml:space="preserve">жения </w:t>
      </w:r>
      <w:r w:rsidR="00DA3FF7" w:rsidRPr="00757082">
        <w:rPr>
          <w:sz w:val="28"/>
          <w:szCs w:val="28"/>
        </w:rPr>
        <w:t>турист</w:t>
      </w:r>
      <w:r w:rsidR="003857B3" w:rsidRPr="00757082">
        <w:rPr>
          <w:sz w:val="28"/>
          <w:szCs w:val="28"/>
        </w:rPr>
        <w:t>ической привлекательности округ</w:t>
      </w:r>
      <w:r w:rsidR="008C3DF2" w:rsidRPr="00757082">
        <w:rPr>
          <w:sz w:val="28"/>
          <w:szCs w:val="28"/>
        </w:rPr>
        <w:t xml:space="preserve"> участвовал в </w:t>
      </w:r>
      <w:r w:rsidR="00DA3FF7" w:rsidRPr="00757082">
        <w:rPr>
          <w:sz w:val="28"/>
          <w:szCs w:val="28"/>
        </w:rPr>
        <w:t>профильных фестивалях:</w:t>
      </w:r>
    </w:p>
    <w:p w:rsidR="00DA3FF7" w:rsidRPr="00757082" w:rsidRDefault="003857B3" w:rsidP="0043341D">
      <w:pPr>
        <w:pStyle w:val="a5"/>
        <w:shd w:val="clear" w:color="auto" w:fill="FFFFFF"/>
        <w:suppressAutoHyphens/>
        <w:spacing w:before="0" w:after="0"/>
        <w:ind w:firstLine="709"/>
        <w:jc w:val="both"/>
        <w:rPr>
          <w:sz w:val="28"/>
          <w:szCs w:val="28"/>
        </w:rPr>
      </w:pPr>
      <w:r w:rsidRPr="00757082">
        <w:rPr>
          <w:sz w:val="28"/>
          <w:szCs w:val="28"/>
        </w:rPr>
        <w:t>-</w:t>
      </w:r>
      <w:r w:rsidR="008C3DF2" w:rsidRPr="00757082">
        <w:rPr>
          <w:sz w:val="28"/>
          <w:szCs w:val="28"/>
        </w:rPr>
        <w:t>Всероссийск</w:t>
      </w:r>
      <w:r w:rsidR="00DA3FF7" w:rsidRPr="00757082">
        <w:rPr>
          <w:sz w:val="28"/>
          <w:szCs w:val="28"/>
        </w:rPr>
        <w:t>ий</w:t>
      </w:r>
      <w:r w:rsidR="00DF2105" w:rsidRPr="00757082">
        <w:rPr>
          <w:sz w:val="28"/>
          <w:szCs w:val="28"/>
          <w:shd w:val="clear" w:color="auto" w:fill="FFFFFF"/>
        </w:rPr>
        <w:t>туристическ</w:t>
      </w:r>
      <w:r w:rsidRPr="00757082">
        <w:rPr>
          <w:sz w:val="28"/>
          <w:szCs w:val="28"/>
          <w:shd w:val="clear" w:color="auto" w:fill="FFFFFF"/>
        </w:rPr>
        <w:t>ий</w:t>
      </w:r>
      <w:r w:rsidR="00DF2105" w:rsidRPr="00757082">
        <w:rPr>
          <w:sz w:val="28"/>
          <w:szCs w:val="28"/>
          <w:shd w:val="clear" w:color="auto" w:fill="FFFFFF"/>
        </w:rPr>
        <w:t xml:space="preserve"> кино(видео)</w:t>
      </w:r>
      <w:r w:rsidR="00DA3FF7" w:rsidRPr="00757082">
        <w:rPr>
          <w:sz w:val="28"/>
          <w:szCs w:val="28"/>
        </w:rPr>
        <w:t xml:space="preserve">фестиваль </w:t>
      </w:r>
      <w:r w:rsidR="00B52424" w:rsidRPr="00757082">
        <w:rPr>
          <w:sz w:val="28"/>
          <w:szCs w:val="28"/>
        </w:rPr>
        <w:t>«Диво России»</w:t>
      </w:r>
      <w:r w:rsidR="00DA3FF7" w:rsidRPr="00757082">
        <w:rPr>
          <w:sz w:val="28"/>
          <w:szCs w:val="28"/>
        </w:rPr>
        <w:t>;</w:t>
      </w:r>
    </w:p>
    <w:p w:rsidR="008C3DF2" w:rsidRPr="00757082" w:rsidRDefault="00DA3FF7" w:rsidP="0043341D">
      <w:pPr>
        <w:pStyle w:val="a5"/>
        <w:shd w:val="clear" w:color="auto" w:fill="FFFFFF"/>
        <w:suppressAutoHyphens/>
        <w:spacing w:before="0" w:after="0"/>
        <w:ind w:firstLine="709"/>
        <w:jc w:val="both"/>
        <w:rPr>
          <w:sz w:val="28"/>
          <w:szCs w:val="28"/>
        </w:rPr>
      </w:pPr>
      <w:r w:rsidRPr="00757082">
        <w:rPr>
          <w:sz w:val="28"/>
          <w:szCs w:val="28"/>
        </w:rPr>
        <w:t xml:space="preserve">- </w:t>
      </w:r>
      <w:r w:rsidR="008C3DF2" w:rsidRPr="00757082">
        <w:rPr>
          <w:sz w:val="28"/>
          <w:szCs w:val="28"/>
        </w:rPr>
        <w:t>М</w:t>
      </w:r>
      <w:r w:rsidR="00655C9C" w:rsidRPr="00757082">
        <w:rPr>
          <w:sz w:val="28"/>
          <w:szCs w:val="28"/>
        </w:rPr>
        <w:t>еждународн</w:t>
      </w:r>
      <w:r w:rsidRPr="00757082">
        <w:rPr>
          <w:sz w:val="28"/>
          <w:szCs w:val="28"/>
        </w:rPr>
        <w:t xml:space="preserve">ый </w:t>
      </w:r>
      <w:r w:rsidR="00DF2105" w:rsidRPr="00757082">
        <w:rPr>
          <w:sz w:val="28"/>
          <w:szCs w:val="28"/>
          <w:shd w:val="clear" w:color="auto" w:fill="FFFFFF"/>
        </w:rPr>
        <w:t xml:space="preserve">туристический </w:t>
      </w:r>
      <w:r w:rsidRPr="00757082">
        <w:rPr>
          <w:sz w:val="28"/>
          <w:szCs w:val="28"/>
        </w:rPr>
        <w:t xml:space="preserve">фестиваль </w:t>
      </w:r>
      <w:r w:rsidR="00B52424" w:rsidRPr="00757082">
        <w:rPr>
          <w:sz w:val="28"/>
          <w:szCs w:val="28"/>
          <w:shd w:val="clear" w:color="auto" w:fill="FFFFFF"/>
        </w:rPr>
        <w:t>«Диво Евразии»</w:t>
      </w:r>
      <w:r w:rsidR="003857B3" w:rsidRPr="00757082">
        <w:rPr>
          <w:sz w:val="28"/>
          <w:szCs w:val="28"/>
        </w:rPr>
        <w:t>.</w:t>
      </w:r>
    </w:p>
    <w:p w:rsidR="00655C9C" w:rsidRPr="00757082" w:rsidRDefault="00655C9C" w:rsidP="0043341D">
      <w:pPr>
        <w:pStyle w:val="a5"/>
        <w:shd w:val="clear" w:color="auto" w:fill="FFFFFF"/>
        <w:suppressAutoHyphens/>
        <w:spacing w:before="0" w:after="0"/>
        <w:ind w:firstLine="709"/>
        <w:jc w:val="both"/>
        <w:rPr>
          <w:sz w:val="28"/>
          <w:szCs w:val="28"/>
          <w:shd w:val="clear" w:color="auto" w:fill="FFFFFF"/>
        </w:rPr>
      </w:pPr>
      <w:r w:rsidRPr="00757082">
        <w:rPr>
          <w:sz w:val="28"/>
          <w:szCs w:val="28"/>
        </w:rPr>
        <w:t xml:space="preserve">На </w:t>
      </w:r>
      <w:r w:rsidR="008C3DF2" w:rsidRPr="00757082">
        <w:rPr>
          <w:sz w:val="28"/>
          <w:szCs w:val="28"/>
        </w:rPr>
        <w:t>этих фестивалях</w:t>
      </w:r>
      <w:r w:rsidRPr="00757082">
        <w:rPr>
          <w:sz w:val="28"/>
          <w:szCs w:val="28"/>
        </w:rPr>
        <w:t xml:space="preserve"> был удостоен призовыми местами</w:t>
      </w:r>
      <w:r w:rsidR="003857B3" w:rsidRPr="00757082">
        <w:rPr>
          <w:sz w:val="28"/>
          <w:szCs w:val="28"/>
        </w:rPr>
        <w:t xml:space="preserve"> видео-</w:t>
      </w:r>
      <w:r w:rsidR="00B52424" w:rsidRPr="00757082">
        <w:rPr>
          <w:sz w:val="28"/>
          <w:szCs w:val="28"/>
        </w:rPr>
        <w:t>проект «Златоуст - город среди гор»</w:t>
      </w:r>
      <w:r w:rsidR="003857B3" w:rsidRPr="00757082">
        <w:rPr>
          <w:sz w:val="28"/>
          <w:szCs w:val="28"/>
        </w:rPr>
        <w:t xml:space="preserve">, а именно, </w:t>
      </w:r>
      <w:r w:rsidR="00DF2105" w:rsidRPr="00757082">
        <w:rPr>
          <w:sz w:val="28"/>
          <w:szCs w:val="28"/>
        </w:rPr>
        <w:t>почетные призовые места на обоих фестивалях</w:t>
      </w:r>
      <w:r w:rsidR="003857B3" w:rsidRPr="00757082">
        <w:rPr>
          <w:sz w:val="28"/>
          <w:szCs w:val="28"/>
          <w:shd w:val="clear" w:color="auto" w:fill="FFFFFF"/>
        </w:rPr>
        <w:t>.</w:t>
      </w:r>
    </w:p>
    <w:p w:rsidR="00526B52" w:rsidRDefault="003857B3" w:rsidP="0043341D">
      <w:pPr>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lastRenderedPageBreak/>
        <w:t>Златоустовский округ</w:t>
      </w:r>
      <w:r w:rsidR="00655C9C" w:rsidRPr="00757082">
        <w:rPr>
          <w:rFonts w:ascii="Times New Roman" w:hAnsi="Times New Roman" w:cs="Times New Roman"/>
          <w:sz w:val="28"/>
          <w:szCs w:val="28"/>
        </w:rPr>
        <w:t xml:space="preserve"> является </w:t>
      </w:r>
      <w:r w:rsidRPr="00757082">
        <w:rPr>
          <w:rFonts w:ascii="Times New Roman" w:hAnsi="Times New Roman" w:cs="Times New Roman"/>
          <w:sz w:val="28"/>
          <w:szCs w:val="28"/>
        </w:rPr>
        <w:t>организатором</w:t>
      </w:r>
      <w:r w:rsidR="00655C9C" w:rsidRPr="00757082">
        <w:rPr>
          <w:rFonts w:ascii="Times New Roman" w:hAnsi="Times New Roman" w:cs="Times New Roman"/>
          <w:sz w:val="28"/>
          <w:szCs w:val="28"/>
        </w:rPr>
        <w:t xml:space="preserve">Бушуевского фестиваля - </w:t>
      </w:r>
      <w:r w:rsidR="00655C9C" w:rsidRPr="00757082">
        <w:rPr>
          <w:rFonts w:ascii="Times New Roman" w:hAnsi="Times New Roman" w:cs="Times New Roman"/>
          <w:sz w:val="28"/>
          <w:szCs w:val="28"/>
          <w:shd w:val="clear" w:color="auto" w:fill="FFFFFF"/>
        </w:rPr>
        <w:t>единственного в мире фестиваля украшенного холодного оружия,</w:t>
      </w:r>
      <w:r w:rsidR="00655C9C" w:rsidRPr="00757082">
        <w:rPr>
          <w:rFonts w:ascii="Times New Roman" w:hAnsi="Times New Roman" w:cs="Times New Roman"/>
          <w:sz w:val="28"/>
          <w:szCs w:val="28"/>
        </w:rPr>
        <w:t xml:space="preserve"> проводимого в </w:t>
      </w:r>
      <w:r w:rsidR="003A0D4D" w:rsidRPr="00757082">
        <w:rPr>
          <w:rFonts w:ascii="Times New Roman" w:hAnsi="Times New Roman" w:cs="Times New Roman"/>
          <w:sz w:val="28"/>
          <w:szCs w:val="28"/>
        </w:rPr>
        <w:t xml:space="preserve">г. </w:t>
      </w:r>
      <w:r w:rsidR="00655C9C" w:rsidRPr="00757082">
        <w:rPr>
          <w:rFonts w:ascii="Times New Roman" w:hAnsi="Times New Roman" w:cs="Times New Roman"/>
          <w:sz w:val="28"/>
          <w:szCs w:val="28"/>
        </w:rPr>
        <w:t>Златоусте</w:t>
      </w:r>
      <w:r w:rsidR="009B2E90" w:rsidRPr="00757082">
        <w:rPr>
          <w:rFonts w:ascii="Times New Roman" w:hAnsi="Times New Roman" w:cs="Times New Roman"/>
          <w:sz w:val="28"/>
          <w:szCs w:val="28"/>
        </w:rPr>
        <w:t>.</w:t>
      </w:r>
    </w:p>
    <w:p w:rsidR="00655C9C" w:rsidRPr="00757082" w:rsidRDefault="009B2E90" w:rsidP="0043341D">
      <w:pPr>
        <w:suppressAutoHyphens/>
        <w:spacing w:after="0" w:line="240" w:lineRule="auto"/>
        <w:ind w:firstLine="709"/>
        <w:jc w:val="both"/>
        <w:rPr>
          <w:rFonts w:ascii="Times New Roman" w:hAnsi="Times New Roman" w:cs="Times New Roman"/>
          <w:sz w:val="28"/>
          <w:szCs w:val="28"/>
          <w:shd w:val="clear" w:color="auto" w:fill="FFFFFF"/>
        </w:rPr>
      </w:pPr>
      <w:r w:rsidRPr="00757082">
        <w:rPr>
          <w:rFonts w:ascii="Times New Roman" w:hAnsi="Times New Roman" w:cs="Times New Roman"/>
          <w:sz w:val="28"/>
          <w:szCs w:val="28"/>
        </w:rPr>
        <w:t>В</w:t>
      </w:r>
      <w:r w:rsidR="00655C9C" w:rsidRPr="00757082">
        <w:rPr>
          <w:rFonts w:ascii="Times New Roman" w:hAnsi="Times New Roman" w:cs="Times New Roman"/>
          <w:sz w:val="28"/>
          <w:szCs w:val="28"/>
        </w:rPr>
        <w:t xml:space="preserve"> 2025 году </w:t>
      </w:r>
      <w:r w:rsidRPr="00757082">
        <w:rPr>
          <w:rFonts w:ascii="Times New Roman" w:hAnsi="Times New Roman" w:cs="Times New Roman"/>
          <w:sz w:val="28"/>
          <w:szCs w:val="28"/>
        </w:rPr>
        <w:t>Бушуевскийфестиваль</w:t>
      </w:r>
      <w:r w:rsidR="00655C9C" w:rsidRPr="00757082">
        <w:rPr>
          <w:rFonts w:ascii="Times New Roman" w:hAnsi="Times New Roman" w:cs="Times New Roman"/>
          <w:sz w:val="28"/>
          <w:szCs w:val="28"/>
        </w:rPr>
        <w:t>посетили более 45 000 человек и более 250 ремесленников из разных территорий России</w:t>
      </w:r>
      <w:r w:rsidR="00655C9C" w:rsidRPr="00757082">
        <w:rPr>
          <w:rFonts w:ascii="Times New Roman" w:eastAsia="Helvetica" w:hAnsi="Times New Roman" w:cs="Times New Roman"/>
          <w:sz w:val="28"/>
          <w:szCs w:val="28"/>
          <w:shd w:val="clear" w:color="auto" w:fill="FFFFFF"/>
        </w:rPr>
        <w:t>, которые показали более 10 000 товаров ручной работы.</w:t>
      </w:r>
    </w:p>
    <w:p w:rsidR="00655C9C" w:rsidRPr="00757082" w:rsidRDefault="003857B3" w:rsidP="0043341D">
      <w:pPr>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Округ</w:t>
      </w:r>
      <w:r w:rsidR="00655C9C" w:rsidRPr="00757082">
        <w:rPr>
          <w:rFonts w:ascii="Times New Roman" w:hAnsi="Times New Roman" w:cs="Times New Roman"/>
          <w:sz w:val="28"/>
          <w:szCs w:val="28"/>
        </w:rPr>
        <w:t xml:space="preserve"> выступает постоянным партнёром и спонсором ежегодного Фестиваля сельского экотуризма «АГНЕРУ», проходящего в селе Веселовка.</w:t>
      </w:r>
    </w:p>
    <w:p w:rsidR="00655C9C" w:rsidRPr="00757082" w:rsidRDefault="00655C9C" w:rsidP="0043341D">
      <w:pPr>
        <w:suppressAutoHyphens/>
        <w:spacing w:after="0" w:line="240" w:lineRule="auto"/>
        <w:ind w:firstLine="709"/>
        <w:jc w:val="both"/>
        <w:rPr>
          <w:rFonts w:ascii="Times New Roman" w:eastAsia="Arial" w:hAnsi="Times New Roman" w:cs="Times New Roman"/>
          <w:sz w:val="28"/>
          <w:szCs w:val="28"/>
          <w:shd w:val="clear" w:color="auto" w:fill="FFFFFF"/>
        </w:rPr>
      </w:pPr>
      <w:r w:rsidRPr="00757082">
        <w:rPr>
          <w:rFonts w:ascii="Times New Roman" w:hAnsi="Times New Roman" w:cs="Times New Roman"/>
          <w:sz w:val="28"/>
          <w:szCs w:val="28"/>
        </w:rPr>
        <w:t xml:space="preserve">В 2025 году </w:t>
      </w:r>
      <w:r w:rsidRPr="00757082">
        <w:rPr>
          <w:rFonts w:ascii="Times New Roman" w:eastAsia="Arial" w:hAnsi="Times New Roman" w:cs="Times New Roman"/>
          <w:sz w:val="28"/>
          <w:szCs w:val="28"/>
          <w:shd w:val="clear" w:color="auto" w:fill="FFFFFF"/>
        </w:rPr>
        <w:t>VI Славянский фестиваль сельского экотуризма АГНЕРУ встретил на своей площадке более 700 гостей и 50 мастеров.</w:t>
      </w:r>
    </w:p>
    <w:p w:rsidR="00655C9C" w:rsidRPr="00757082" w:rsidRDefault="00377491" w:rsidP="0043341D">
      <w:pPr>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В</w:t>
      </w:r>
      <w:r w:rsidR="00655C9C" w:rsidRPr="00757082">
        <w:rPr>
          <w:rFonts w:ascii="Times New Roman" w:hAnsi="Times New Roman" w:cs="Times New Roman"/>
          <w:sz w:val="28"/>
          <w:szCs w:val="28"/>
        </w:rPr>
        <w:t xml:space="preserve"> 2025 </w:t>
      </w:r>
      <w:r w:rsidR="00655C9C" w:rsidRPr="00757082">
        <w:rPr>
          <w:rFonts w:ascii="Times New Roman" w:hAnsi="Times New Roman"/>
          <w:spacing w:val="2"/>
          <w:sz w:val="28"/>
          <w:szCs w:val="28"/>
        </w:rPr>
        <w:t>год</w:t>
      </w:r>
      <w:r w:rsidRPr="00757082">
        <w:rPr>
          <w:rFonts w:ascii="Times New Roman" w:hAnsi="Times New Roman"/>
          <w:spacing w:val="2"/>
          <w:sz w:val="28"/>
          <w:szCs w:val="28"/>
        </w:rPr>
        <w:t>у</w:t>
      </w:r>
      <w:r w:rsidR="00655C9C" w:rsidRPr="00757082">
        <w:rPr>
          <w:rFonts w:ascii="Times New Roman" w:hAnsi="Times New Roman" w:cs="Times New Roman"/>
          <w:sz w:val="28"/>
          <w:szCs w:val="28"/>
        </w:rPr>
        <w:t xml:space="preserve"> поданы</w:t>
      </w:r>
      <w:r w:rsidR="003857B3" w:rsidRPr="00757082">
        <w:rPr>
          <w:rFonts w:ascii="Times New Roman" w:hAnsi="Times New Roman" w:cs="Times New Roman"/>
          <w:sz w:val="28"/>
          <w:szCs w:val="28"/>
        </w:rPr>
        <w:t xml:space="preserve"> 6 заявок на конкурные гранты, </w:t>
      </w:r>
      <w:r w:rsidR="00655C9C" w:rsidRPr="00757082">
        <w:rPr>
          <w:rFonts w:ascii="Times New Roman" w:hAnsi="Times New Roman" w:cs="Times New Roman"/>
          <w:sz w:val="28"/>
          <w:szCs w:val="28"/>
        </w:rPr>
        <w:t>в том числе:</w:t>
      </w:r>
    </w:p>
    <w:p w:rsidR="00655C9C" w:rsidRPr="00757082" w:rsidRDefault="00655C9C" w:rsidP="0043341D">
      <w:pPr>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1)об историческом потенциале г. Златоуста (проект историко</w:t>
      </w:r>
      <w:r w:rsidR="003857B3" w:rsidRPr="00757082">
        <w:rPr>
          <w:rFonts w:ascii="Times New Roman" w:hAnsi="Times New Roman" w:cs="Times New Roman"/>
          <w:sz w:val="28"/>
          <w:szCs w:val="28"/>
        </w:rPr>
        <w:t xml:space="preserve">-познавательного туристического маршрута </w:t>
      </w:r>
      <w:r w:rsidRPr="00757082">
        <w:rPr>
          <w:rFonts w:ascii="Times New Roman" w:hAnsi="Times New Roman" w:cs="Times New Roman"/>
          <w:sz w:val="28"/>
          <w:szCs w:val="28"/>
        </w:rPr>
        <w:t xml:space="preserve">о </w:t>
      </w:r>
      <w:r w:rsidR="003A0D4D" w:rsidRPr="00757082">
        <w:rPr>
          <w:rFonts w:ascii="Times New Roman" w:hAnsi="Times New Roman" w:cs="Times New Roman"/>
          <w:sz w:val="28"/>
          <w:szCs w:val="28"/>
        </w:rPr>
        <w:t xml:space="preserve">Б.М. </w:t>
      </w:r>
      <w:r w:rsidRPr="00757082">
        <w:rPr>
          <w:rFonts w:ascii="Times New Roman" w:hAnsi="Times New Roman" w:cs="Times New Roman"/>
          <w:sz w:val="28"/>
          <w:szCs w:val="28"/>
        </w:rPr>
        <w:t xml:space="preserve">Шапошникове и проект с мураломБ.М. Шапошникова на одном из высотных зданий города); </w:t>
      </w:r>
    </w:p>
    <w:p w:rsidR="00655C9C" w:rsidRPr="00757082" w:rsidRDefault="00655C9C" w:rsidP="0043341D">
      <w:pPr>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 xml:space="preserve">2) с целью патриотического воспитания молодежи и в связи с годом защитника Отечества </w:t>
      </w:r>
      <w:r w:rsidR="003857B3" w:rsidRPr="00757082">
        <w:rPr>
          <w:rFonts w:ascii="Times New Roman" w:hAnsi="Times New Roman" w:cs="Times New Roman"/>
          <w:sz w:val="28"/>
          <w:szCs w:val="28"/>
        </w:rPr>
        <w:t>подана заявка по образовательно-</w:t>
      </w:r>
      <w:r w:rsidRPr="00757082">
        <w:rPr>
          <w:rFonts w:ascii="Times New Roman" w:hAnsi="Times New Roman" w:cs="Times New Roman"/>
          <w:sz w:val="28"/>
          <w:szCs w:val="28"/>
        </w:rPr>
        <w:t>наставническому проекту серии видеоподкастов о героях и защитниках Отечества, проживающих или проживавших в округе;</w:t>
      </w:r>
    </w:p>
    <w:p w:rsidR="00655C9C" w:rsidRPr="00757082" w:rsidRDefault="00655C9C" w:rsidP="0043341D">
      <w:pPr>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3) с целью сохранения экологического потенциала г. Златоуст</w:t>
      </w:r>
      <w:r w:rsidR="003857B3" w:rsidRPr="00757082">
        <w:rPr>
          <w:rFonts w:ascii="Times New Roman" w:hAnsi="Times New Roman" w:cs="Times New Roman"/>
          <w:sz w:val="28"/>
          <w:szCs w:val="28"/>
        </w:rPr>
        <w:t>а на гранты заявлены проекты эко</w:t>
      </w:r>
      <w:r w:rsidRPr="00757082">
        <w:rPr>
          <w:rFonts w:ascii="Times New Roman" w:hAnsi="Times New Roman" w:cs="Times New Roman"/>
          <w:sz w:val="28"/>
          <w:szCs w:val="28"/>
        </w:rPr>
        <w:t>интенсив «Зеленое наследие Косотура» и «Чистые горизонты Златоуста».</w:t>
      </w:r>
    </w:p>
    <w:p w:rsidR="00655C9C" w:rsidRPr="00757082" w:rsidRDefault="00655C9C" w:rsidP="0043341D">
      <w:pPr>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4) с целью изучения истори</w:t>
      </w:r>
      <w:r w:rsidR="007D5C5A" w:rsidRPr="00757082">
        <w:rPr>
          <w:rFonts w:ascii="Times New Roman" w:hAnsi="Times New Roman" w:cs="Times New Roman"/>
          <w:sz w:val="28"/>
          <w:szCs w:val="28"/>
        </w:rPr>
        <w:t>и родного края заявлен проект Го</w:t>
      </w:r>
      <w:r w:rsidRPr="00757082">
        <w:rPr>
          <w:rFonts w:ascii="Times New Roman" w:hAnsi="Times New Roman" w:cs="Times New Roman"/>
          <w:sz w:val="28"/>
          <w:szCs w:val="28"/>
        </w:rPr>
        <w:t>родского краеведческого квиз</w:t>
      </w:r>
      <w:r w:rsidR="003857B3" w:rsidRPr="00757082">
        <w:rPr>
          <w:rFonts w:ascii="Times New Roman" w:hAnsi="Times New Roman" w:cs="Times New Roman"/>
          <w:sz w:val="28"/>
          <w:szCs w:val="28"/>
        </w:rPr>
        <w:t>-</w:t>
      </w:r>
      <w:r w:rsidRPr="00757082">
        <w:rPr>
          <w:rFonts w:ascii="Times New Roman" w:hAnsi="Times New Roman" w:cs="Times New Roman"/>
          <w:sz w:val="28"/>
          <w:szCs w:val="28"/>
        </w:rPr>
        <w:t>турнира «История на фоне гор»</w:t>
      </w:r>
      <w:r w:rsidR="007D5C5A" w:rsidRPr="00757082">
        <w:rPr>
          <w:rFonts w:ascii="Times New Roman" w:hAnsi="Times New Roman" w:cs="Times New Roman"/>
          <w:sz w:val="28"/>
          <w:szCs w:val="28"/>
        </w:rPr>
        <w:t>.</w:t>
      </w:r>
    </w:p>
    <w:p w:rsidR="00655C9C" w:rsidRPr="00757082" w:rsidRDefault="007D5C5A" w:rsidP="0043341D">
      <w:pPr>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С</w:t>
      </w:r>
      <w:r w:rsidR="00655C9C" w:rsidRPr="00757082">
        <w:rPr>
          <w:rFonts w:ascii="Times New Roman" w:hAnsi="Times New Roman" w:cs="Times New Roman"/>
          <w:sz w:val="28"/>
          <w:szCs w:val="28"/>
        </w:rPr>
        <w:t xml:space="preserve">овместно с Гильдией оружейников готовится заявка на грант с проектом туристического маршрута к старому Уреньгинскому кладбищу, на котором обрели покой первые уроженцы г. Златоуста - немецкие и русские легендарные мастера: Бушуевы, Бояршиновы, сподвижники Аносова и Обухова.  </w:t>
      </w:r>
    </w:p>
    <w:p w:rsidR="00655C9C" w:rsidRPr="00757082" w:rsidRDefault="00655C9C" w:rsidP="0043341D">
      <w:pPr>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 xml:space="preserve">Проекты </w:t>
      </w:r>
      <w:r w:rsidR="004A537A" w:rsidRPr="00757082">
        <w:rPr>
          <w:rFonts w:ascii="Times New Roman" w:hAnsi="Times New Roman" w:cs="Times New Roman"/>
          <w:sz w:val="28"/>
          <w:szCs w:val="28"/>
        </w:rPr>
        <w:t>«</w:t>
      </w:r>
      <w:r w:rsidRPr="00757082">
        <w:rPr>
          <w:rFonts w:ascii="Times New Roman" w:hAnsi="Times New Roman" w:cs="Times New Roman"/>
          <w:sz w:val="28"/>
          <w:szCs w:val="28"/>
        </w:rPr>
        <w:t>Городской краеведческий квиз-</w:t>
      </w:r>
      <w:bookmarkStart w:id="72" w:name="_GoBack"/>
      <w:bookmarkEnd w:id="72"/>
      <w:r w:rsidRPr="00757082">
        <w:rPr>
          <w:rFonts w:ascii="Times New Roman" w:hAnsi="Times New Roman" w:cs="Times New Roman"/>
          <w:sz w:val="28"/>
          <w:szCs w:val="28"/>
        </w:rPr>
        <w:t xml:space="preserve">турнир «История на фоне гор» и </w:t>
      </w:r>
      <w:r w:rsidR="004A537A" w:rsidRPr="00757082">
        <w:rPr>
          <w:rFonts w:ascii="Times New Roman" w:hAnsi="Times New Roman" w:cs="Times New Roman"/>
          <w:sz w:val="28"/>
          <w:szCs w:val="28"/>
        </w:rPr>
        <w:t>«</w:t>
      </w:r>
      <w:r w:rsidRPr="00757082">
        <w:rPr>
          <w:rFonts w:ascii="Times New Roman" w:hAnsi="Times New Roman" w:cs="Times New Roman"/>
          <w:sz w:val="28"/>
          <w:szCs w:val="28"/>
        </w:rPr>
        <w:t>Чистые горизонты Златоуста</w:t>
      </w:r>
      <w:r w:rsidR="004A537A" w:rsidRPr="00757082">
        <w:rPr>
          <w:rFonts w:ascii="Times New Roman" w:hAnsi="Times New Roman" w:cs="Times New Roman"/>
          <w:sz w:val="28"/>
          <w:szCs w:val="28"/>
        </w:rPr>
        <w:t>»</w:t>
      </w:r>
      <w:r w:rsidRPr="00757082">
        <w:rPr>
          <w:rFonts w:ascii="Times New Roman" w:hAnsi="Times New Roman" w:cs="Times New Roman"/>
          <w:sz w:val="28"/>
          <w:szCs w:val="28"/>
        </w:rPr>
        <w:t xml:space="preserve"> одержали победу в Грантовом конкуре Гу</w:t>
      </w:r>
      <w:r w:rsidR="003857B3" w:rsidRPr="00757082">
        <w:rPr>
          <w:rFonts w:ascii="Times New Roman" w:hAnsi="Times New Roman" w:cs="Times New Roman"/>
          <w:sz w:val="28"/>
          <w:szCs w:val="28"/>
        </w:rPr>
        <w:t>бернатора Челябинской области.</w:t>
      </w:r>
    </w:p>
    <w:p w:rsidR="00655C9C" w:rsidRPr="00757082" w:rsidRDefault="00655C9C" w:rsidP="0043341D">
      <w:pPr>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12 июня 2025 года  на базе ЦРТ была запущена первая часть хостела на 18 койко-мест, которая уже пользуется большим сп</w:t>
      </w:r>
      <w:r w:rsidR="003857B3" w:rsidRPr="00757082">
        <w:rPr>
          <w:rFonts w:ascii="Times New Roman" w:hAnsi="Times New Roman" w:cs="Times New Roman"/>
          <w:sz w:val="28"/>
          <w:szCs w:val="28"/>
        </w:rPr>
        <w:t>росом у туристов и спортсменов.</w:t>
      </w:r>
    </w:p>
    <w:p w:rsidR="00F56927" w:rsidRPr="00757082" w:rsidRDefault="00F56927" w:rsidP="008F746E">
      <w:pPr>
        <w:suppressLineNumbers/>
        <w:rPr>
          <w:rFonts w:ascii="Times New Roman" w:eastAsia="Times New Roman" w:hAnsi="Times New Roman" w:cs="Times New Roman"/>
          <w:b/>
          <w:bCs/>
          <w:kern w:val="2"/>
          <w:sz w:val="28"/>
          <w:szCs w:val="28"/>
          <w:lang w:eastAsia="ar-SA"/>
        </w:rPr>
      </w:pPr>
      <w:bookmarkStart w:id="73" w:name="_Toc220592671"/>
      <w:r w:rsidRPr="00757082">
        <w:br w:type="page"/>
      </w:r>
    </w:p>
    <w:p w:rsidR="003C2CB7" w:rsidRPr="00757082" w:rsidRDefault="00596FEE" w:rsidP="00AB0BF0">
      <w:pPr>
        <w:pStyle w:val="1"/>
        <w:keepNext w:val="0"/>
        <w:keepLines w:val="0"/>
      </w:pPr>
      <w:bookmarkStart w:id="74" w:name="_Toc221011063"/>
      <w:bookmarkStart w:id="75" w:name="_Toc221011387"/>
      <w:r w:rsidRPr="00757082">
        <w:lastRenderedPageBreak/>
        <w:t xml:space="preserve">3. </w:t>
      </w:r>
      <w:r w:rsidR="003C2CB7" w:rsidRPr="00757082">
        <w:t>Финансово-бюджетная политика</w:t>
      </w:r>
      <w:bookmarkEnd w:id="73"/>
      <w:bookmarkEnd w:id="74"/>
      <w:bookmarkEnd w:id="75"/>
    </w:p>
    <w:p w:rsidR="003C2CB7" w:rsidRPr="00757082" w:rsidRDefault="00596FEE" w:rsidP="00AB0BF0">
      <w:pPr>
        <w:pStyle w:val="2"/>
        <w:keepNext w:val="0"/>
        <w:keepLines w:val="0"/>
        <w:rPr>
          <w:color w:val="auto"/>
        </w:rPr>
      </w:pPr>
      <w:bookmarkStart w:id="76" w:name="_Toc220592672"/>
      <w:bookmarkStart w:id="77" w:name="_Toc221011064"/>
      <w:bookmarkStart w:id="78" w:name="_Toc221011388"/>
      <w:r w:rsidRPr="00757082">
        <w:rPr>
          <w:color w:val="auto"/>
        </w:rPr>
        <w:t>3</w:t>
      </w:r>
      <w:r w:rsidR="003C2CB7" w:rsidRPr="00757082">
        <w:rPr>
          <w:color w:val="auto"/>
        </w:rPr>
        <w:t>.1 Доходы</w:t>
      </w:r>
      <w:bookmarkEnd w:id="76"/>
      <w:bookmarkEnd w:id="77"/>
      <w:bookmarkEnd w:id="78"/>
    </w:p>
    <w:p w:rsidR="0090098F" w:rsidRPr="00757082" w:rsidRDefault="0090098F" w:rsidP="00AB0BF0">
      <w:pPr>
        <w:pStyle w:val="af2"/>
        <w:spacing w:after="0" w:line="240" w:lineRule="auto"/>
        <w:ind w:firstLine="709"/>
        <w:jc w:val="both"/>
        <w:rPr>
          <w:sz w:val="28"/>
        </w:rPr>
      </w:pPr>
      <w:r w:rsidRPr="00757082">
        <w:rPr>
          <w:sz w:val="28"/>
        </w:rPr>
        <w:t xml:space="preserve">Исполнение бюджета округа за 2025 год составило8 млрд. 931,5 </w:t>
      </w:r>
      <w:r w:rsidR="00F56927" w:rsidRPr="00757082">
        <w:rPr>
          <w:sz w:val="28"/>
        </w:rPr>
        <w:t>млн.</w:t>
      </w:r>
      <w:r w:rsidR="00F56927" w:rsidRPr="00757082">
        <w:t> </w:t>
      </w:r>
      <w:r w:rsidRPr="00757082">
        <w:rPr>
          <w:sz w:val="28"/>
        </w:rPr>
        <w:t xml:space="preserve">руб. (98,2 % от утверждённых годовых бюджетных назначений в сумме </w:t>
      </w:r>
      <w:r w:rsidR="00F56927" w:rsidRPr="00757082">
        <w:rPr>
          <w:sz w:val="28"/>
        </w:rPr>
        <w:t>9 млрд. 98,7 </w:t>
      </w:r>
      <w:r w:rsidRPr="00757082">
        <w:rPr>
          <w:sz w:val="28"/>
        </w:rPr>
        <w:t xml:space="preserve">млн. руб.), что </w:t>
      </w:r>
      <w:r w:rsidR="00452D89" w:rsidRPr="00757082">
        <w:rPr>
          <w:sz w:val="28"/>
        </w:rPr>
        <w:t>меньш</w:t>
      </w:r>
      <w:r w:rsidR="00F56927" w:rsidRPr="00757082">
        <w:rPr>
          <w:sz w:val="28"/>
        </w:rPr>
        <w:t xml:space="preserve">е на 1 </w:t>
      </w:r>
      <w:r w:rsidRPr="00757082">
        <w:rPr>
          <w:sz w:val="28"/>
        </w:rPr>
        <w:t xml:space="preserve">млрд. 7,5 млн. руб. показателя 2024 года </w:t>
      </w:r>
      <w:r w:rsidR="003C2CB7" w:rsidRPr="00757082">
        <w:rPr>
          <w:sz w:val="28"/>
          <w:szCs w:val="28"/>
        </w:rPr>
        <w:t>(рисунок 2).</w:t>
      </w:r>
    </w:p>
    <w:p w:rsidR="00F56927" w:rsidRPr="00757082" w:rsidRDefault="00F56927" w:rsidP="00AB0BF0">
      <w:pPr>
        <w:suppressAutoHyphens/>
        <w:spacing w:line="240" w:lineRule="auto"/>
        <w:jc w:val="center"/>
      </w:pPr>
      <w:r w:rsidRPr="00757082">
        <w:object w:dxaOrig="3149" w:dyaOrig="23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pt;height:253.5pt" o:ole="">
            <v:imagedata r:id="rId10" o:title=""/>
          </v:shape>
          <o:OLEObject Type="Embed" ProgID="PowerPoint.Slide.12" ShapeID="_x0000_i1025" DrawAspect="Content" ObjectID="_1835862577" r:id="rId11"/>
        </w:object>
      </w:r>
    </w:p>
    <w:p w:rsidR="0090098F" w:rsidRPr="00757082" w:rsidRDefault="00F56927" w:rsidP="00AB0BF0">
      <w:pPr>
        <w:suppressAutoHyphens/>
        <w:spacing w:after="0" w:line="240" w:lineRule="auto"/>
        <w:jc w:val="center"/>
        <w:rPr>
          <w:rFonts w:ascii="Times New Roman" w:hAnsi="Times New Roman" w:cs="Times New Roman"/>
          <w:sz w:val="28"/>
          <w:szCs w:val="28"/>
        </w:rPr>
      </w:pPr>
      <w:r w:rsidRPr="00757082">
        <w:rPr>
          <w:rFonts w:ascii="Times New Roman" w:hAnsi="Times New Roman" w:cs="Times New Roman"/>
          <w:sz w:val="28"/>
          <w:szCs w:val="28"/>
        </w:rPr>
        <w:t xml:space="preserve">Рисунок </w:t>
      </w:r>
      <w:r w:rsidR="003C2CB7" w:rsidRPr="00757082">
        <w:rPr>
          <w:rFonts w:ascii="Times New Roman" w:hAnsi="Times New Roman" w:cs="Times New Roman"/>
          <w:sz w:val="28"/>
          <w:szCs w:val="28"/>
        </w:rPr>
        <w:t>2</w:t>
      </w:r>
      <w:r w:rsidRPr="00757082">
        <w:rPr>
          <w:rFonts w:ascii="Times New Roman" w:hAnsi="Times New Roman" w:cs="Times New Roman"/>
          <w:sz w:val="28"/>
          <w:szCs w:val="28"/>
        </w:rPr>
        <w:t xml:space="preserve"> – Исполнение доходной части бюджета Златоустовского городского округа</w:t>
      </w:r>
    </w:p>
    <w:p w:rsidR="00F56927" w:rsidRPr="00757082" w:rsidRDefault="00F56927" w:rsidP="00AB0BF0">
      <w:pPr>
        <w:suppressAutoHyphens/>
        <w:spacing w:after="0" w:line="240" w:lineRule="auto"/>
        <w:jc w:val="center"/>
        <w:rPr>
          <w:rFonts w:ascii="Times New Roman" w:hAnsi="Times New Roman" w:cs="Times New Roman"/>
          <w:sz w:val="28"/>
          <w:szCs w:val="28"/>
        </w:rPr>
      </w:pPr>
    </w:p>
    <w:p w:rsidR="0090098F" w:rsidRPr="00757082" w:rsidRDefault="0090098F" w:rsidP="00AB0BF0">
      <w:pPr>
        <w:pStyle w:val="2"/>
        <w:keepNext w:val="0"/>
        <w:keepLines w:val="0"/>
        <w:rPr>
          <w:color w:val="auto"/>
        </w:rPr>
      </w:pPr>
      <w:bookmarkStart w:id="79" w:name="_Toc220592673"/>
      <w:bookmarkStart w:id="80" w:name="_Toc221011065"/>
      <w:bookmarkStart w:id="81" w:name="_Toc221011389"/>
      <w:r w:rsidRPr="00757082">
        <w:rPr>
          <w:color w:val="auto"/>
        </w:rPr>
        <w:t>3.2 Налоговые и неналоговые доходы</w:t>
      </w:r>
      <w:bookmarkEnd w:id="79"/>
      <w:bookmarkEnd w:id="80"/>
      <w:bookmarkEnd w:id="81"/>
    </w:p>
    <w:p w:rsidR="0090098F" w:rsidRPr="00757082" w:rsidRDefault="0090098F" w:rsidP="00AB0BF0">
      <w:pPr>
        <w:pStyle w:val="af2"/>
        <w:spacing w:after="0" w:line="240" w:lineRule="auto"/>
        <w:ind w:firstLine="709"/>
        <w:jc w:val="both"/>
        <w:rPr>
          <w:sz w:val="28"/>
        </w:rPr>
      </w:pPr>
      <w:r w:rsidRPr="00757082">
        <w:rPr>
          <w:sz w:val="28"/>
        </w:rPr>
        <w:t>Удельный вес налоговых и неналоговых поступлений в общем объёме доходов местного бюджета составил 34,6 % и увеличился к уровню 2024 года на 1,0</w:t>
      </w:r>
      <w:r w:rsidR="000D1008" w:rsidRPr="00757082">
        <w:rPr>
          <w:sz w:val="28"/>
        </w:rPr>
        <w:t>%</w:t>
      </w:r>
      <w:r w:rsidRPr="00757082">
        <w:rPr>
          <w:sz w:val="28"/>
        </w:rPr>
        <w:t>.</w:t>
      </w:r>
    </w:p>
    <w:p w:rsidR="0090098F" w:rsidRPr="00757082" w:rsidRDefault="0090098F" w:rsidP="00AB0BF0">
      <w:pPr>
        <w:pStyle w:val="af2"/>
        <w:spacing w:after="0" w:line="240" w:lineRule="auto"/>
        <w:ind w:firstLine="709"/>
        <w:jc w:val="both"/>
        <w:rPr>
          <w:sz w:val="28"/>
        </w:rPr>
      </w:pPr>
      <w:r w:rsidRPr="00757082">
        <w:rPr>
          <w:sz w:val="28"/>
        </w:rPr>
        <w:t xml:space="preserve">Объём налоговых и неналоговых доходов за 2025 года составил </w:t>
      </w:r>
      <w:r w:rsidR="00007EE3" w:rsidRPr="00757082">
        <w:rPr>
          <w:sz w:val="28"/>
        </w:rPr>
        <w:t>3,0</w:t>
      </w:r>
      <w:r w:rsidR="00F56927" w:rsidRPr="00757082">
        <w:rPr>
          <w:sz w:val="28"/>
        </w:rPr>
        <w:t>94 </w:t>
      </w:r>
      <w:r w:rsidRPr="00757082">
        <w:rPr>
          <w:sz w:val="28"/>
        </w:rPr>
        <w:t>мл</w:t>
      </w:r>
      <w:r w:rsidR="00007EE3" w:rsidRPr="00757082">
        <w:rPr>
          <w:sz w:val="28"/>
        </w:rPr>
        <w:t>рд</w:t>
      </w:r>
      <w:r w:rsidRPr="00757082">
        <w:rPr>
          <w:sz w:val="28"/>
        </w:rPr>
        <w:t>. руб</w:t>
      </w:r>
      <w:r w:rsidR="00CF7BA8" w:rsidRPr="00757082">
        <w:rPr>
          <w:sz w:val="28"/>
        </w:rPr>
        <w:t>. (</w:t>
      </w:r>
      <w:r w:rsidRPr="00757082">
        <w:rPr>
          <w:sz w:val="28"/>
        </w:rPr>
        <w:t>101,8 % от утверждённых годовых бюджетных назначений</w:t>
      </w:r>
      <w:r w:rsidR="00CF7BA8" w:rsidRPr="00757082">
        <w:rPr>
          <w:sz w:val="28"/>
        </w:rPr>
        <w:t>)</w:t>
      </w:r>
      <w:r w:rsidR="00F56927" w:rsidRPr="00757082">
        <w:rPr>
          <w:sz w:val="28"/>
        </w:rPr>
        <w:t>.</w:t>
      </w:r>
    </w:p>
    <w:p w:rsidR="0090098F" w:rsidRPr="00757082" w:rsidRDefault="0090098F" w:rsidP="00AB0BF0">
      <w:pPr>
        <w:pStyle w:val="af2"/>
        <w:spacing w:after="0" w:line="240" w:lineRule="auto"/>
        <w:ind w:firstLine="709"/>
        <w:jc w:val="both"/>
        <w:rPr>
          <w:sz w:val="28"/>
        </w:rPr>
      </w:pPr>
      <w:r w:rsidRPr="00757082">
        <w:rPr>
          <w:sz w:val="28"/>
        </w:rPr>
        <w:t xml:space="preserve">По сравнению с 2024 годом поступление налоговых и неналоговых доходов снизилось на 7,2 %, </w:t>
      </w:r>
      <w:r w:rsidR="00CF7BA8" w:rsidRPr="00757082">
        <w:rPr>
          <w:sz w:val="28"/>
        </w:rPr>
        <w:t>(-</w:t>
      </w:r>
      <w:r w:rsidRPr="00757082">
        <w:rPr>
          <w:sz w:val="28"/>
        </w:rPr>
        <w:t xml:space="preserve"> 240,8 млн. руб</w:t>
      </w:r>
      <w:r w:rsidR="00CF7BA8" w:rsidRPr="00757082">
        <w:rPr>
          <w:sz w:val="28"/>
        </w:rPr>
        <w:t>.)</w:t>
      </w:r>
      <w:r w:rsidRPr="00757082">
        <w:rPr>
          <w:sz w:val="28"/>
        </w:rPr>
        <w:t xml:space="preserve">, а в сопоставимых условиях </w:t>
      </w:r>
      <w:r w:rsidR="00CF7BA8" w:rsidRPr="00757082">
        <w:rPr>
          <w:sz w:val="28"/>
        </w:rPr>
        <w:t>увеличилось</w:t>
      </w:r>
      <w:r w:rsidRPr="00757082">
        <w:rPr>
          <w:sz w:val="28"/>
        </w:rPr>
        <w:t xml:space="preserve"> на 15,3 %</w:t>
      </w:r>
      <w:r w:rsidR="00CF7BA8" w:rsidRPr="00757082">
        <w:rPr>
          <w:sz w:val="28"/>
        </w:rPr>
        <w:t xml:space="preserve"> (+</w:t>
      </w:r>
      <w:r w:rsidRPr="00757082">
        <w:rPr>
          <w:sz w:val="28"/>
        </w:rPr>
        <w:t xml:space="preserve"> 417,2 млн. руб.</w:t>
      </w:r>
      <w:r w:rsidR="00CF7BA8" w:rsidRPr="00757082">
        <w:rPr>
          <w:sz w:val="28"/>
        </w:rPr>
        <w:t>)(рисунок 3).</w:t>
      </w:r>
    </w:p>
    <w:p w:rsidR="00CF7BA8" w:rsidRPr="00757082" w:rsidRDefault="0090098F" w:rsidP="00AB0BF0">
      <w:pPr>
        <w:pStyle w:val="af2"/>
        <w:spacing w:after="0" w:line="240" w:lineRule="auto"/>
        <w:ind w:firstLine="709"/>
        <w:jc w:val="both"/>
        <w:rPr>
          <w:sz w:val="28"/>
        </w:rPr>
      </w:pPr>
      <w:r w:rsidRPr="00757082">
        <w:rPr>
          <w:sz w:val="28"/>
        </w:rPr>
        <w:t>Доходные источники, которые традиционно из года в год показывали высокие темпы роста, по итогам 2025 года снизились к уровню 2024 года</w:t>
      </w:r>
      <w:r w:rsidR="00C807D0" w:rsidRPr="00757082">
        <w:rPr>
          <w:sz w:val="28"/>
        </w:rPr>
        <w:t>,</w:t>
      </w:r>
      <w:r w:rsidR="00CF7BA8" w:rsidRPr="00757082">
        <w:rPr>
          <w:sz w:val="28"/>
        </w:rPr>
        <w:t xml:space="preserve"> в том числе</w:t>
      </w:r>
      <w:r w:rsidRPr="00757082">
        <w:rPr>
          <w:sz w:val="28"/>
        </w:rPr>
        <w:t>:</w:t>
      </w:r>
    </w:p>
    <w:p w:rsidR="00CF7BA8" w:rsidRPr="00757082" w:rsidRDefault="0090098F" w:rsidP="00AB0BF0">
      <w:pPr>
        <w:pStyle w:val="af2"/>
        <w:numPr>
          <w:ilvl w:val="0"/>
          <w:numId w:val="15"/>
        </w:numPr>
        <w:spacing w:after="0" w:line="240" w:lineRule="auto"/>
        <w:ind w:left="0" w:firstLine="709"/>
        <w:jc w:val="both"/>
        <w:rPr>
          <w:sz w:val="28"/>
        </w:rPr>
      </w:pPr>
      <w:r w:rsidRPr="00757082">
        <w:rPr>
          <w:sz w:val="28"/>
        </w:rPr>
        <w:t>налог на доходы физических лиц</w:t>
      </w:r>
      <w:r w:rsidR="00CF7BA8" w:rsidRPr="00757082">
        <w:rPr>
          <w:sz w:val="28"/>
        </w:rPr>
        <w:t>;</w:t>
      </w:r>
    </w:p>
    <w:p w:rsidR="00CF7BA8" w:rsidRPr="00757082" w:rsidRDefault="0090098F" w:rsidP="00AB0BF0">
      <w:pPr>
        <w:pStyle w:val="af2"/>
        <w:numPr>
          <w:ilvl w:val="0"/>
          <w:numId w:val="15"/>
        </w:numPr>
        <w:spacing w:after="0" w:line="240" w:lineRule="auto"/>
        <w:ind w:left="0" w:firstLine="709"/>
        <w:jc w:val="both"/>
        <w:rPr>
          <w:sz w:val="28"/>
        </w:rPr>
      </w:pPr>
      <w:r w:rsidRPr="00757082">
        <w:rPr>
          <w:sz w:val="28"/>
        </w:rPr>
        <w:t>налог, взимаемый в связи с применением упрощенной системы налогообложения</w:t>
      </w:r>
      <w:r w:rsidR="00CF7BA8" w:rsidRPr="00757082">
        <w:rPr>
          <w:sz w:val="28"/>
        </w:rPr>
        <w:t>;</w:t>
      </w:r>
    </w:p>
    <w:p w:rsidR="00CF7BA8" w:rsidRPr="00757082" w:rsidRDefault="0090098F" w:rsidP="00AB0BF0">
      <w:pPr>
        <w:pStyle w:val="af2"/>
        <w:numPr>
          <w:ilvl w:val="0"/>
          <w:numId w:val="15"/>
        </w:numPr>
        <w:spacing w:after="0" w:line="240" w:lineRule="auto"/>
        <w:ind w:left="0" w:firstLine="709"/>
        <w:jc w:val="both"/>
        <w:rPr>
          <w:sz w:val="28"/>
        </w:rPr>
      </w:pPr>
      <w:r w:rsidRPr="00757082">
        <w:rPr>
          <w:sz w:val="28"/>
        </w:rPr>
        <w:t>доходы от продажи материальных и нематериальных активов</w:t>
      </w:r>
      <w:r w:rsidR="00CF7BA8" w:rsidRPr="00757082">
        <w:rPr>
          <w:sz w:val="28"/>
        </w:rPr>
        <w:t>;</w:t>
      </w:r>
    </w:p>
    <w:p w:rsidR="0090098F" w:rsidRPr="00757082" w:rsidRDefault="0090098F" w:rsidP="00AB0BF0">
      <w:pPr>
        <w:pStyle w:val="af2"/>
        <w:numPr>
          <w:ilvl w:val="0"/>
          <w:numId w:val="15"/>
        </w:numPr>
        <w:spacing w:after="0" w:line="240" w:lineRule="auto"/>
        <w:ind w:left="0" w:firstLine="709"/>
        <w:jc w:val="both"/>
        <w:rPr>
          <w:sz w:val="28"/>
        </w:rPr>
      </w:pPr>
      <w:r w:rsidRPr="00757082">
        <w:rPr>
          <w:sz w:val="28"/>
        </w:rPr>
        <w:t>поступление штрафных санкций в возмещение ущерба.</w:t>
      </w:r>
    </w:p>
    <w:p w:rsidR="00F56927" w:rsidRPr="00757082" w:rsidRDefault="00F56927" w:rsidP="00AB0BF0">
      <w:pPr>
        <w:pStyle w:val="af2"/>
        <w:spacing w:after="0" w:line="240" w:lineRule="auto"/>
        <w:jc w:val="center"/>
        <w:rPr>
          <w:sz w:val="28"/>
        </w:rPr>
      </w:pPr>
      <w:r w:rsidRPr="00757082">
        <w:rPr>
          <w:sz w:val="28"/>
        </w:rPr>
        <w:object w:dxaOrig="2699" w:dyaOrig="2035">
          <v:shape id="_x0000_i1026" type="#_x0000_t75" style="width:399pt;height:229.5pt" o:ole="" filled="t" fillcolor="#f2f2f2">
            <v:imagedata r:id="rId12" o:title=""/>
          </v:shape>
          <o:OLEObject Type="Embed" ProgID="PowerPoint.Slide.12" ShapeID="_x0000_i1026" DrawAspect="Content" ObjectID="_1835862578" r:id="rId13"/>
        </w:object>
      </w:r>
    </w:p>
    <w:p w:rsidR="00CF7BA8" w:rsidRPr="00757082" w:rsidRDefault="00F56927" w:rsidP="00AB0BF0">
      <w:pPr>
        <w:pStyle w:val="af2"/>
        <w:spacing w:after="0" w:line="240" w:lineRule="auto"/>
        <w:ind w:firstLine="567"/>
        <w:jc w:val="center"/>
        <w:rPr>
          <w:rFonts w:eastAsiaTheme="minorEastAsia"/>
          <w:sz w:val="28"/>
          <w:szCs w:val="28"/>
          <w:lang w:eastAsia="ru-RU"/>
        </w:rPr>
      </w:pPr>
      <w:r w:rsidRPr="00757082">
        <w:rPr>
          <w:rFonts w:eastAsiaTheme="minorEastAsia"/>
          <w:sz w:val="28"/>
          <w:szCs w:val="28"/>
          <w:lang w:eastAsia="ru-RU"/>
        </w:rPr>
        <w:t>Рисунок</w:t>
      </w:r>
      <w:r w:rsidR="00CF7BA8" w:rsidRPr="00757082">
        <w:rPr>
          <w:rFonts w:eastAsiaTheme="minorEastAsia"/>
          <w:sz w:val="28"/>
          <w:szCs w:val="28"/>
          <w:lang w:eastAsia="ru-RU"/>
        </w:rPr>
        <w:t xml:space="preserve"> 3</w:t>
      </w:r>
      <w:r w:rsidRPr="00757082">
        <w:rPr>
          <w:rFonts w:eastAsiaTheme="minorEastAsia"/>
          <w:sz w:val="28"/>
          <w:szCs w:val="28"/>
          <w:lang w:eastAsia="ru-RU"/>
        </w:rPr>
        <w:t xml:space="preserve"> – Структура налоговых и неналоговых доходов бюджета Златоустовского городского округа за 2025 год</w:t>
      </w:r>
    </w:p>
    <w:p w:rsidR="00F56927" w:rsidRPr="00757082" w:rsidRDefault="00F56927" w:rsidP="00AB0BF0">
      <w:pPr>
        <w:pStyle w:val="af2"/>
        <w:spacing w:after="0" w:line="240" w:lineRule="auto"/>
        <w:ind w:firstLine="567"/>
        <w:jc w:val="center"/>
        <w:rPr>
          <w:sz w:val="28"/>
          <w:szCs w:val="28"/>
        </w:rPr>
      </w:pPr>
    </w:p>
    <w:p w:rsidR="00CF7BA8" w:rsidRPr="00757082" w:rsidRDefault="00CF7BA8" w:rsidP="00AB0BF0">
      <w:pPr>
        <w:pStyle w:val="af2"/>
        <w:spacing w:after="0" w:line="240" w:lineRule="auto"/>
        <w:ind w:firstLine="709"/>
        <w:jc w:val="both"/>
        <w:rPr>
          <w:sz w:val="28"/>
        </w:rPr>
      </w:pPr>
      <w:r w:rsidRPr="00757082">
        <w:rPr>
          <w:sz w:val="28"/>
          <w:szCs w:val="28"/>
        </w:rPr>
        <w:t>В структуре налоговых и неналоговых доходов</w:t>
      </w:r>
      <w:r w:rsidRPr="00757082">
        <w:rPr>
          <w:sz w:val="28"/>
        </w:rPr>
        <w:t xml:space="preserve"> более 97,0 % поступлений в местный бюджет обеспечивают:</w:t>
      </w:r>
    </w:p>
    <w:p w:rsidR="00CF7BA8" w:rsidRPr="00757082" w:rsidRDefault="00CF7BA8" w:rsidP="00AB0BF0">
      <w:pPr>
        <w:pStyle w:val="aff"/>
        <w:keepNext w:val="0"/>
        <w:keepLines w:val="0"/>
        <w:numPr>
          <w:ilvl w:val="0"/>
          <w:numId w:val="29"/>
        </w:numPr>
        <w:suppressAutoHyphens/>
        <w:ind w:left="0" w:firstLine="709"/>
      </w:pPr>
      <w:r w:rsidRPr="00757082">
        <w:t>налог на доходы физических лиц в объеме 2 млрд. 195,4 млн. руб., доля налога в общем объёме налоговых и ненало</w:t>
      </w:r>
      <w:r w:rsidR="00F56927" w:rsidRPr="00757082">
        <w:t>говых поступлений составила 71,0 </w:t>
      </w:r>
      <w:r w:rsidRPr="00757082">
        <w:t xml:space="preserve">%; </w:t>
      </w:r>
    </w:p>
    <w:p w:rsidR="00CF7BA8" w:rsidRPr="00757082" w:rsidRDefault="00CF7BA8" w:rsidP="00AB0BF0">
      <w:pPr>
        <w:pStyle w:val="aff"/>
        <w:keepNext w:val="0"/>
        <w:keepLines w:val="0"/>
        <w:numPr>
          <w:ilvl w:val="0"/>
          <w:numId w:val="29"/>
        </w:numPr>
        <w:suppressAutoHyphens/>
        <w:ind w:left="0" w:firstLine="709"/>
      </w:pPr>
      <w:r w:rsidRPr="00757082">
        <w:t xml:space="preserve">налог, взимаемый в связи с применением упрощенной системы налогообложения – 406,0 млн. руб., доля </w:t>
      </w:r>
      <w:r w:rsidR="00F56927" w:rsidRPr="00757082">
        <w:t>–</w:t>
      </w:r>
      <w:r w:rsidRPr="00757082">
        <w:t xml:space="preserve"> 13,1 %;</w:t>
      </w:r>
    </w:p>
    <w:p w:rsidR="00CF7BA8" w:rsidRPr="00757082" w:rsidRDefault="00CF7BA8" w:rsidP="00AB0BF0">
      <w:pPr>
        <w:numPr>
          <w:ilvl w:val="0"/>
          <w:numId w:val="29"/>
        </w:numPr>
        <w:suppressAutoHyphens/>
        <w:spacing w:after="0" w:line="240" w:lineRule="auto"/>
        <w:ind w:left="0" w:firstLine="709"/>
        <w:jc w:val="both"/>
        <w:rPr>
          <w:rFonts w:ascii="Times New Roman" w:hAnsi="Times New Roman" w:cs="Times New Roman"/>
          <w:sz w:val="28"/>
        </w:rPr>
      </w:pPr>
      <w:r w:rsidRPr="00757082">
        <w:rPr>
          <w:rFonts w:ascii="Times New Roman" w:hAnsi="Times New Roman" w:cs="Times New Roman"/>
          <w:sz w:val="28"/>
        </w:rPr>
        <w:t xml:space="preserve">доходы от использования и продажи имущества, находящегося в государственной и муниципальной собственности, в объеме 159,8 млн. руб., доля </w:t>
      </w:r>
      <w:r w:rsidR="00F56927" w:rsidRPr="00757082">
        <w:rPr>
          <w:rFonts w:ascii="Times New Roman" w:hAnsi="Times New Roman" w:cs="Times New Roman"/>
          <w:sz w:val="28"/>
        </w:rPr>
        <w:t>–</w:t>
      </w:r>
      <w:r w:rsidRPr="00757082">
        <w:rPr>
          <w:rFonts w:ascii="Times New Roman" w:hAnsi="Times New Roman" w:cs="Times New Roman"/>
          <w:sz w:val="28"/>
        </w:rPr>
        <w:t xml:space="preserve"> 5,1 %;</w:t>
      </w:r>
    </w:p>
    <w:p w:rsidR="00CF7BA8" w:rsidRPr="00757082" w:rsidRDefault="00CF7BA8" w:rsidP="00AB0BF0">
      <w:pPr>
        <w:numPr>
          <w:ilvl w:val="0"/>
          <w:numId w:val="29"/>
        </w:numPr>
        <w:suppressAutoHyphens/>
        <w:spacing w:after="0" w:line="240" w:lineRule="auto"/>
        <w:ind w:left="0" w:firstLine="709"/>
        <w:jc w:val="both"/>
        <w:rPr>
          <w:rFonts w:ascii="Times New Roman" w:hAnsi="Times New Roman" w:cs="Times New Roman"/>
          <w:sz w:val="28"/>
        </w:rPr>
      </w:pPr>
      <w:r w:rsidRPr="00757082">
        <w:rPr>
          <w:rFonts w:ascii="Times New Roman" w:hAnsi="Times New Roman" w:cs="Times New Roman"/>
          <w:sz w:val="28"/>
        </w:rPr>
        <w:t>нал</w:t>
      </w:r>
      <w:r w:rsidR="00B139EC" w:rsidRPr="00757082">
        <w:rPr>
          <w:rFonts w:ascii="Times New Roman" w:hAnsi="Times New Roman" w:cs="Times New Roman"/>
          <w:sz w:val="28"/>
        </w:rPr>
        <w:t xml:space="preserve">ог на имущество физических лиц </w:t>
      </w:r>
      <w:r w:rsidR="00F56927" w:rsidRPr="00757082">
        <w:rPr>
          <w:rFonts w:ascii="Times New Roman" w:hAnsi="Times New Roman" w:cs="Times New Roman"/>
          <w:sz w:val="28"/>
        </w:rPr>
        <w:t>–</w:t>
      </w:r>
      <w:r w:rsidRPr="00757082">
        <w:rPr>
          <w:rFonts w:ascii="Times New Roman" w:hAnsi="Times New Roman" w:cs="Times New Roman"/>
          <w:sz w:val="28"/>
        </w:rPr>
        <w:t xml:space="preserve"> 78,4 млн. руб., доля </w:t>
      </w:r>
      <w:r w:rsidR="00F56927" w:rsidRPr="00757082">
        <w:rPr>
          <w:rFonts w:ascii="Times New Roman" w:hAnsi="Times New Roman" w:cs="Times New Roman"/>
          <w:sz w:val="28"/>
        </w:rPr>
        <w:t>–</w:t>
      </w:r>
      <w:r w:rsidRPr="00757082">
        <w:rPr>
          <w:rFonts w:ascii="Times New Roman" w:hAnsi="Times New Roman" w:cs="Times New Roman"/>
          <w:sz w:val="28"/>
        </w:rPr>
        <w:t xml:space="preserve"> 2,5 %;</w:t>
      </w:r>
    </w:p>
    <w:p w:rsidR="00CF7BA8" w:rsidRPr="00757082" w:rsidRDefault="00CF7BA8" w:rsidP="00AB0BF0">
      <w:pPr>
        <w:numPr>
          <w:ilvl w:val="0"/>
          <w:numId w:val="29"/>
        </w:numPr>
        <w:suppressAutoHyphens/>
        <w:spacing w:after="0" w:line="240" w:lineRule="auto"/>
        <w:ind w:left="0" w:firstLine="709"/>
        <w:jc w:val="both"/>
        <w:rPr>
          <w:rFonts w:ascii="Times New Roman" w:hAnsi="Times New Roman" w:cs="Times New Roman"/>
          <w:sz w:val="28"/>
        </w:rPr>
      </w:pPr>
      <w:r w:rsidRPr="00757082">
        <w:rPr>
          <w:rFonts w:ascii="Times New Roman" w:hAnsi="Times New Roman" w:cs="Times New Roman"/>
          <w:sz w:val="28"/>
        </w:rPr>
        <w:t xml:space="preserve">земельный налог </w:t>
      </w:r>
      <w:r w:rsidR="00F56927" w:rsidRPr="00757082">
        <w:rPr>
          <w:rFonts w:ascii="Times New Roman" w:hAnsi="Times New Roman" w:cs="Times New Roman"/>
          <w:sz w:val="28"/>
        </w:rPr>
        <w:t>–</w:t>
      </w:r>
      <w:r w:rsidRPr="00757082">
        <w:rPr>
          <w:rFonts w:ascii="Times New Roman" w:hAnsi="Times New Roman" w:cs="Times New Roman"/>
          <w:sz w:val="28"/>
        </w:rPr>
        <w:t xml:space="preserve"> 73,9 млн. руб., доля </w:t>
      </w:r>
      <w:r w:rsidR="00F56927" w:rsidRPr="00757082">
        <w:rPr>
          <w:rFonts w:ascii="Times New Roman" w:hAnsi="Times New Roman" w:cs="Times New Roman"/>
          <w:sz w:val="28"/>
        </w:rPr>
        <w:t>–</w:t>
      </w:r>
      <w:r w:rsidRPr="00757082">
        <w:rPr>
          <w:rFonts w:ascii="Times New Roman" w:hAnsi="Times New Roman" w:cs="Times New Roman"/>
          <w:sz w:val="28"/>
        </w:rPr>
        <w:t xml:space="preserve"> 2,4 %;</w:t>
      </w:r>
    </w:p>
    <w:p w:rsidR="00CF7BA8" w:rsidRPr="00757082" w:rsidRDefault="00CF7BA8" w:rsidP="00AB0BF0">
      <w:pPr>
        <w:numPr>
          <w:ilvl w:val="0"/>
          <w:numId w:val="29"/>
        </w:numPr>
        <w:suppressAutoHyphens/>
        <w:spacing w:after="0" w:line="240" w:lineRule="auto"/>
        <w:ind w:left="0" w:firstLine="709"/>
        <w:jc w:val="both"/>
        <w:rPr>
          <w:rFonts w:ascii="Times New Roman" w:hAnsi="Times New Roman" w:cs="Times New Roman"/>
          <w:sz w:val="28"/>
        </w:rPr>
      </w:pPr>
      <w:r w:rsidRPr="00757082">
        <w:rPr>
          <w:rFonts w:ascii="Times New Roman" w:hAnsi="Times New Roman" w:cs="Times New Roman"/>
          <w:sz w:val="28"/>
        </w:rPr>
        <w:t xml:space="preserve"> государст</w:t>
      </w:r>
      <w:r w:rsidR="00021364" w:rsidRPr="00757082">
        <w:rPr>
          <w:rFonts w:ascii="Times New Roman" w:hAnsi="Times New Roman" w:cs="Times New Roman"/>
          <w:sz w:val="28"/>
        </w:rPr>
        <w:t xml:space="preserve">венная пошлина – 94,5 млн. руб., доля </w:t>
      </w:r>
      <w:r w:rsidR="00F56927" w:rsidRPr="00757082">
        <w:rPr>
          <w:rFonts w:ascii="Times New Roman" w:hAnsi="Times New Roman" w:cs="Times New Roman"/>
          <w:sz w:val="28"/>
        </w:rPr>
        <w:t>–</w:t>
      </w:r>
      <w:r w:rsidRPr="00757082">
        <w:rPr>
          <w:rFonts w:ascii="Times New Roman" w:hAnsi="Times New Roman" w:cs="Times New Roman"/>
          <w:sz w:val="28"/>
        </w:rPr>
        <w:t>3,1 %;</w:t>
      </w:r>
    </w:p>
    <w:p w:rsidR="00CF7BA8" w:rsidRPr="00757082" w:rsidRDefault="00CF7BA8" w:rsidP="00AB0BF0">
      <w:pPr>
        <w:pStyle w:val="af2"/>
        <w:numPr>
          <w:ilvl w:val="0"/>
          <w:numId w:val="29"/>
        </w:numPr>
        <w:spacing w:after="0" w:line="240" w:lineRule="auto"/>
        <w:ind w:left="0" w:firstLine="709"/>
        <w:jc w:val="both"/>
        <w:rPr>
          <w:sz w:val="28"/>
          <w:szCs w:val="28"/>
        </w:rPr>
      </w:pPr>
      <w:r w:rsidRPr="00757082">
        <w:rPr>
          <w:sz w:val="28"/>
        </w:rPr>
        <w:t xml:space="preserve">штрафы, санкций, возмещение ущерба </w:t>
      </w:r>
      <w:r w:rsidR="00F56927" w:rsidRPr="00757082">
        <w:rPr>
          <w:sz w:val="28"/>
        </w:rPr>
        <w:t>–</w:t>
      </w:r>
      <w:r w:rsidRPr="00757082">
        <w:rPr>
          <w:sz w:val="28"/>
        </w:rPr>
        <w:t xml:space="preserve"> 10,0 млн. руб., доля</w:t>
      </w:r>
      <w:r w:rsidR="00F56927" w:rsidRPr="00757082">
        <w:rPr>
          <w:sz w:val="28"/>
        </w:rPr>
        <w:t>–</w:t>
      </w:r>
      <w:r w:rsidRPr="00757082">
        <w:rPr>
          <w:sz w:val="28"/>
        </w:rPr>
        <w:t xml:space="preserve"> 0,3 %.</w:t>
      </w:r>
    </w:p>
    <w:p w:rsidR="00A862B9" w:rsidRPr="00757082" w:rsidRDefault="00CF7BA8" w:rsidP="00AB0BF0">
      <w:pPr>
        <w:pStyle w:val="af2"/>
        <w:tabs>
          <w:tab w:val="num" w:pos="6480"/>
        </w:tabs>
        <w:spacing w:after="0" w:line="240" w:lineRule="auto"/>
        <w:ind w:firstLine="709"/>
        <w:jc w:val="both"/>
        <w:rPr>
          <w:sz w:val="28"/>
          <w:szCs w:val="28"/>
        </w:rPr>
      </w:pPr>
      <w:r w:rsidRPr="00757082">
        <w:rPr>
          <w:sz w:val="28"/>
        </w:rPr>
        <w:t xml:space="preserve">По </w:t>
      </w:r>
      <w:r w:rsidRPr="00757082">
        <w:rPr>
          <w:sz w:val="28"/>
          <w:szCs w:val="28"/>
        </w:rPr>
        <w:t xml:space="preserve">безвозмездным поступлениям за 2025 год </w:t>
      </w:r>
      <w:r w:rsidRPr="00757082">
        <w:rPr>
          <w:sz w:val="28"/>
        </w:rPr>
        <w:t xml:space="preserve">утверждённые годовые бюджетные назначения </w:t>
      </w:r>
      <w:r w:rsidRPr="00757082">
        <w:rPr>
          <w:sz w:val="28"/>
          <w:szCs w:val="28"/>
        </w:rPr>
        <w:t>исполнены в сумме 5 млрд. 837,5 млн. руб.</w:t>
      </w:r>
      <w:r w:rsidR="00021364" w:rsidRPr="00757082">
        <w:rPr>
          <w:sz w:val="28"/>
          <w:szCs w:val="28"/>
        </w:rPr>
        <w:t>(96,4 %)</w:t>
      </w:r>
      <w:r w:rsidRPr="00757082">
        <w:rPr>
          <w:sz w:val="28"/>
          <w:szCs w:val="28"/>
        </w:rPr>
        <w:t>, в том числе:</w:t>
      </w:r>
    </w:p>
    <w:p w:rsidR="00CF7BA8" w:rsidRPr="00757082" w:rsidRDefault="00F56927" w:rsidP="00AB0BF0">
      <w:pPr>
        <w:pStyle w:val="af2"/>
        <w:tabs>
          <w:tab w:val="num" w:pos="6480"/>
        </w:tabs>
        <w:spacing w:after="0" w:line="240" w:lineRule="auto"/>
        <w:ind w:firstLine="709"/>
        <w:jc w:val="both"/>
        <w:rPr>
          <w:sz w:val="28"/>
          <w:szCs w:val="28"/>
        </w:rPr>
      </w:pPr>
      <w:r w:rsidRPr="00757082">
        <w:rPr>
          <w:sz w:val="28"/>
          <w:szCs w:val="28"/>
        </w:rPr>
        <w:t xml:space="preserve">1) </w:t>
      </w:r>
      <w:r w:rsidR="00CF7BA8" w:rsidRPr="00757082">
        <w:rPr>
          <w:sz w:val="28"/>
          <w:szCs w:val="28"/>
        </w:rPr>
        <w:t>из вышестоящего бюджета получено 5</w:t>
      </w:r>
      <w:r w:rsidR="00A862B9" w:rsidRPr="00757082">
        <w:rPr>
          <w:sz w:val="28"/>
          <w:szCs w:val="28"/>
        </w:rPr>
        <w:t xml:space="preserve"> млрд. 792,9 млн. руб., из них:</w:t>
      </w:r>
    </w:p>
    <w:p w:rsidR="00CF7BA8" w:rsidRPr="00757082" w:rsidRDefault="00CF7BA8" w:rsidP="00A663A6">
      <w:pPr>
        <w:tabs>
          <w:tab w:val="left" w:pos="993"/>
        </w:tabs>
        <w:suppressAutoHyphens/>
        <w:spacing w:after="0" w:line="240" w:lineRule="auto"/>
        <w:ind w:firstLine="709"/>
        <w:contextualSpacing/>
        <w:rPr>
          <w:rFonts w:ascii="Times New Roman" w:hAnsi="Times New Roman" w:cs="Times New Roman"/>
          <w:sz w:val="28"/>
          <w:szCs w:val="28"/>
        </w:rPr>
      </w:pPr>
      <w:r w:rsidRPr="00757082">
        <w:rPr>
          <w:rFonts w:ascii="Times New Roman" w:hAnsi="Times New Roman" w:cs="Times New Roman"/>
          <w:sz w:val="28"/>
          <w:szCs w:val="28"/>
        </w:rPr>
        <w:t xml:space="preserve">субвенций </w:t>
      </w:r>
      <w:r w:rsidR="00A862B9" w:rsidRPr="00757082">
        <w:rPr>
          <w:rFonts w:ascii="Times New Roman" w:hAnsi="Times New Roman" w:cs="Times New Roman"/>
          <w:sz w:val="28"/>
          <w:szCs w:val="28"/>
        </w:rPr>
        <w:t>– 3 млрд. 171,8 млн. руб.;</w:t>
      </w:r>
    </w:p>
    <w:p w:rsidR="00CF7BA8" w:rsidRPr="00757082" w:rsidRDefault="00CF7BA8" w:rsidP="00A663A6">
      <w:pPr>
        <w:tabs>
          <w:tab w:val="left" w:pos="993"/>
        </w:tabs>
        <w:suppressAutoHyphens/>
        <w:spacing w:after="0" w:line="240" w:lineRule="auto"/>
        <w:ind w:firstLine="709"/>
        <w:contextualSpacing/>
        <w:rPr>
          <w:rFonts w:ascii="Times New Roman" w:hAnsi="Times New Roman" w:cs="Times New Roman"/>
          <w:sz w:val="28"/>
          <w:szCs w:val="28"/>
        </w:rPr>
      </w:pPr>
      <w:r w:rsidRPr="00757082">
        <w:rPr>
          <w:rFonts w:ascii="Times New Roman" w:hAnsi="Times New Roman" w:cs="Times New Roman"/>
          <w:sz w:val="28"/>
          <w:szCs w:val="28"/>
        </w:rPr>
        <w:t xml:space="preserve">субсидий </w:t>
      </w:r>
      <w:r w:rsidR="00A862B9" w:rsidRPr="00757082">
        <w:rPr>
          <w:rFonts w:ascii="Times New Roman" w:hAnsi="Times New Roman" w:cs="Times New Roman"/>
          <w:sz w:val="28"/>
          <w:szCs w:val="28"/>
        </w:rPr>
        <w:t>–</w:t>
      </w:r>
      <w:r w:rsidRPr="00757082">
        <w:rPr>
          <w:rFonts w:ascii="Times New Roman" w:hAnsi="Times New Roman" w:cs="Times New Roman"/>
          <w:sz w:val="28"/>
          <w:szCs w:val="28"/>
        </w:rPr>
        <w:t xml:space="preserve"> 1 млрд. 193,7 млн. руб.;</w:t>
      </w:r>
    </w:p>
    <w:p w:rsidR="00CF7BA8" w:rsidRPr="00757082" w:rsidRDefault="00CF7BA8" w:rsidP="00A663A6">
      <w:pPr>
        <w:tabs>
          <w:tab w:val="left" w:pos="993"/>
        </w:tabs>
        <w:suppressAutoHyphens/>
        <w:spacing w:after="0" w:line="240" w:lineRule="auto"/>
        <w:ind w:firstLine="709"/>
        <w:contextualSpacing/>
        <w:rPr>
          <w:rFonts w:ascii="Times New Roman" w:hAnsi="Times New Roman" w:cs="Times New Roman"/>
          <w:sz w:val="28"/>
          <w:szCs w:val="28"/>
        </w:rPr>
      </w:pPr>
      <w:r w:rsidRPr="00757082">
        <w:rPr>
          <w:rFonts w:ascii="Times New Roman" w:hAnsi="Times New Roman" w:cs="Times New Roman"/>
          <w:sz w:val="28"/>
          <w:szCs w:val="28"/>
        </w:rPr>
        <w:t xml:space="preserve">дотаций </w:t>
      </w:r>
      <w:r w:rsidR="00A862B9" w:rsidRPr="00757082">
        <w:rPr>
          <w:rFonts w:ascii="Times New Roman" w:hAnsi="Times New Roman" w:cs="Times New Roman"/>
          <w:sz w:val="28"/>
          <w:szCs w:val="28"/>
        </w:rPr>
        <w:t>–</w:t>
      </w:r>
      <w:r w:rsidRPr="00757082">
        <w:rPr>
          <w:rFonts w:ascii="Times New Roman" w:hAnsi="Times New Roman" w:cs="Times New Roman"/>
          <w:sz w:val="28"/>
          <w:szCs w:val="28"/>
        </w:rPr>
        <w:t xml:space="preserve"> 1 млрд. 318,8 млн. руб.;</w:t>
      </w:r>
    </w:p>
    <w:p w:rsidR="00CF7BA8" w:rsidRPr="00757082" w:rsidRDefault="00CF7BA8" w:rsidP="00A663A6">
      <w:pPr>
        <w:tabs>
          <w:tab w:val="left" w:pos="993"/>
        </w:tabs>
        <w:suppressAutoHyphens/>
        <w:spacing w:after="0" w:line="240" w:lineRule="auto"/>
        <w:ind w:firstLine="709"/>
        <w:contextualSpacing/>
        <w:rPr>
          <w:rFonts w:ascii="Times New Roman" w:hAnsi="Times New Roman" w:cs="Times New Roman"/>
          <w:sz w:val="28"/>
          <w:szCs w:val="28"/>
        </w:rPr>
      </w:pPr>
      <w:r w:rsidRPr="00757082">
        <w:rPr>
          <w:rFonts w:ascii="Times New Roman" w:hAnsi="Times New Roman" w:cs="Times New Roman"/>
          <w:sz w:val="28"/>
          <w:szCs w:val="28"/>
        </w:rPr>
        <w:t>иных межбюджетных трансфертов</w:t>
      </w:r>
      <w:r w:rsidR="00A862B9" w:rsidRPr="00757082">
        <w:rPr>
          <w:rFonts w:ascii="Times New Roman" w:hAnsi="Times New Roman" w:cs="Times New Roman"/>
          <w:sz w:val="28"/>
          <w:szCs w:val="28"/>
        </w:rPr>
        <w:t xml:space="preserve"> – 108,6 млн. руб.;</w:t>
      </w:r>
    </w:p>
    <w:p w:rsidR="00CF7BA8" w:rsidRPr="00757082" w:rsidRDefault="00B139EC" w:rsidP="00AB0BF0">
      <w:pPr>
        <w:pStyle w:val="aff"/>
        <w:keepNext w:val="0"/>
        <w:keepLines w:val="0"/>
        <w:tabs>
          <w:tab w:val="left" w:pos="851"/>
        </w:tabs>
        <w:suppressAutoHyphens/>
        <w:ind w:firstLine="709"/>
        <w:contextualSpacing/>
      </w:pPr>
      <w:r w:rsidRPr="00757082">
        <w:t xml:space="preserve">2) </w:t>
      </w:r>
      <w:r w:rsidR="00CF7BA8" w:rsidRPr="00757082">
        <w:t xml:space="preserve">безвозмездныепоступления от государственных (муниципальных) организаций </w:t>
      </w:r>
      <w:r w:rsidR="00A862B9" w:rsidRPr="00757082">
        <w:t>–</w:t>
      </w:r>
      <w:r w:rsidR="00CF7BA8" w:rsidRPr="00757082">
        <w:t>1,4 млн. руб.;</w:t>
      </w:r>
    </w:p>
    <w:p w:rsidR="00CF7BA8" w:rsidRPr="00757082" w:rsidRDefault="00A862B9" w:rsidP="00AB0BF0">
      <w:pPr>
        <w:pStyle w:val="aff"/>
        <w:keepNext w:val="0"/>
        <w:keepLines w:val="0"/>
        <w:tabs>
          <w:tab w:val="left" w:pos="993"/>
        </w:tabs>
        <w:suppressAutoHyphens/>
        <w:ind w:firstLine="709"/>
        <w:contextualSpacing/>
      </w:pPr>
      <w:r w:rsidRPr="00757082">
        <w:t xml:space="preserve">3) </w:t>
      </w:r>
      <w:r w:rsidR="00CF7BA8" w:rsidRPr="00757082">
        <w:t xml:space="preserve">доходы бюджета округа от возврата организациями остатков субсидий прошлых лет за 2025 год </w:t>
      </w:r>
      <w:r w:rsidRPr="00757082">
        <w:t>–</w:t>
      </w:r>
      <w:r w:rsidR="00CF7BA8" w:rsidRPr="00757082">
        <w:t>51,1 млн. руб.;</w:t>
      </w:r>
    </w:p>
    <w:p w:rsidR="00CF7BA8" w:rsidRPr="00757082" w:rsidRDefault="00A862B9" w:rsidP="00AB0BF0">
      <w:pPr>
        <w:pStyle w:val="af2"/>
        <w:tabs>
          <w:tab w:val="left" w:pos="993"/>
        </w:tabs>
        <w:spacing w:after="0" w:line="240" w:lineRule="auto"/>
        <w:ind w:firstLine="709"/>
        <w:jc w:val="both"/>
        <w:rPr>
          <w:sz w:val="28"/>
        </w:rPr>
      </w:pPr>
      <w:r w:rsidRPr="00757082">
        <w:rPr>
          <w:sz w:val="28"/>
        </w:rPr>
        <w:lastRenderedPageBreak/>
        <w:t xml:space="preserve">4) </w:t>
      </w:r>
      <w:r w:rsidR="00CF7BA8" w:rsidRPr="00757082">
        <w:rPr>
          <w:sz w:val="28"/>
        </w:rPr>
        <w:t xml:space="preserve">возврат остатков субсидий, субвенций и иных межбюджетных трансфертов, имеющих целевое назначение, прошлых лет из бюджета округа </w:t>
      </w:r>
      <w:r w:rsidRPr="00757082">
        <w:rPr>
          <w:sz w:val="28"/>
        </w:rPr>
        <w:t>–</w:t>
      </w:r>
      <w:r w:rsidR="00CF7BA8" w:rsidRPr="00757082">
        <w:rPr>
          <w:sz w:val="28"/>
        </w:rPr>
        <w:t>(-) 7,9 млн. руб.</w:t>
      </w:r>
    </w:p>
    <w:p w:rsidR="0046236C" w:rsidRPr="00757082" w:rsidRDefault="00CF7BA8" w:rsidP="00AB0BF0">
      <w:pPr>
        <w:tabs>
          <w:tab w:val="left" w:pos="851"/>
        </w:tabs>
        <w:suppressAutoHyphens/>
        <w:spacing w:after="0" w:line="240" w:lineRule="auto"/>
        <w:ind w:firstLine="709"/>
        <w:jc w:val="both"/>
        <w:rPr>
          <w:rFonts w:ascii="Times New Roman" w:hAnsi="Times New Roman" w:cs="Times New Roman"/>
          <w:sz w:val="28"/>
        </w:rPr>
      </w:pPr>
      <w:r w:rsidRPr="00757082">
        <w:rPr>
          <w:rFonts w:ascii="Times New Roman" w:hAnsi="Times New Roman" w:cs="Times New Roman"/>
          <w:sz w:val="28"/>
        </w:rPr>
        <w:t xml:space="preserve">По сравнению с 2024 годом объем </w:t>
      </w:r>
      <w:r w:rsidRPr="00757082">
        <w:rPr>
          <w:rFonts w:ascii="Times New Roman" w:hAnsi="Times New Roman" w:cs="Times New Roman"/>
          <w:sz w:val="28"/>
          <w:szCs w:val="28"/>
        </w:rPr>
        <w:t>безвозмездных поступлений</w:t>
      </w:r>
      <w:r w:rsidR="00A862B9" w:rsidRPr="00757082">
        <w:rPr>
          <w:rFonts w:ascii="Times New Roman" w:hAnsi="Times New Roman" w:cs="Times New Roman"/>
          <w:sz w:val="28"/>
        </w:rPr>
        <w:t xml:space="preserve"> снизился на 11,6 %,</w:t>
      </w:r>
      <w:r w:rsidR="00021364" w:rsidRPr="00757082">
        <w:rPr>
          <w:rFonts w:ascii="Times New Roman" w:hAnsi="Times New Roman" w:cs="Times New Roman"/>
          <w:sz w:val="28"/>
        </w:rPr>
        <w:t xml:space="preserve"> (- 7</w:t>
      </w:r>
      <w:r w:rsidRPr="00757082">
        <w:rPr>
          <w:rFonts w:ascii="Times New Roman" w:hAnsi="Times New Roman" w:cs="Times New Roman"/>
          <w:sz w:val="28"/>
        </w:rPr>
        <w:t>66,7 млн. руб.</w:t>
      </w:r>
      <w:r w:rsidR="00021364" w:rsidRPr="00757082">
        <w:rPr>
          <w:rFonts w:ascii="Times New Roman" w:hAnsi="Times New Roman" w:cs="Times New Roman"/>
          <w:sz w:val="28"/>
        </w:rPr>
        <w:t>)</w:t>
      </w:r>
      <w:r w:rsidRPr="00757082">
        <w:rPr>
          <w:rFonts w:ascii="Times New Roman" w:hAnsi="Times New Roman" w:cs="Times New Roman"/>
          <w:sz w:val="28"/>
        </w:rPr>
        <w:t xml:space="preserve"> в основном за счет поступления в меньшем объеме</w:t>
      </w:r>
      <w:r w:rsidR="0046236C" w:rsidRPr="00757082">
        <w:rPr>
          <w:rFonts w:ascii="Times New Roman" w:hAnsi="Times New Roman" w:cs="Times New Roman"/>
          <w:sz w:val="28"/>
        </w:rPr>
        <w:t>:</w:t>
      </w:r>
      <w:r w:rsidRPr="00757082">
        <w:rPr>
          <w:rFonts w:ascii="Times New Roman" w:hAnsi="Times New Roman" w:cs="Times New Roman"/>
          <w:sz w:val="28"/>
        </w:rPr>
        <w:t xml:space="preserve"> дотаций (-660,8 млн. руб.) и субсидий (-292,1 млн. руб.)</w:t>
      </w:r>
      <w:r w:rsidR="00021364" w:rsidRPr="00757082">
        <w:rPr>
          <w:rFonts w:ascii="Times New Roman" w:hAnsi="Times New Roman" w:cs="Times New Roman"/>
          <w:sz w:val="28"/>
        </w:rPr>
        <w:t>, в том чи</w:t>
      </w:r>
      <w:r w:rsidR="00C35D53" w:rsidRPr="00757082">
        <w:rPr>
          <w:rFonts w:ascii="Times New Roman" w:hAnsi="Times New Roman" w:cs="Times New Roman"/>
          <w:sz w:val="28"/>
        </w:rPr>
        <w:t>с</w:t>
      </w:r>
      <w:r w:rsidR="00021364" w:rsidRPr="00757082">
        <w:rPr>
          <w:rFonts w:ascii="Times New Roman" w:hAnsi="Times New Roman" w:cs="Times New Roman"/>
          <w:sz w:val="28"/>
        </w:rPr>
        <w:t>ле</w:t>
      </w:r>
      <w:r w:rsidR="0046236C" w:rsidRPr="00757082">
        <w:rPr>
          <w:rFonts w:ascii="Times New Roman" w:hAnsi="Times New Roman" w:cs="Times New Roman"/>
          <w:sz w:val="28"/>
        </w:rPr>
        <w:t>:</w:t>
      </w:r>
    </w:p>
    <w:p w:rsidR="0046236C" w:rsidRPr="00757082" w:rsidRDefault="0046236C" w:rsidP="00AB0BF0">
      <w:pPr>
        <w:pStyle w:val="aff"/>
        <w:keepNext w:val="0"/>
        <w:keepLines w:val="0"/>
        <w:tabs>
          <w:tab w:val="left" w:pos="851"/>
        </w:tabs>
        <w:suppressAutoHyphens/>
        <w:ind w:firstLine="709"/>
      </w:pPr>
      <w:r w:rsidRPr="00757082">
        <w:t>1) на</w:t>
      </w:r>
      <w:r w:rsidR="00CF7BA8" w:rsidRPr="00757082">
        <w:t xml:space="preserve"> ликвидацию несанкционированных свалок в границах городов и наиболее опасных объектов накопленного вреда окр</w:t>
      </w:r>
      <w:r w:rsidRPr="00757082">
        <w:t>ужающей среде</w:t>
      </w:r>
      <w:r w:rsidR="00A862B9" w:rsidRPr="00757082">
        <w:t xml:space="preserve"> (-233,0 </w:t>
      </w:r>
      <w:r w:rsidRPr="00757082">
        <w:t>млн. руб.);</w:t>
      </w:r>
    </w:p>
    <w:p w:rsidR="00CF7BA8" w:rsidRPr="00757082" w:rsidRDefault="0046236C" w:rsidP="00AB0BF0">
      <w:pPr>
        <w:pStyle w:val="aff"/>
        <w:keepNext w:val="0"/>
        <w:keepLines w:val="0"/>
        <w:tabs>
          <w:tab w:val="left" w:pos="851"/>
        </w:tabs>
        <w:suppressAutoHyphens/>
        <w:ind w:firstLine="709"/>
      </w:pPr>
      <w:r w:rsidRPr="00757082">
        <w:t xml:space="preserve">2) </w:t>
      </w:r>
      <w:r w:rsidR="00CF7BA8" w:rsidRPr="00757082">
        <w:t>на капитальный ремонт, ремонт и содержание автомобильных дорог общего пользования местного значения (</w:t>
      </w:r>
      <w:r w:rsidRPr="00757082">
        <w:t>-</w:t>
      </w:r>
      <w:r w:rsidR="00A862B9" w:rsidRPr="00757082">
        <w:t xml:space="preserve"> 137,7 млн. руб.).</w:t>
      </w:r>
    </w:p>
    <w:p w:rsidR="0046236C" w:rsidRPr="00757082" w:rsidRDefault="00CF7BA8" w:rsidP="00AB0BF0">
      <w:pPr>
        <w:tabs>
          <w:tab w:val="left" w:pos="851"/>
        </w:tabs>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В тоже время получено в большем объеме</w:t>
      </w:r>
      <w:r w:rsidR="0046236C" w:rsidRPr="00757082">
        <w:rPr>
          <w:rFonts w:ascii="Times New Roman" w:hAnsi="Times New Roman" w:cs="Times New Roman"/>
          <w:sz w:val="28"/>
          <w:szCs w:val="28"/>
        </w:rPr>
        <w:t>:</w:t>
      </w:r>
    </w:p>
    <w:p w:rsidR="0046236C" w:rsidRPr="00757082" w:rsidRDefault="0046236C" w:rsidP="00AB0BF0">
      <w:pPr>
        <w:tabs>
          <w:tab w:val="left" w:pos="851"/>
        </w:tabs>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1)</w:t>
      </w:r>
      <w:r w:rsidR="00CF7BA8" w:rsidRPr="00757082">
        <w:rPr>
          <w:rFonts w:ascii="Times New Roman" w:hAnsi="Times New Roman" w:cs="Times New Roman"/>
          <w:sz w:val="28"/>
          <w:szCs w:val="28"/>
        </w:rPr>
        <w:t xml:space="preserve"> субвенций (</w:t>
      </w:r>
      <w:r w:rsidRPr="00757082">
        <w:rPr>
          <w:rFonts w:ascii="Times New Roman" w:hAnsi="Times New Roman" w:cs="Times New Roman"/>
          <w:sz w:val="28"/>
          <w:szCs w:val="28"/>
        </w:rPr>
        <w:t>+</w:t>
      </w:r>
      <w:r w:rsidR="00CF7BA8" w:rsidRPr="00757082">
        <w:rPr>
          <w:rFonts w:ascii="Times New Roman" w:hAnsi="Times New Roman" w:cs="Times New Roman"/>
          <w:sz w:val="28"/>
          <w:szCs w:val="28"/>
        </w:rPr>
        <w:t>138,3 млн. руб.)</w:t>
      </w:r>
      <w:r w:rsidRPr="00757082">
        <w:rPr>
          <w:rFonts w:ascii="Times New Roman" w:hAnsi="Times New Roman" w:cs="Times New Roman"/>
          <w:sz w:val="28"/>
          <w:szCs w:val="28"/>
        </w:rPr>
        <w:t>;</w:t>
      </w:r>
    </w:p>
    <w:p w:rsidR="0046236C" w:rsidRPr="00757082" w:rsidRDefault="0046236C" w:rsidP="00AB0BF0">
      <w:pPr>
        <w:tabs>
          <w:tab w:val="left" w:pos="851"/>
        </w:tabs>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 xml:space="preserve">2) </w:t>
      </w:r>
      <w:r w:rsidR="00CF7BA8" w:rsidRPr="00757082">
        <w:rPr>
          <w:rFonts w:ascii="Times New Roman" w:hAnsi="Times New Roman" w:cs="Times New Roman"/>
          <w:sz w:val="28"/>
          <w:szCs w:val="28"/>
        </w:rPr>
        <w:t>иных межбюджетных трансфертов (</w:t>
      </w:r>
      <w:r w:rsidRPr="00757082">
        <w:rPr>
          <w:rFonts w:ascii="Times New Roman" w:hAnsi="Times New Roman" w:cs="Times New Roman"/>
          <w:sz w:val="28"/>
          <w:szCs w:val="28"/>
        </w:rPr>
        <w:t>+</w:t>
      </w:r>
      <w:r w:rsidR="00CF7BA8" w:rsidRPr="00757082">
        <w:rPr>
          <w:rFonts w:ascii="Times New Roman" w:hAnsi="Times New Roman" w:cs="Times New Roman"/>
          <w:sz w:val="28"/>
          <w:szCs w:val="28"/>
        </w:rPr>
        <w:t>12 млн. руб.)</w:t>
      </w:r>
      <w:r w:rsidRPr="00757082">
        <w:rPr>
          <w:rFonts w:ascii="Times New Roman" w:hAnsi="Times New Roman" w:cs="Times New Roman"/>
          <w:sz w:val="28"/>
          <w:szCs w:val="28"/>
        </w:rPr>
        <w:t>;</w:t>
      </w:r>
    </w:p>
    <w:p w:rsidR="00C35D53" w:rsidRPr="00757082" w:rsidRDefault="0046236C" w:rsidP="00AB0BF0">
      <w:pPr>
        <w:tabs>
          <w:tab w:val="left" w:pos="851"/>
        </w:tabs>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3)</w:t>
      </w:r>
      <w:r w:rsidR="00CF7BA8" w:rsidRPr="00757082">
        <w:rPr>
          <w:rFonts w:ascii="Times New Roman" w:hAnsi="Times New Roman" w:cs="Times New Roman"/>
          <w:sz w:val="28"/>
          <w:szCs w:val="28"/>
        </w:rPr>
        <w:t xml:space="preserve"> доходов от возврата организациями субсидий прошлых лет (</w:t>
      </w:r>
      <w:r w:rsidRPr="00757082">
        <w:rPr>
          <w:rFonts w:ascii="Times New Roman" w:hAnsi="Times New Roman" w:cs="Times New Roman"/>
          <w:sz w:val="28"/>
          <w:szCs w:val="28"/>
        </w:rPr>
        <w:t>+</w:t>
      </w:r>
      <w:r w:rsidR="00A862B9" w:rsidRPr="00757082">
        <w:rPr>
          <w:rFonts w:ascii="Times New Roman" w:hAnsi="Times New Roman" w:cs="Times New Roman"/>
          <w:sz w:val="28"/>
          <w:szCs w:val="28"/>
        </w:rPr>
        <w:t> 39,7 млн. </w:t>
      </w:r>
      <w:r w:rsidR="00F56927" w:rsidRPr="00757082">
        <w:rPr>
          <w:rFonts w:ascii="Times New Roman" w:hAnsi="Times New Roman" w:cs="Times New Roman"/>
          <w:sz w:val="28"/>
          <w:szCs w:val="28"/>
        </w:rPr>
        <w:t>руб.).</w:t>
      </w:r>
    </w:p>
    <w:p w:rsidR="00F56927" w:rsidRPr="00757082" w:rsidRDefault="00F56927" w:rsidP="00AB0BF0">
      <w:pPr>
        <w:tabs>
          <w:tab w:val="left" w:pos="851"/>
        </w:tabs>
        <w:suppressAutoHyphens/>
        <w:spacing w:after="0" w:line="240" w:lineRule="auto"/>
        <w:ind w:firstLine="709"/>
        <w:jc w:val="both"/>
        <w:rPr>
          <w:rFonts w:ascii="Times New Roman" w:hAnsi="Times New Roman" w:cs="Times New Roman"/>
          <w:sz w:val="28"/>
          <w:szCs w:val="28"/>
        </w:rPr>
      </w:pPr>
    </w:p>
    <w:p w:rsidR="003C2CB7" w:rsidRPr="00757082" w:rsidRDefault="00E908F3" w:rsidP="00AB0BF0">
      <w:pPr>
        <w:pStyle w:val="2"/>
        <w:keepNext w:val="0"/>
        <w:keepLines w:val="0"/>
        <w:rPr>
          <w:color w:val="auto"/>
        </w:rPr>
      </w:pPr>
      <w:bookmarkStart w:id="82" w:name="_Toc220592674"/>
      <w:bookmarkStart w:id="83" w:name="_Toc221011066"/>
      <w:bookmarkStart w:id="84" w:name="_Toc221011390"/>
      <w:r w:rsidRPr="00757082">
        <w:rPr>
          <w:color w:val="auto"/>
        </w:rPr>
        <w:t xml:space="preserve">3.3 </w:t>
      </w:r>
      <w:r w:rsidR="003C2CB7" w:rsidRPr="00757082">
        <w:rPr>
          <w:color w:val="auto"/>
        </w:rPr>
        <w:t>Расходы</w:t>
      </w:r>
      <w:bookmarkEnd w:id="82"/>
      <w:bookmarkEnd w:id="83"/>
      <w:bookmarkEnd w:id="84"/>
    </w:p>
    <w:p w:rsidR="00E908F3" w:rsidRPr="00757082" w:rsidRDefault="00E908F3" w:rsidP="00AB0BF0">
      <w:pPr>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Использование средств бюджета организовано в пределах бюджетных назначений, утвержденных предельных объемов финансирования и кассового плана</w:t>
      </w:r>
      <w:r w:rsidR="00A862B9" w:rsidRPr="00757082">
        <w:rPr>
          <w:rFonts w:ascii="Times New Roman" w:hAnsi="Times New Roman" w:cs="Times New Roman"/>
          <w:sz w:val="28"/>
          <w:szCs w:val="28"/>
        </w:rPr>
        <w:t xml:space="preserve"> (рисунок 4).</w:t>
      </w:r>
    </w:p>
    <w:p w:rsidR="00E908F3" w:rsidRPr="00757082" w:rsidRDefault="00A862B9" w:rsidP="00AB0BF0">
      <w:pPr>
        <w:suppressAutoHyphens/>
        <w:spacing w:after="0" w:line="240" w:lineRule="auto"/>
        <w:jc w:val="center"/>
        <w:rPr>
          <w:rFonts w:ascii="Times New Roman" w:hAnsi="Times New Roman" w:cs="Times New Roman"/>
          <w:sz w:val="28"/>
          <w:szCs w:val="28"/>
        </w:rPr>
      </w:pPr>
      <w:r w:rsidRPr="00757082">
        <w:rPr>
          <w:rFonts w:ascii="Times New Roman" w:hAnsi="Times New Roman" w:cs="Times New Roman"/>
          <w:b/>
          <w:sz w:val="28"/>
          <w:szCs w:val="28"/>
        </w:rPr>
        <w:object w:dxaOrig="4376" w:dyaOrig="3300">
          <v:shape id="_x0000_i1027" type="#_x0000_t75" style="width:318pt;height:193.5pt" o:ole="">
            <v:imagedata r:id="rId14" o:title=""/>
          </v:shape>
          <o:OLEObject Type="Embed" ProgID="PowerPoint.Slide.12" ShapeID="_x0000_i1027" DrawAspect="Content" ObjectID="_1835862579" r:id="rId15"/>
        </w:object>
      </w:r>
    </w:p>
    <w:p w:rsidR="00E908F3" w:rsidRPr="00757082" w:rsidRDefault="00A862B9" w:rsidP="00AB0BF0">
      <w:pPr>
        <w:suppressAutoHyphens/>
        <w:spacing w:after="0" w:line="240" w:lineRule="auto"/>
        <w:jc w:val="center"/>
        <w:rPr>
          <w:rFonts w:ascii="Times New Roman" w:hAnsi="Times New Roman" w:cs="Times New Roman"/>
          <w:sz w:val="28"/>
          <w:szCs w:val="28"/>
        </w:rPr>
      </w:pPr>
      <w:r w:rsidRPr="00757082">
        <w:rPr>
          <w:rFonts w:ascii="Times New Roman" w:hAnsi="Times New Roman" w:cs="Times New Roman"/>
          <w:sz w:val="28"/>
          <w:szCs w:val="28"/>
        </w:rPr>
        <w:t xml:space="preserve">Рисунок </w:t>
      </w:r>
      <w:r w:rsidR="00E908F3" w:rsidRPr="00757082">
        <w:rPr>
          <w:rFonts w:ascii="Times New Roman" w:hAnsi="Times New Roman" w:cs="Times New Roman"/>
          <w:sz w:val="28"/>
          <w:szCs w:val="28"/>
        </w:rPr>
        <w:t>4</w:t>
      </w:r>
      <w:r w:rsidRPr="00757082">
        <w:rPr>
          <w:rFonts w:ascii="Times New Roman" w:hAnsi="Times New Roman" w:cs="Times New Roman"/>
          <w:sz w:val="28"/>
          <w:szCs w:val="28"/>
        </w:rPr>
        <w:t xml:space="preserve"> – Исполнение расходной части бюджета Златоустовского городского округа за 2025 год</w:t>
      </w:r>
    </w:p>
    <w:p w:rsidR="00E908F3" w:rsidRPr="00757082" w:rsidRDefault="00E908F3" w:rsidP="00AB0BF0">
      <w:pPr>
        <w:suppressAutoHyphens/>
        <w:spacing w:after="0" w:line="240" w:lineRule="auto"/>
        <w:ind w:firstLine="709"/>
        <w:rPr>
          <w:rFonts w:ascii="Times New Roman" w:hAnsi="Times New Roman" w:cs="Times New Roman"/>
          <w:sz w:val="28"/>
          <w:szCs w:val="28"/>
        </w:rPr>
      </w:pPr>
    </w:p>
    <w:p w:rsidR="006A0A70" w:rsidRPr="00757082" w:rsidRDefault="00F46FF6" w:rsidP="00AB0BF0">
      <w:pPr>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Р</w:t>
      </w:r>
      <w:r w:rsidR="006A0A70" w:rsidRPr="00757082">
        <w:rPr>
          <w:rFonts w:ascii="Times New Roman" w:hAnsi="Times New Roman" w:cs="Times New Roman"/>
          <w:sz w:val="28"/>
          <w:szCs w:val="28"/>
        </w:rPr>
        <w:t>асходы бюджета округа за 202</w:t>
      </w:r>
      <w:r w:rsidR="00A862B9" w:rsidRPr="00757082">
        <w:rPr>
          <w:rFonts w:ascii="Times New Roman" w:hAnsi="Times New Roman" w:cs="Times New Roman"/>
          <w:sz w:val="28"/>
          <w:szCs w:val="28"/>
        </w:rPr>
        <w:t>5 год исполнены в сумме 9 млрд. </w:t>
      </w:r>
      <w:r w:rsidR="006A0A70" w:rsidRPr="00757082">
        <w:rPr>
          <w:rFonts w:ascii="Times New Roman" w:hAnsi="Times New Roman" w:cs="Times New Roman"/>
          <w:sz w:val="28"/>
          <w:szCs w:val="28"/>
        </w:rPr>
        <w:t>173,0</w:t>
      </w:r>
      <w:r w:rsidR="00A862B9" w:rsidRPr="00757082">
        <w:rPr>
          <w:rFonts w:ascii="Times New Roman" w:hAnsi="Times New Roman" w:cs="Times New Roman"/>
          <w:sz w:val="28"/>
          <w:szCs w:val="28"/>
        </w:rPr>
        <w:t> </w:t>
      </w:r>
      <w:r w:rsidR="006A0A70" w:rsidRPr="00757082">
        <w:rPr>
          <w:rFonts w:ascii="Times New Roman" w:hAnsi="Times New Roman" w:cs="Times New Roman"/>
          <w:sz w:val="28"/>
          <w:szCs w:val="28"/>
        </w:rPr>
        <w:t>млн. руб.со снижением к уровню 2024 года на 6,5 % (- 642,6 млн. руб.).</w:t>
      </w:r>
    </w:p>
    <w:p w:rsidR="006A0A70" w:rsidRPr="00757082" w:rsidRDefault="006A0A70" w:rsidP="00AB0BF0">
      <w:pPr>
        <w:pStyle w:val="af2"/>
        <w:spacing w:after="0" w:line="240" w:lineRule="auto"/>
        <w:ind w:firstLine="709"/>
        <w:jc w:val="both"/>
        <w:rPr>
          <w:sz w:val="28"/>
          <w:szCs w:val="28"/>
        </w:rPr>
      </w:pPr>
      <w:r w:rsidRPr="00757082">
        <w:rPr>
          <w:sz w:val="28"/>
          <w:szCs w:val="28"/>
        </w:rPr>
        <w:t>Социальная составляющая расходов составила 6 млрд. 091,3 млн. руб.(</w:t>
      </w:r>
      <w:r w:rsidR="00A862B9" w:rsidRPr="00757082">
        <w:rPr>
          <w:sz w:val="28"/>
          <w:szCs w:val="28"/>
        </w:rPr>
        <w:t>66,4 %</w:t>
      </w:r>
      <w:r w:rsidRPr="00757082">
        <w:rPr>
          <w:sz w:val="28"/>
          <w:szCs w:val="28"/>
        </w:rPr>
        <w:t xml:space="preserve"> от общего объема расходов за 2025 год</w:t>
      </w:r>
      <w:r w:rsidRPr="00757082">
        <w:rPr>
          <w:sz w:val="28"/>
        </w:rPr>
        <w:t>)</w:t>
      </w:r>
      <w:r w:rsidRPr="00757082">
        <w:rPr>
          <w:sz w:val="28"/>
          <w:szCs w:val="28"/>
        </w:rPr>
        <w:t>.</w:t>
      </w:r>
    </w:p>
    <w:p w:rsidR="006A0A70" w:rsidRPr="00757082" w:rsidRDefault="006A0A70" w:rsidP="00AB0BF0">
      <w:pPr>
        <w:pStyle w:val="af2"/>
        <w:spacing w:after="0" w:line="240" w:lineRule="auto"/>
        <w:ind w:firstLine="709"/>
        <w:jc w:val="both"/>
        <w:rPr>
          <w:sz w:val="28"/>
          <w:szCs w:val="28"/>
        </w:rPr>
      </w:pPr>
      <w:r w:rsidRPr="00757082">
        <w:rPr>
          <w:sz w:val="28"/>
          <w:szCs w:val="28"/>
        </w:rPr>
        <w:t xml:space="preserve">Основной объем расходов сохранился за сферами </w:t>
      </w:r>
      <w:r w:rsidR="00A862B9" w:rsidRPr="00757082">
        <w:rPr>
          <w:sz w:val="28"/>
          <w:szCs w:val="28"/>
        </w:rPr>
        <w:t>–</w:t>
      </w:r>
      <w:r w:rsidRPr="00757082">
        <w:rPr>
          <w:sz w:val="28"/>
          <w:szCs w:val="28"/>
        </w:rPr>
        <w:t xml:space="preserve"> обр</w:t>
      </w:r>
      <w:r w:rsidR="00A862B9" w:rsidRPr="00757082">
        <w:rPr>
          <w:sz w:val="28"/>
          <w:szCs w:val="28"/>
        </w:rPr>
        <w:t>азование и социальная политика.</w:t>
      </w:r>
    </w:p>
    <w:p w:rsidR="006A0A70" w:rsidRPr="00757082" w:rsidRDefault="00A862B9" w:rsidP="00AB0BF0">
      <w:pPr>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 xml:space="preserve">По сравнению с 2024 годом </w:t>
      </w:r>
      <w:r w:rsidR="006A0A70" w:rsidRPr="00757082">
        <w:rPr>
          <w:rFonts w:ascii="Times New Roman" w:hAnsi="Times New Roman" w:cs="Times New Roman"/>
          <w:sz w:val="28"/>
          <w:szCs w:val="28"/>
        </w:rPr>
        <w:t>социальные расходы снизились на 1,7 %, в том числе в связи:</w:t>
      </w:r>
    </w:p>
    <w:p w:rsidR="006A0A70" w:rsidRPr="00757082" w:rsidRDefault="006A0A70" w:rsidP="00AB0BF0">
      <w:pPr>
        <w:pStyle w:val="aff"/>
        <w:keepNext w:val="0"/>
        <w:keepLines w:val="0"/>
        <w:suppressAutoHyphens/>
        <w:ind w:firstLine="709"/>
      </w:pPr>
      <w:r w:rsidRPr="00757082">
        <w:lastRenderedPageBreak/>
        <w:t>1)</w:t>
      </w:r>
      <w:r w:rsidR="00F46FF6" w:rsidRPr="00757082">
        <w:t xml:space="preserve">с </w:t>
      </w:r>
      <w:r w:rsidRPr="00757082">
        <w:t>оплатой в 2024 году расходов, связанных с благоустройством территории, прилегающей кМАУКДК «Металлург»;</w:t>
      </w:r>
    </w:p>
    <w:p w:rsidR="00BC182A" w:rsidRPr="00757082" w:rsidRDefault="006A0A70" w:rsidP="00AB0BF0">
      <w:pPr>
        <w:pStyle w:val="aff"/>
        <w:keepNext w:val="0"/>
        <w:keepLines w:val="0"/>
        <w:suppressAutoHyphens/>
        <w:ind w:firstLine="709"/>
      </w:pPr>
      <w:r w:rsidRPr="00757082">
        <w:t>2)</w:t>
      </w:r>
      <w:r w:rsidR="00F46FF6" w:rsidRPr="00757082">
        <w:t xml:space="preserve">с </w:t>
      </w:r>
      <w:r w:rsidRPr="00757082">
        <w:t xml:space="preserve">участием и проведением </w:t>
      </w:r>
      <w:r w:rsidRPr="00757082">
        <w:rPr>
          <w:lang w:val="en-US"/>
        </w:rPr>
        <w:t>II</w:t>
      </w:r>
      <w:r w:rsidRPr="00757082">
        <w:t xml:space="preserve"> Всероссийской спартакиады по зимним видам спорта среди с</w:t>
      </w:r>
      <w:r w:rsidR="00BC182A" w:rsidRPr="00757082">
        <w:t>ильнейших спортсменов (биатлон);</w:t>
      </w:r>
    </w:p>
    <w:p w:rsidR="006A0A70" w:rsidRPr="00757082" w:rsidRDefault="00BC182A" w:rsidP="00AB0BF0">
      <w:pPr>
        <w:pStyle w:val="aff"/>
        <w:keepNext w:val="0"/>
        <w:keepLines w:val="0"/>
        <w:suppressAutoHyphens/>
        <w:ind w:firstLine="709"/>
      </w:pPr>
      <w:r w:rsidRPr="00757082">
        <w:t>3)</w:t>
      </w:r>
      <w:r w:rsidR="00F46FF6" w:rsidRPr="00757082">
        <w:t xml:space="preserve">со </w:t>
      </w:r>
      <w:r w:rsidR="006A0A70" w:rsidRPr="00757082">
        <w:t>снижением в 2025 году расходов на проведение ремонтных и</w:t>
      </w:r>
      <w:r w:rsidR="008F02F9" w:rsidRPr="00757082">
        <w:t xml:space="preserve"> противо</w:t>
      </w:r>
      <w:r w:rsidR="006A0A70" w:rsidRPr="00757082">
        <w:t>пожарных работ в учреждениях спорта.</w:t>
      </w:r>
    </w:p>
    <w:p w:rsidR="006A0A70" w:rsidRPr="00757082" w:rsidRDefault="006A0A70" w:rsidP="00AB0BF0">
      <w:pPr>
        <w:pStyle w:val="af2"/>
        <w:spacing w:after="0" w:line="240" w:lineRule="auto"/>
        <w:ind w:firstLine="709"/>
        <w:jc w:val="both"/>
        <w:rPr>
          <w:sz w:val="28"/>
        </w:rPr>
      </w:pPr>
      <w:r w:rsidRPr="00757082">
        <w:rPr>
          <w:sz w:val="28"/>
          <w:szCs w:val="28"/>
        </w:rPr>
        <w:t>По другим сферам расходы составили 3 млрд. 081,7 млн. руб</w:t>
      </w:r>
      <w:r w:rsidR="00E81A2A" w:rsidRPr="00757082">
        <w:rPr>
          <w:sz w:val="28"/>
          <w:szCs w:val="28"/>
        </w:rPr>
        <w:t>.(</w:t>
      </w:r>
      <w:r w:rsidRPr="00757082">
        <w:rPr>
          <w:sz w:val="28"/>
          <w:szCs w:val="28"/>
        </w:rPr>
        <w:t>33,6 %</w:t>
      </w:r>
      <w:r w:rsidR="00E81A2A" w:rsidRPr="00757082">
        <w:rPr>
          <w:sz w:val="28"/>
        </w:rPr>
        <w:t xml:space="preserve">от </w:t>
      </w:r>
      <w:r w:rsidRPr="00757082">
        <w:rPr>
          <w:sz w:val="28"/>
        </w:rPr>
        <w:t>общего объема расходов за 2025 год).</w:t>
      </w:r>
    </w:p>
    <w:p w:rsidR="006A0A70" w:rsidRPr="00757082" w:rsidRDefault="006A0A70" w:rsidP="00AB0BF0">
      <w:pPr>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Расходы на бюджетные инвестиции с учетом межбюджетных трансфертов составили 414,7 млн. руб</w:t>
      </w:r>
      <w:r w:rsidR="00E81A2A" w:rsidRPr="00757082">
        <w:rPr>
          <w:rFonts w:ascii="Times New Roman" w:hAnsi="Times New Roman" w:cs="Times New Roman"/>
          <w:sz w:val="28"/>
          <w:szCs w:val="28"/>
        </w:rPr>
        <w:t>.</w:t>
      </w:r>
      <w:r w:rsidRPr="00757082">
        <w:rPr>
          <w:rFonts w:ascii="Times New Roman" w:hAnsi="Times New Roman" w:cs="Times New Roman"/>
          <w:sz w:val="28"/>
          <w:szCs w:val="28"/>
        </w:rPr>
        <w:t xml:space="preserve">, из них за счет средств областного и федерального бюджетов в сумме 333,7 млн. руб. </w:t>
      </w:r>
    </w:p>
    <w:p w:rsidR="006A0A70" w:rsidRPr="00757082" w:rsidRDefault="006A0A70" w:rsidP="00AB0BF0">
      <w:pPr>
        <w:suppressAutoHyphens/>
        <w:spacing w:after="0" w:line="240" w:lineRule="auto"/>
        <w:ind w:firstLine="709"/>
        <w:jc w:val="both"/>
        <w:rPr>
          <w:rFonts w:ascii="Times New Roman" w:hAnsi="Times New Roman" w:cs="Times New Roman"/>
          <w:bCs/>
          <w:sz w:val="28"/>
          <w:szCs w:val="28"/>
        </w:rPr>
      </w:pPr>
      <w:r w:rsidRPr="00757082">
        <w:rPr>
          <w:rFonts w:ascii="Times New Roman" w:hAnsi="Times New Roman" w:cs="Times New Roman"/>
          <w:bCs/>
          <w:sz w:val="28"/>
          <w:szCs w:val="28"/>
        </w:rPr>
        <w:t>По состоянию на 01.01.2026 г</w:t>
      </w:r>
      <w:r w:rsidR="00F46FF6" w:rsidRPr="00757082">
        <w:rPr>
          <w:rFonts w:ascii="Times New Roman" w:hAnsi="Times New Roman" w:cs="Times New Roman"/>
          <w:bCs/>
          <w:sz w:val="28"/>
          <w:szCs w:val="28"/>
        </w:rPr>
        <w:t>.</w:t>
      </w:r>
      <w:r w:rsidRPr="00757082">
        <w:rPr>
          <w:rFonts w:ascii="Times New Roman" w:hAnsi="Times New Roman" w:cs="Times New Roman"/>
          <w:bCs/>
          <w:sz w:val="28"/>
          <w:szCs w:val="28"/>
        </w:rPr>
        <w:t xml:space="preserve"> сложился</w:t>
      </w:r>
      <w:r w:rsidRPr="00757082">
        <w:rPr>
          <w:rFonts w:ascii="Times New Roman" w:hAnsi="Times New Roman" w:cs="Times New Roman"/>
          <w:sz w:val="28"/>
          <w:szCs w:val="28"/>
        </w:rPr>
        <w:t xml:space="preserve"> дефицит бюджета </w:t>
      </w:r>
      <w:r w:rsidR="00E81A2A" w:rsidRPr="00757082">
        <w:rPr>
          <w:rFonts w:ascii="Times New Roman" w:hAnsi="Times New Roman" w:cs="Times New Roman"/>
          <w:sz w:val="28"/>
          <w:szCs w:val="28"/>
        </w:rPr>
        <w:t xml:space="preserve">округа </w:t>
      </w:r>
      <w:r w:rsidRPr="00757082">
        <w:rPr>
          <w:rFonts w:ascii="Times New Roman" w:hAnsi="Times New Roman" w:cs="Times New Roman"/>
          <w:sz w:val="28"/>
          <w:szCs w:val="28"/>
        </w:rPr>
        <w:t>в размере 241,5 млн. руб</w:t>
      </w:r>
      <w:r w:rsidR="00E81A2A" w:rsidRPr="00757082">
        <w:rPr>
          <w:rFonts w:ascii="Times New Roman" w:hAnsi="Times New Roman" w:cs="Times New Roman"/>
          <w:sz w:val="28"/>
          <w:szCs w:val="28"/>
        </w:rPr>
        <w:t>.</w:t>
      </w:r>
      <w:r w:rsidRPr="00757082">
        <w:rPr>
          <w:rFonts w:ascii="Times New Roman" w:hAnsi="Times New Roman" w:cs="Times New Roman"/>
          <w:sz w:val="28"/>
          <w:szCs w:val="28"/>
        </w:rPr>
        <w:t xml:space="preserve">, </w:t>
      </w:r>
      <w:r w:rsidRPr="00757082">
        <w:rPr>
          <w:rFonts w:ascii="Times New Roman" w:hAnsi="Times New Roman" w:cs="Times New Roman"/>
          <w:bCs/>
          <w:sz w:val="28"/>
          <w:szCs w:val="28"/>
        </w:rPr>
        <w:t>источником покрытия которого являются остатки средств на едином счете бюджета</w:t>
      </w:r>
      <w:r w:rsidR="00E81A2A" w:rsidRPr="00757082">
        <w:rPr>
          <w:rFonts w:ascii="Times New Roman" w:hAnsi="Times New Roman" w:cs="Times New Roman"/>
          <w:bCs/>
          <w:sz w:val="28"/>
          <w:szCs w:val="28"/>
        </w:rPr>
        <w:t xml:space="preserve"> округа</w:t>
      </w:r>
      <w:r w:rsidRPr="00757082">
        <w:rPr>
          <w:rFonts w:ascii="Times New Roman" w:hAnsi="Times New Roman" w:cs="Times New Roman"/>
          <w:bCs/>
          <w:sz w:val="28"/>
          <w:szCs w:val="28"/>
        </w:rPr>
        <w:t xml:space="preserve">. </w:t>
      </w:r>
    </w:p>
    <w:p w:rsidR="005C1230" w:rsidRPr="00757082" w:rsidRDefault="006A0A70" w:rsidP="00AB0BF0">
      <w:pPr>
        <w:suppressAutoHyphens/>
        <w:spacing w:after="0" w:line="240" w:lineRule="auto"/>
        <w:ind w:firstLine="709"/>
        <w:jc w:val="both"/>
        <w:rPr>
          <w:rFonts w:ascii="Times New Roman" w:hAnsi="Times New Roman" w:cs="Times New Roman"/>
          <w:sz w:val="28"/>
          <w:szCs w:val="28"/>
        </w:rPr>
      </w:pPr>
      <w:r w:rsidRPr="00757082">
        <w:rPr>
          <w:rFonts w:ascii="Times New Roman" w:hAnsi="Times New Roman" w:cs="Times New Roman"/>
          <w:sz w:val="28"/>
          <w:szCs w:val="28"/>
        </w:rPr>
        <w:t xml:space="preserve">По итогам проведенной работы за 2025 год приоритетные расходы оплачены в полном объеме, просроченная кредиторская задолженность по заработной плате </w:t>
      </w:r>
      <w:r w:rsidR="00006A8B" w:rsidRPr="00757082">
        <w:rPr>
          <w:rFonts w:ascii="Times New Roman" w:hAnsi="Times New Roman" w:cs="Times New Roman"/>
          <w:sz w:val="28"/>
          <w:szCs w:val="28"/>
        </w:rPr>
        <w:t xml:space="preserve">муниципальных </w:t>
      </w:r>
      <w:r w:rsidRPr="00757082">
        <w:rPr>
          <w:rFonts w:ascii="Times New Roman" w:hAnsi="Times New Roman" w:cs="Times New Roman"/>
          <w:sz w:val="28"/>
          <w:szCs w:val="28"/>
        </w:rPr>
        <w:t xml:space="preserve">учреждений </w:t>
      </w:r>
      <w:r w:rsidR="00006A8B" w:rsidRPr="00757082">
        <w:rPr>
          <w:rFonts w:ascii="Times New Roman" w:hAnsi="Times New Roman" w:cs="Times New Roman"/>
          <w:sz w:val="28"/>
          <w:szCs w:val="28"/>
        </w:rPr>
        <w:t xml:space="preserve">округа </w:t>
      </w:r>
      <w:r w:rsidR="00E81A2A" w:rsidRPr="00757082">
        <w:rPr>
          <w:rFonts w:ascii="Times New Roman" w:hAnsi="Times New Roman" w:cs="Times New Roman"/>
          <w:sz w:val="28"/>
          <w:szCs w:val="28"/>
        </w:rPr>
        <w:t xml:space="preserve">по состоянию </w:t>
      </w:r>
      <w:r w:rsidRPr="00757082">
        <w:rPr>
          <w:rFonts w:ascii="Times New Roman" w:hAnsi="Times New Roman" w:cs="Times New Roman"/>
          <w:sz w:val="28"/>
          <w:szCs w:val="28"/>
        </w:rPr>
        <w:t>на 01.01.2026 г</w:t>
      </w:r>
      <w:r w:rsidR="00A862B9" w:rsidRPr="00757082">
        <w:rPr>
          <w:rFonts w:ascii="Times New Roman" w:hAnsi="Times New Roman" w:cs="Times New Roman"/>
          <w:sz w:val="28"/>
          <w:szCs w:val="28"/>
        </w:rPr>
        <w:t xml:space="preserve">. </w:t>
      </w:r>
      <w:r w:rsidRPr="00757082">
        <w:rPr>
          <w:rFonts w:ascii="Times New Roman" w:hAnsi="Times New Roman" w:cs="Times New Roman"/>
          <w:sz w:val="28"/>
          <w:szCs w:val="28"/>
        </w:rPr>
        <w:t>отсутствует.</w:t>
      </w:r>
    </w:p>
    <w:sectPr w:rsidR="005C1230" w:rsidRPr="00757082" w:rsidSect="00586B81">
      <w:footerReference w:type="default" r:id="rId16"/>
      <w:pgSz w:w="11906" w:h="16838"/>
      <w:pgMar w:top="1134" w:right="851" w:bottom="851" w:left="1418" w:header="709" w:footer="28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7368" w:rsidRDefault="00B27368" w:rsidP="009F2659">
      <w:pPr>
        <w:spacing w:after="0" w:line="240" w:lineRule="auto"/>
      </w:pPr>
      <w:r>
        <w:separator/>
      </w:r>
    </w:p>
  </w:endnote>
  <w:endnote w:type="continuationSeparator" w:id="1">
    <w:p w:rsidR="00B27368" w:rsidRDefault="00B27368" w:rsidP="009F26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Lohit Devanagari">
    <w:altName w:val="Cambria"/>
    <w:charset w:val="01"/>
    <w:family w:val="auto"/>
    <w:pitch w:val="variable"/>
    <w:sig w:usb0="00000000" w:usb1="00000000" w:usb2="00000000" w:usb3="00000000" w:csb0="0000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Liberation Sans">
    <w:panose1 w:val="00000000000000000000"/>
    <w:charset w:val="CC"/>
    <w:family w:val="swiss"/>
    <w:notTrueType/>
    <w:pitch w:val="variable"/>
    <w:sig w:usb0="00000203" w:usb1="00000000" w:usb2="00000000" w:usb3="00000000" w:csb0="00000005" w:csb1="00000000"/>
  </w:font>
  <w:font w:name="WenQuanYi Zen Hei Sharp">
    <w:charset w:val="01"/>
    <w:family w:val="auto"/>
    <w:pitch w:val="variable"/>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18604"/>
      <w:docPartObj>
        <w:docPartGallery w:val="Page Numbers (Bottom of Page)"/>
        <w:docPartUnique/>
      </w:docPartObj>
    </w:sdtPr>
    <w:sdtContent>
      <w:p w:rsidR="00C37785" w:rsidRDefault="0004550C">
        <w:pPr>
          <w:pStyle w:val="a8"/>
          <w:jc w:val="right"/>
        </w:pPr>
        <w:r>
          <w:fldChar w:fldCharType="begin"/>
        </w:r>
        <w:r w:rsidR="00C37785">
          <w:instrText>PAGE   \* MERGEFORMAT</w:instrText>
        </w:r>
        <w:r>
          <w:fldChar w:fldCharType="separate"/>
        </w:r>
        <w:r w:rsidR="003B0B19">
          <w:rPr>
            <w:noProof/>
          </w:rPr>
          <w:t>44</w:t>
        </w:r>
        <w:r>
          <w:rPr>
            <w:noProof/>
          </w:rPr>
          <w:fldChar w:fldCharType="end"/>
        </w:r>
      </w:p>
    </w:sdtContent>
  </w:sdt>
  <w:p w:rsidR="00C37785" w:rsidRDefault="00C37785">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7368" w:rsidRDefault="00B27368" w:rsidP="009F2659">
      <w:pPr>
        <w:spacing w:after="0" w:line="240" w:lineRule="auto"/>
      </w:pPr>
      <w:r>
        <w:separator/>
      </w:r>
    </w:p>
  </w:footnote>
  <w:footnote w:type="continuationSeparator" w:id="1">
    <w:p w:rsidR="00B27368" w:rsidRDefault="00B27368" w:rsidP="009F265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13C84BA2"/>
    <w:lvl w:ilvl="0">
      <w:start w:val="1"/>
      <w:numFmt w:val="none"/>
      <w:pStyle w:val="1"/>
      <w:suff w:val="nothing"/>
      <w:lvlText w:val=""/>
      <w:lvlJc w:val="left"/>
      <w:pPr>
        <w:tabs>
          <w:tab w:val="num" w:pos="290"/>
        </w:tabs>
        <w:ind w:left="290" w:hanging="432"/>
      </w:pPr>
    </w:lvl>
    <w:lvl w:ilvl="1">
      <w:start w:val="1"/>
      <w:numFmt w:val="none"/>
      <w:suff w:val="nothing"/>
      <w:lvlText w:val=""/>
      <w:lvlJc w:val="left"/>
      <w:pPr>
        <w:tabs>
          <w:tab w:val="num" w:pos="434"/>
        </w:tabs>
        <w:ind w:left="434" w:hanging="576"/>
      </w:pPr>
    </w:lvl>
    <w:lvl w:ilvl="2">
      <w:start w:val="1"/>
      <w:numFmt w:val="none"/>
      <w:suff w:val="nothing"/>
      <w:lvlText w:val=""/>
      <w:lvlJc w:val="left"/>
      <w:pPr>
        <w:tabs>
          <w:tab w:val="num" w:pos="578"/>
        </w:tabs>
        <w:ind w:left="578" w:hanging="720"/>
      </w:pPr>
    </w:lvl>
    <w:lvl w:ilvl="3">
      <w:start w:val="1"/>
      <w:numFmt w:val="none"/>
      <w:suff w:val="nothing"/>
      <w:lvlText w:val=""/>
      <w:lvlJc w:val="left"/>
      <w:pPr>
        <w:tabs>
          <w:tab w:val="num" w:pos="722"/>
        </w:tabs>
        <w:ind w:left="722" w:hanging="864"/>
      </w:pPr>
    </w:lvl>
    <w:lvl w:ilvl="4">
      <w:start w:val="1"/>
      <w:numFmt w:val="none"/>
      <w:suff w:val="nothing"/>
      <w:lvlText w:val=""/>
      <w:lvlJc w:val="left"/>
      <w:pPr>
        <w:tabs>
          <w:tab w:val="num" w:pos="866"/>
        </w:tabs>
        <w:ind w:left="866" w:hanging="1008"/>
      </w:pPr>
    </w:lvl>
    <w:lvl w:ilvl="5">
      <w:start w:val="1"/>
      <w:numFmt w:val="none"/>
      <w:suff w:val="nothing"/>
      <w:lvlText w:val=""/>
      <w:lvlJc w:val="left"/>
      <w:pPr>
        <w:tabs>
          <w:tab w:val="num" w:pos="1010"/>
        </w:tabs>
        <w:ind w:left="1010" w:hanging="1152"/>
      </w:pPr>
    </w:lvl>
    <w:lvl w:ilvl="6">
      <w:start w:val="1"/>
      <w:numFmt w:val="none"/>
      <w:suff w:val="nothing"/>
      <w:lvlText w:val=""/>
      <w:lvlJc w:val="left"/>
      <w:pPr>
        <w:tabs>
          <w:tab w:val="num" w:pos="1154"/>
        </w:tabs>
        <w:ind w:left="1154" w:hanging="1296"/>
      </w:pPr>
    </w:lvl>
    <w:lvl w:ilvl="7">
      <w:start w:val="1"/>
      <w:numFmt w:val="none"/>
      <w:suff w:val="nothing"/>
      <w:lvlText w:val=""/>
      <w:lvlJc w:val="left"/>
      <w:pPr>
        <w:tabs>
          <w:tab w:val="num" w:pos="1298"/>
        </w:tabs>
        <w:ind w:left="1298" w:hanging="1440"/>
      </w:pPr>
    </w:lvl>
    <w:lvl w:ilvl="8">
      <w:start w:val="1"/>
      <w:numFmt w:val="none"/>
      <w:suff w:val="nothing"/>
      <w:lvlText w:val=""/>
      <w:lvlJc w:val="left"/>
      <w:pPr>
        <w:tabs>
          <w:tab w:val="num" w:pos="1442"/>
        </w:tabs>
        <w:ind w:left="1442" w:hanging="1584"/>
      </w:pPr>
    </w:lvl>
  </w:abstractNum>
  <w:abstractNum w:abstractNumId="1">
    <w:nsid w:val="00000003"/>
    <w:multiLevelType w:val="singleLevel"/>
    <w:tmpl w:val="00000003"/>
    <w:name w:val="WW8Num3"/>
    <w:lvl w:ilvl="0">
      <w:start w:val="1"/>
      <w:numFmt w:val="decimal"/>
      <w:lvlText w:val="%1."/>
      <w:lvlJc w:val="left"/>
      <w:pPr>
        <w:tabs>
          <w:tab w:val="num" w:pos="0"/>
        </w:tabs>
        <w:ind w:left="987" w:hanging="420"/>
      </w:pPr>
      <w:rPr>
        <w:rFonts w:hint="default"/>
      </w:rPr>
    </w:lvl>
  </w:abstractNum>
  <w:abstractNum w:abstractNumId="2">
    <w:nsid w:val="04847B5A"/>
    <w:multiLevelType w:val="hybridMultilevel"/>
    <w:tmpl w:val="1B3E9F3A"/>
    <w:lvl w:ilvl="0" w:tplc="0419000D">
      <w:start w:val="1"/>
      <w:numFmt w:val="bullet"/>
      <w:lvlText w:val=""/>
      <w:lvlJc w:val="left"/>
      <w:pPr>
        <w:ind w:left="1713" w:hanging="360"/>
      </w:pPr>
      <w:rPr>
        <w:rFonts w:ascii="Wingdings" w:hAnsi="Wingdings"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3">
    <w:nsid w:val="05F00AC1"/>
    <w:multiLevelType w:val="hybridMultilevel"/>
    <w:tmpl w:val="58EA7C2C"/>
    <w:lvl w:ilvl="0" w:tplc="41A858A0">
      <w:start w:val="1"/>
      <w:numFmt w:val="bullet"/>
      <w:lvlText w:val=""/>
      <w:lvlJc w:val="left"/>
      <w:pPr>
        <w:tabs>
          <w:tab w:val="num" w:pos="720"/>
        </w:tabs>
        <w:ind w:left="720" w:hanging="360"/>
      </w:pPr>
      <w:rPr>
        <w:rFonts w:ascii="Wingdings" w:hAnsi="Wingdings" w:hint="default"/>
      </w:rPr>
    </w:lvl>
    <w:lvl w:ilvl="1" w:tplc="7332A78E" w:tentative="1">
      <w:start w:val="1"/>
      <w:numFmt w:val="bullet"/>
      <w:lvlText w:val=""/>
      <w:lvlJc w:val="left"/>
      <w:pPr>
        <w:tabs>
          <w:tab w:val="num" w:pos="1440"/>
        </w:tabs>
        <w:ind w:left="1440" w:hanging="360"/>
      </w:pPr>
      <w:rPr>
        <w:rFonts w:ascii="Wingdings" w:hAnsi="Wingdings" w:hint="default"/>
      </w:rPr>
    </w:lvl>
    <w:lvl w:ilvl="2" w:tplc="A2B205B4" w:tentative="1">
      <w:start w:val="1"/>
      <w:numFmt w:val="bullet"/>
      <w:lvlText w:val=""/>
      <w:lvlJc w:val="left"/>
      <w:pPr>
        <w:tabs>
          <w:tab w:val="num" w:pos="2160"/>
        </w:tabs>
        <w:ind w:left="2160" w:hanging="360"/>
      </w:pPr>
      <w:rPr>
        <w:rFonts w:ascii="Wingdings" w:hAnsi="Wingdings" w:hint="default"/>
      </w:rPr>
    </w:lvl>
    <w:lvl w:ilvl="3" w:tplc="252EAA22" w:tentative="1">
      <w:start w:val="1"/>
      <w:numFmt w:val="bullet"/>
      <w:lvlText w:val=""/>
      <w:lvlJc w:val="left"/>
      <w:pPr>
        <w:tabs>
          <w:tab w:val="num" w:pos="2880"/>
        </w:tabs>
        <w:ind w:left="2880" w:hanging="360"/>
      </w:pPr>
      <w:rPr>
        <w:rFonts w:ascii="Wingdings" w:hAnsi="Wingdings" w:hint="default"/>
      </w:rPr>
    </w:lvl>
    <w:lvl w:ilvl="4" w:tplc="4C6C4F44" w:tentative="1">
      <w:start w:val="1"/>
      <w:numFmt w:val="bullet"/>
      <w:lvlText w:val=""/>
      <w:lvlJc w:val="left"/>
      <w:pPr>
        <w:tabs>
          <w:tab w:val="num" w:pos="3600"/>
        </w:tabs>
        <w:ind w:left="3600" w:hanging="360"/>
      </w:pPr>
      <w:rPr>
        <w:rFonts w:ascii="Wingdings" w:hAnsi="Wingdings" w:hint="default"/>
      </w:rPr>
    </w:lvl>
    <w:lvl w:ilvl="5" w:tplc="49582D70" w:tentative="1">
      <w:start w:val="1"/>
      <w:numFmt w:val="bullet"/>
      <w:lvlText w:val=""/>
      <w:lvlJc w:val="left"/>
      <w:pPr>
        <w:tabs>
          <w:tab w:val="num" w:pos="4320"/>
        </w:tabs>
        <w:ind w:left="4320" w:hanging="360"/>
      </w:pPr>
      <w:rPr>
        <w:rFonts w:ascii="Wingdings" w:hAnsi="Wingdings" w:hint="default"/>
      </w:rPr>
    </w:lvl>
    <w:lvl w:ilvl="6" w:tplc="8C9823B6" w:tentative="1">
      <w:start w:val="1"/>
      <w:numFmt w:val="bullet"/>
      <w:lvlText w:val=""/>
      <w:lvlJc w:val="left"/>
      <w:pPr>
        <w:tabs>
          <w:tab w:val="num" w:pos="5040"/>
        </w:tabs>
        <w:ind w:left="5040" w:hanging="360"/>
      </w:pPr>
      <w:rPr>
        <w:rFonts w:ascii="Wingdings" w:hAnsi="Wingdings" w:hint="default"/>
      </w:rPr>
    </w:lvl>
    <w:lvl w:ilvl="7" w:tplc="7B1AFFBC" w:tentative="1">
      <w:start w:val="1"/>
      <w:numFmt w:val="bullet"/>
      <w:lvlText w:val=""/>
      <w:lvlJc w:val="left"/>
      <w:pPr>
        <w:tabs>
          <w:tab w:val="num" w:pos="5760"/>
        </w:tabs>
        <w:ind w:left="5760" w:hanging="360"/>
      </w:pPr>
      <w:rPr>
        <w:rFonts w:ascii="Wingdings" w:hAnsi="Wingdings" w:hint="default"/>
      </w:rPr>
    </w:lvl>
    <w:lvl w:ilvl="8" w:tplc="67DAA81E" w:tentative="1">
      <w:start w:val="1"/>
      <w:numFmt w:val="bullet"/>
      <w:lvlText w:val=""/>
      <w:lvlJc w:val="left"/>
      <w:pPr>
        <w:tabs>
          <w:tab w:val="num" w:pos="6480"/>
        </w:tabs>
        <w:ind w:left="6480" w:hanging="360"/>
      </w:pPr>
      <w:rPr>
        <w:rFonts w:ascii="Wingdings" w:hAnsi="Wingdings" w:hint="default"/>
      </w:rPr>
    </w:lvl>
  </w:abstractNum>
  <w:abstractNum w:abstractNumId="4">
    <w:nsid w:val="09430A8B"/>
    <w:multiLevelType w:val="hybridMultilevel"/>
    <w:tmpl w:val="0456CDDE"/>
    <w:lvl w:ilvl="0" w:tplc="451CB5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07E6C7D"/>
    <w:multiLevelType w:val="hybridMultilevel"/>
    <w:tmpl w:val="ADFE9AFC"/>
    <w:lvl w:ilvl="0" w:tplc="481CD1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16046D1"/>
    <w:multiLevelType w:val="hybridMultilevel"/>
    <w:tmpl w:val="55CABBC0"/>
    <w:lvl w:ilvl="0" w:tplc="5F28DD52">
      <w:start w:val="1"/>
      <w:numFmt w:val="bullet"/>
      <w:lvlText w:val=""/>
      <w:lvlJc w:val="left"/>
      <w:pPr>
        <w:ind w:left="927" w:hanging="360"/>
      </w:pPr>
      <w:rPr>
        <w:rFonts w:ascii="Symbol" w:eastAsiaTheme="minorEastAsia"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nsid w:val="139154D0"/>
    <w:multiLevelType w:val="hybridMultilevel"/>
    <w:tmpl w:val="B99C4AEA"/>
    <w:lvl w:ilvl="0" w:tplc="BAF60608">
      <w:start w:val="1"/>
      <w:numFmt w:val="decimal"/>
      <w:lvlText w:val="%1)"/>
      <w:lvlJc w:val="left"/>
      <w:pPr>
        <w:ind w:left="1162" w:hanging="10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1BF81E4C"/>
    <w:multiLevelType w:val="hybridMultilevel"/>
    <w:tmpl w:val="E5D017C4"/>
    <w:lvl w:ilvl="0" w:tplc="04190001">
      <w:start w:val="1"/>
      <w:numFmt w:val="bullet"/>
      <w:lvlText w:val=""/>
      <w:lvlJc w:val="left"/>
      <w:pPr>
        <w:ind w:left="786" w:hanging="360"/>
      </w:pPr>
      <w:rPr>
        <w:rFonts w:ascii="Symbol" w:hAnsi="Symbol"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
    <w:nsid w:val="225B267D"/>
    <w:multiLevelType w:val="hybridMultilevel"/>
    <w:tmpl w:val="656C5374"/>
    <w:lvl w:ilvl="0" w:tplc="DCD21CAC">
      <w:start w:val="1"/>
      <w:numFmt w:val="decimal"/>
      <w:lvlText w:val="%1)"/>
      <w:lvlJc w:val="left"/>
      <w:pPr>
        <w:ind w:left="1047" w:hanging="48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22CB04C1"/>
    <w:multiLevelType w:val="hybridMultilevel"/>
    <w:tmpl w:val="85BAD75A"/>
    <w:lvl w:ilvl="0" w:tplc="57F2396E">
      <w:start w:val="1"/>
      <w:numFmt w:val="decimal"/>
      <w:suff w:val="space"/>
      <w:lvlText w:val="%1."/>
      <w:lvlJc w:val="left"/>
      <w:pPr>
        <w:ind w:left="360" w:hanging="360"/>
      </w:pPr>
      <w:rPr>
        <w:color w:val="auto"/>
      </w:rPr>
    </w:lvl>
    <w:lvl w:ilvl="1" w:tplc="04190019">
      <w:start w:val="1"/>
      <w:numFmt w:val="decimal"/>
      <w:lvlText w:val="%2."/>
      <w:lvlJc w:val="left"/>
      <w:pPr>
        <w:tabs>
          <w:tab w:val="num" w:pos="873"/>
        </w:tabs>
        <w:ind w:left="873" w:hanging="360"/>
      </w:pPr>
    </w:lvl>
    <w:lvl w:ilvl="2" w:tplc="0419001B">
      <w:start w:val="1"/>
      <w:numFmt w:val="decimal"/>
      <w:lvlText w:val="%3."/>
      <w:lvlJc w:val="left"/>
      <w:pPr>
        <w:tabs>
          <w:tab w:val="num" w:pos="1593"/>
        </w:tabs>
        <w:ind w:left="1593" w:hanging="360"/>
      </w:pPr>
    </w:lvl>
    <w:lvl w:ilvl="3" w:tplc="0419000F">
      <w:start w:val="1"/>
      <w:numFmt w:val="decimal"/>
      <w:lvlText w:val="%4."/>
      <w:lvlJc w:val="left"/>
      <w:pPr>
        <w:tabs>
          <w:tab w:val="num" w:pos="2313"/>
        </w:tabs>
        <w:ind w:left="2313" w:hanging="360"/>
      </w:pPr>
    </w:lvl>
    <w:lvl w:ilvl="4" w:tplc="04190019">
      <w:start w:val="1"/>
      <w:numFmt w:val="decimal"/>
      <w:lvlText w:val="%5."/>
      <w:lvlJc w:val="left"/>
      <w:pPr>
        <w:tabs>
          <w:tab w:val="num" w:pos="3033"/>
        </w:tabs>
        <w:ind w:left="3033" w:hanging="360"/>
      </w:pPr>
    </w:lvl>
    <w:lvl w:ilvl="5" w:tplc="0419001B">
      <w:start w:val="1"/>
      <w:numFmt w:val="decimal"/>
      <w:lvlText w:val="%6."/>
      <w:lvlJc w:val="left"/>
      <w:pPr>
        <w:tabs>
          <w:tab w:val="num" w:pos="3753"/>
        </w:tabs>
        <w:ind w:left="3753" w:hanging="360"/>
      </w:pPr>
    </w:lvl>
    <w:lvl w:ilvl="6" w:tplc="0419000F">
      <w:start w:val="1"/>
      <w:numFmt w:val="decimal"/>
      <w:lvlText w:val="%7."/>
      <w:lvlJc w:val="left"/>
      <w:pPr>
        <w:tabs>
          <w:tab w:val="num" w:pos="4473"/>
        </w:tabs>
        <w:ind w:left="4473" w:hanging="360"/>
      </w:pPr>
    </w:lvl>
    <w:lvl w:ilvl="7" w:tplc="04190019">
      <w:start w:val="1"/>
      <w:numFmt w:val="decimal"/>
      <w:lvlText w:val="%8."/>
      <w:lvlJc w:val="left"/>
      <w:pPr>
        <w:tabs>
          <w:tab w:val="num" w:pos="5193"/>
        </w:tabs>
        <w:ind w:left="5193" w:hanging="360"/>
      </w:pPr>
    </w:lvl>
    <w:lvl w:ilvl="8" w:tplc="0419001B">
      <w:start w:val="1"/>
      <w:numFmt w:val="decimal"/>
      <w:lvlText w:val="%9."/>
      <w:lvlJc w:val="left"/>
      <w:pPr>
        <w:tabs>
          <w:tab w:val="num" w:pos="5913"/>
        </w:tabs>
        <w:ind w:left="5913" w:hanging="360"/>
      </w:pPr>
    </w:lvl>
  </w:abstractNum>
  <w:abstractNum w:abstractNumId="11">
    <w:nsid w:val="231E6FBD"/>
    <w:multiLevelType w:val="hybridMultilevel"/>
    <w:tmpl w:val="EB56D342"/>
    <w:lvl w:ilvl="0" w:tplc="57F2396E">
      <w:start w:val="1"/>
      <w:numFmt w:val="decimal"/>
      <w:suff w:val="space"/>
      <w:lvlText w:val="%1."/>
      <w:lvlJc w:val="left"/>
      <w:pPr>
        <w:ind w:left="927" w:hanging="360"/>
      </w:pPr>
      <w:rPr>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8161D8D"/>
    <w:multiLevelType w:val="hybridMultilevel"/>
    <w:tmpl w:val="BBCAAF68"/>
    <w:lvl w:ilvl="0" w:tplc="65E8079E">
      <w:start w:val="1"/>
      <w:numFmt w:val="decimal"/>
      <w:suff w:val="space"/>
      <w:lvlText w:val="%1)"/>
      <w:lvlJc w:val="left"/>
      <w:pPr>
        <w:ind w:left="927"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2E9C445A"/>
    <w:multiLevelType w:val="multilevel"/>
    <w:tmpl w:val="D10E9CE4"/>
    <w:lvl w:ilvl="0">
      <w:start w:val="1"/>
      <w:numFmt w:val="bullet"/>
      <w:lvlText w:val=""/>
      <w:lvlJc w:val="left"/>
      <w:pPr>
        <w:tabs>
          <w:tab w:val="num" w:pos="1070"/>
        </w:tabs>
        <w:ind w:left="1070" w:hanging="360"/>
      </w:pPr>
      <w:rPr>
        <w:rFonts w:ascii="Symbol" w:hAnsi="Symbol" w:hint="default"/>
      </w:rPr>
    </w:lvl>
    <w:lvl w:ilvl="1">
      <w:start w:val="1"/>
      <w:numFmt w:val="decimal"/>
      <w:lvlText w:val="%2)"/>
      <w:legacy w:legacy="1" w:legacySpace="1069" w:legacyIndent="360"/>
      <w:lvlJc w:val="left"/>
      <w:rPr>
        <w:rFonts w:ascii="Times New Roman" w:eastAsiaTheme="minorEastAsia" w:hAnsi="Times New Roman" w:cs="Times New Roman"/>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4">
    <w:nsid w:val="31524CFA"/>
    <w:multiLevelType w:val="hybridMultilevel"/>
    <w:tmpl w:val="EDB24472"/>
    <w:lvl w:ilvl="0" w:tplc="21422DA8">
      <w:start w:val="1"/>
      <w:numFmt w:val="decimal"/>
      <w:suff w:val="space"/>
      <w:lvlText w:val="%1."/>
      <w:lvlJc w:val="left"/>
      <w:pPr>
        <w:ind w:left="1212" w:hanging="360"/>
      </w:pPr>
      <w:rPr>
        <w:color w:val="auto"/>
      </w:rPr>
    </w:lvl>
    <w:lvl w:ilvl="1" w:tplc="04190019">
      <w:start w:val="1"/>
      <w:numFmt w:val="decimal"/>
      <w:lvlText w:val="%2."/>
      <w:lvlJc w:val="left"/>
      <w:pPr>
        <w:tabs>
          <w:tab w:val="num" w:pos="1724"/>
        </w:tabs>
        <w:ind w:left="1724" w:hanging="360"/>
      </w:pPr>
    </w:lvl>
    <w:lvl w:ilvl="2" w:tplc="0419001B">
      <w:start w:val="1"/>
      <w:numFmt w:val="decimal"/>
      <w:lvlText w:val="%3."/>
      <w:lvlJc w:val="left"/>
      <w:pPr>
        <w:tabs>
          <w:tab w:val="num" w:pos="2444"/>
        </w:tabs>
        <w:ind w:left="2444" w:hanging="360"/>
      </w:pPr>
    </w:lvl>
    <w:lvl w:ilvl="3" w:tplc="0419000F">
      <w:start w:val="1"/>
      <w:numFmt w:val="decimal"/>
      <w:lvlText w:val="%4."/>
      <w:lvlJc w:val="left"/>
      <w:pPr>
        <w:tabs>
          <w:tab w:val="num" w:pos="3164"/>
        </w:tabs>
        <w:ind w:left="3164" w:hanging="360"/>
      </w:pPr>
    </w:lvl>
    <w:lvl w:ilvl="4" w:tplc="04190019">
      <w:start w:val="1"/>
      <w:numFmt w:val="decimal"/>
      <w:lvlText w:val="%5."/>
      <w:lvlJc w:val="left"/>
      <w:pPr>
        <w:tabs>
          <w:tab w:val="num" w:pos="3884"/>
        </w:tabs>
        <w:ind w:left="3884" w:hanging="360"/>
      </w:pPr>
    </w:lvl>
    <w:lvl w:ilvl="5" w:tplc="0419001B">
      <w:start w:val="1"/>
      <w:numFmt w:val="decimal"/>
      <w:lvlText w:val="%6."/>
      <w:lvlJc w:val="left"/>
      <w:pPr>
        <w:tabs>
          <w:tab w:val="num" w:pos="4604"/>
        </w:tabs>
        <w:ind w:left="4604" w:hanging="360"/>
      </w:pPr>
    </w:lvl>
    <w:lvl w:ilvl="6" w:tplc="0419000F">
      <w:start w:val="1"/>
      <w:numFmt w:val="decimal"/>
      <w:lvlText w:val="%7."/>
      <w:lvlJc w:val="left"/>
      <w:pPr>
        <w:tabs>
          <w:tab w:val="num" w:pos="5324"/>
        </w:tabs>
        <w:ind w:left="5324" w:hanging="360"/>
      </w:pPr>
    </w:lvl>
    <w:lvl w:ilvl="7" w:tplc="04190019">
      <w:start w:val="1"/>
      <w:numFmt w:val="decimal"/>
      <w:lvlText w:val="%8."/>
      <w:lvlJc w:val="left"/>
      <w:pPr>
        <w:tabs>
          <w:tab w:val="num" w:pos="6044"/>
        </w:tabs>
        <w:ind w:left="6044" w:hanging="360"/>
      </w:pPr>
    </w:lvl>
    <w:lvl w:ilvl="8" w:tplc="0419001B">
      <w:start w:val="1"/>
      <w:numFmt w:val="decimal"/>
      <w:lvlText w:val="%9."/>
      <w:lvlJc w:val="left"/>
      <w:pPr>
        <w:tabs>
          <w:tab w:val="num" w:pos="6764"/>
        </w:tabs>
        <w:ind w:left="6764" w:hanging="360"/>
      </w:pPr>
    </w:lvl>
  </w:abstractNum>
  <w:abstractNum w:abstractNumId="15">
    <w:nsid w:val="33807E8E"/>
    <w:multiLevelType w:val="hybridMultilevel"/>
    <w:tmpl w:val="36A48664"/>
    <w:lvl w:ilvl="0" w:tplc="1C0A36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5833244"/>
    <w:multiLevelType w:val="hybridMultilevel"/>
    <w:tmpl w:val="6D888418"/>
    <w:lvl w:ilvl="0" w:tplc="5F22FE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372B3288"/>
    <w:multiLevelType w:val="hybridMultilevel"/>
    <w:tmpl w:val="9746F3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F4D3128"/>
    <w:multiLevelType w:val="hybridMultilevel"/>
    <w:tmpl w:val="3512404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8D67B7F"/>
    <w:multiLevelType w:val="hybridMultilevel"/>
    <w:tmpl w:val="0CC06B4A"/>
    <w:lvl w:ilvl="0" w:tplc="5EEA92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933764F"/>
    <w:multiLevelType w:val="hybridMultilevel"/>
    <w:tmpl w:val="2DA44A7E"/>
    <w:lvl w:ilvl="0" w:tplc="1374C19E">
      <w:start w:val="1"/>
      <w:numFmt w:val="bullet"/>
      <w:lvlText w:val="‒"/>
      <w:lvlJc w:val="left"/>
      <w:pPr>
        <w:tabs>
          <w:tab w:val="num" w:pos="720"/>
        </w:tabs>
        <w:ind w:left="720" w:hanging="360"/>
      </w:pPr>
      <w:rPr>
        <w:rFonts w:ascii="Calibri" w:hAnsi="Calibri" w:hint="default"/>
      </w:rPr>
    </w:lvl>
    <w:lvl w:ilvl="1" w:tplc="66FE7ACE" w:tentative="1">
      <w:start w:val="1"/>
      <w:numFmt w:val="bullet"/>
      <w:lvlText w:val="‒"/>
      <w:lvlJc w:val="left"/>
      <w:pPr>
        <w:tabs>
          <w:tab w:val="num" w:pos="1440"/>
        </w:tabs>
        <w:ind w:left="1440" w:hanging="360"/>
      </w:pPr>
      <w:rPr>
        <w:rFonts w:ascii="Calibri" w:hAnsi="Calibri" w:hint="default"/>
      </w:rPr>
    </w:lvl>
    <w:lvl w:ilvl="2" w:tplc="C9F428E8" w:tentative="1">
      <w:start w:val="1"/>
      <w:numFmt w:val="bullet"/>
      <w:lvlText w:val="‒"/>
      <w:lvlJc w:val="left"/>
      <w:pPr>
        <w:tabs>
          <w:tab w:val="num" w:pos="2160"/>
        </w:tabs>
        <w:ind w:left="2160" w:hanging="360"/>
      </w:pPr>
      <w:rPr>
        <w:rFonts w:ascii="Calibri" w:hAnsi="Calibri" w:hint="default"/>
      </w:rPr>
    </w:lvl>
    <w:lvl w:ilvl="3" w:tplc="C5B08EF4" w:tentative="1">
      <w:start w:val="1"/>
      <w:numFmt w:val="bullet"/>
      <w:lvlText w:val="‒"/>
      <w:lvlJc w:val="left"/>
      <w:pPr>
        <w:tabs>
          <w:tab w:val="num" w:pos="2880"/>
        </w:tabs>
        <w:ind w:left="2880" w:hanging="360"/>
      </w:pPr>
      <w:rPr>
        <w:rFonts w:ascii="Calibri" w:hAnsi="Calibri" w:hint="default"/>
      </w:rPr>
    </w:lvl>
    <w:lvl w:ilvl="4" w:tplc="B8D698DA" w:tentative="1">
      <w:start w:val="1"/>
      <w:numFmt w:val="bullet"/>
      <w:lvlText w:val="‒"/>
      <w:lvlJc w:val="left"/>
      <w:pPr>
        <w:tabs>
          <w:tab w:val="num" w:pos="3600"/>
        </w:tabs>
        <w:ind w:left="3600" w:hanging="360"/>
      </w:pPr>
      <w:rPr>
        <w:rFonts w:ascii="Calibri" w:hAnsi="Calibri" w:hint="default"/>
      </w:rPr>
    </w:lvl>
    <w:lvl w:ilvl="5" w:tplc="64B294C2" w:tentative="1">
      <w:start w:val="1"/>
      <w:numFmt w:val="bullet"/>
      <w:lvlText w:val="‒"/>
      <w:lvlJc w:val="left"/>
      <w:pPr>
        <w:tabs>
          <w:tab w:val="num" w:pos="4320"/>
        </w:tabs>
        <w:ind w:left="4320" w:hanging="360"/>
      </w:pPr>
      <w:rPr>
        <w:rFonts w:ascii="Calibri" w:hAnsi="Calibri" w:hint="default"/>
      </w:rPr>
    </w:lvl>
    <w:lvl w:ilvl="6" w:tplc="4962A7B6" w:tentative="1">
      <w:start w:val="1"/>
      <w:numFmt w:val="bullet"/>
      <w:lvlText w:val="‒"/>
      <w:lvlJc w:val="left"/>
      <w:pPr>
        <w:tabs>
          <w:tab w:val="num" w:pos="5040"/>
        </w:tabs>
        <w:ind w:left="5040" w:hanging="360"/>
      </w:pPr>
      <w:rPr>
        <w:rFonts w:ascii="Calibri" w:hAnsi="Calibri" w:hint="default"/>
      </w:rPr>
    </w:lvl>
    <w:lvl w:ilvl="7" w:tplc="95FA46A8" w:tentative="1">
      <w:start w:val="1"/>
      <w:numFmt w:val="bullet"/>
      <w:lvlText w:val="‒"/>
      <w:lvlJc w:val="left"/>
      <w:pPr>
        <w:tabs>
          <w:tab w:val="num" w:pos="5760"/>
        </w:tabs>
        <w:ind w:left="5760" w:hanging="360"/>
      </w:pPr>
      <w:rPr>
        <w:rFonts w:ascii="Calibri" w:hAnsi="Calibri" w:hint="default"/>
      </w:rPr>
    </w:lvl>
    <w:lvl w:ilvl="8" w:tplc="114A8492" w:tentative="1">
      <w:start w:val="1"/>
      <w:numFmt w:val="bullet"/>
      <w:lvlText w:val="‒"/>
      <w:lvlJc w:val="left"/>
      <w:pPr>
        <w:tabs>
          <w:tab w:val="num" w:pos="6480"/>
        </w:tabs>
        <w:ind w:left="6480" w:hanging="360"/>
      </w:pPr>
      <w:rPr>
        <w:rFonts w:ascii="Calibri" w:hAnsi="Calibri" w:hint="default"/>
      </w:rPr>
    </w:lvl>
  </w:abstractNum>
  <w:abstractNum w:abstractNumId="21">
    <w:nsid w:val="4B4C6FB0"/>
    <w:multiLevelType w:val="hybridMultilevel"/>
    <w:tmpl w:val="CB123022"/>
    <w:lvl w:ilvl="0" w:tplc="1178A22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4C50686D"/>
    <w:multiLevelType w:val="hybridMultilevel"/>
    <w:tmpl w:val="B002B99E"/>
    <w:lvl w:ilvl="0" w:tplc="57F2396E">
      <w:start w:val="1"/>
      <w:numFmt w:val="decimal"/>
      <w:suff w:val="space"/>
      <w:lvlText w:val="%1."/>
      <w:lvlJc w:val="left"/>
      <w:pPr>
        <w:ind w:left="1494" w:hanging="360"/>
      </w:pPr>
      <w:rPr>
        <w:color w:val="auto"/>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nsid w:val="4EC10121"/>
    <w:multiLevelType w:val="hybridMultilevel"/>
    <w:tmpl w:val="EBA22FE2"/>
    <w:lvl w:ilvl="0" w:tplc="5EBCD83C">
      <w:start w:val="1"/>
      <w:numFmt w:val="bullet"/>
      <w:lvlText w:val=""/>
      <w:lvlJc w:val="left"/>
      <w:pPr>
        <w:tabs>
          <w:tab w:val="num" w:pos="720"/>
        </w:tabs>
        <w:ind w:left="720" w:hanging="360"/>
      </w:pPr>
      <w:rPr>
        <w:rFonts w:ascii="Wingdings" w:hAnsi="Wingdings" w:hint="default"/>
      </w:rPr>
    </w:lvl>
    <w:lvl w:ilvl="1" w:tplc="F42CCB84" w:tentative="1">
      <w:start w:val="1"/>
      <w:numFmt w:val="bullet"/>
      <w:lvlText w:val=""/>
      <w:lvlJc w:val="left"/>
      <w:pPr>
        <w:tabs>
          <w:tab w:val="num" w:pos="1440"/>
        </w:tabs>
        <w:ind w:left="1440" w:hanging="360"/>
      </w:pPr>
      <w:rPr>
        <w:rFonts w:ascii="Wingdings" w:hAnsi="Wingdings" w:hint="default"/>
      </w:rPr>
    </w:lvl>
    <w:lvl w:ilvl="2" w:tplc="3D1012CA" w:tentative="1">
      <w:start w:val="1"/>
      <w:numFmt w:val="bullet"/>
      <w:lvlText w:val=""/>
      <w:lvlJc w:val="left"/>
      <w:pPr>
        <w:tabs>
          <w:tab w:val="num" w:pos="2160"/>
        </w:tabs>
        <w:ind w:left="2160" w:hanging="360"/>
      </w:pPr>
      <w:rPr>
        <w:rFonts w:ascii="Wingdings" w:hAnsi="Wingdings" w:hint="default"/>
      </w:rPr>
    </w:lvl>
    <w:lvl w:ilvl="3" w:tplc="397A6136" w:tentative="1">
      <w:start w:val="1"/>
      <w:numFmt w:val="bullet"/>
      <w:lvlText w:val=""/>
      <w:lvlJc w:val="left"/>
      <w:pPr>
        <w:tabs>
          <w:tab w:val="num" w:pos="2880"/>
        </w:tabs>
        <w:ind w:left="2880" w:hanging="360"/>
      </w:pPr>
      <w:rPr>
        <w:rFonts w:ascii="Wingdings" w:hAnsi="Wingdings" w:hint="default"/>
      </w:rPr>
    </w:lvl>
    <w:lvl w:ilvl="4" w:tplc="DDDE2828" w:tentative="1">
      <w:start w:val="1"/>
      <w:numFmt w:val="bullet"/>
      <w:lvlText w:val=""/>
      <w:lvlJc w:val="left"/>
      <w:pPr>
        <w:tabs>
          <w:tab w:val="num" w:pos="3600"/>
        </w:tabs>
        <w:ind w:left="3600" w:hanging="360"/>
      </w:pPr>
      <w:rPr>
        <w:rFonts w:ascii="Wingdings" w:hAnsi="Wingdings" w:hint="default"/>
      </w:rPr>
    </w:lvl>
    <w:lvl w:ilvl="5" w:tplc="D668D02A" w:tentative="1">
      <w:start w:val="1"/>
      <w:numFmt w:val="bullet"/>
      <w:lvlText w:val=""/>
      <w:lvlJc w:val="left"/>
      <w:pPr>
        <w:tabs>
          <w:tab w:val="num" w:pos="4320"/>
        </w:tabs>
        <w:ind w:left="4320" w:hanging="360"/>
      </w:pPr>
      <w:rPr>
        <w:rFonts w:ascii="Wingdings" w:hAnsi="Wingdings" w:hint="default"/>
      </w:rPr>
    </w:lvl>
    <w:lvl w:ilvl="6" w:tplc="82602A8E" w:tentative="1">
      <w:start w:val="1"/>
      <w:numFmt w:val="bullet"/>
      <w:lvlText w:val=""/>
      <w:lvlJc w:val="left"/>
      <w:pPr>
        <w:tabs>
          <w:tab w:val="num" w:pos="5040"/>
        </w:tabs>
        <w:ind w:left="5040" w:hanging="360"/>
      </w:pPr>
      <w:rPr>
        <w:rFonts w:ascii="Wingdings" w:hAnsi="Wingdings" w:hint="default"/>
      </w:rPr>
    </w:lvl>
    <w:lvl w:ilvl="7" w:tplc="F120D8FE" w:tentative="1">
      <w:start w:val="1"/>
      <w:numFmt w:val="bullet"/>
      <w:lvlText w:val=""/>
      <w:lvlJc w:val="left"/>
      <w:pPr>
        <w:tabs>
          <w:tab w:val="num" w:pos="5760"/>
        </w:tabs>
        <w:ind w:left="5760" w:hanging="360"/>
      </w:pPr>
      <w:rPr>
        <w:rFonts w:ascii="Wingdings" w:hAnsi="Wingdings" w:hint="default"/>
      </w:rPr>
    </w:lvl>
    <w:lvl w:ilvl="8" w:tplc="4BD22680" w:tentative="1">
      <w:start w:val="1"/>
      <w:numFmt w:val="bullet"/>
      <w:lvlText w:val=""/>
      <w:lvlJc w:val="left"/>
      <w:pPr>
        <w:tabs>
          <w:tab w:val="num" w:pos="6480"/>
        </w:tabs>
        <w:ind w:left="6480" w:hanging="360"/>
      </w:pPr>
      <w:rPr>
        <w:rFonts w:ascii="Wingdings" w:hAnsi="Wingdings" w:hint="default"/>
      </w:rPr>
    </w:lvl>
  </w:abstractNum>
  <w:abstractNum w:abstractNumId="24">
    <w:nsid w:val="509A579F"/>
    <w:multiLevelType w:val="hybridMultilevel"/>
    <w:tmpl w:val="485A0154"/>
    <w:lvl w:ilvl="0" w:tplc="46AA5F1A">
      <w:start w:val="1"/>
      <w:numFmt w:val="bullet"/>
      <w:lvlText w:val=""/>
      <w:lvlJc w:val="left"/>
      <w:pPr>
        <w:tabs>
          <w:tab w:val="num" w:pos="720"/>
        </w:tabs>
        <w:ind w:left="720" w:hanging="360"/>
      </w:pPr>
      <w:rPr>
        <w:rFonts w:ascii="Wingdings" w:hAnsi="Wingdings" w:hint="default"/>
      </w:rPr>
    </w:lvl>
    <w:lvl w:ilvl="1" w:tplc="ECC26D06" w:tentative="1">
      <w:start w:val="1"/>
      <w:numFmt w:val="bullet"/>
      <w:lvlText w:val=""/>
      <w:lvlJc w:val="left"/>
      <w:pPr>
        <w:tabs>
          <w:tab w:val="num" w:pos="1440"/>
        </w:tabs>
        <w:ind w:left="1440" w:hanging="360"/>
      </w:pPr>
      <w:rPr>
        <w:rFonts w:ascii="Wingdings" w:hAnsi="Wingdings" w:hint="default"/>
      </w:rPr>
    </w:lvl>
    <w:lvl w:ilvl="2" w:tplc="DC88CD36" w:tentative="1">
      <w:start w:val="1"/>
      <w:numFmt w:val="bullet"/>
      <w:lvlText w:val=""/>
      <w:lvlJc w:val="left"/>
      <w:pPr>
        <w:tabs>
          <w:tab w:val="num" w:pos="2160"/>
        </w:tabs>
        <w:ind w:left="2160" w:hanging="360"/>
      </w:pPr>
      <w:rPr>
        <w:rFonts w:ascii="Wingdings" w:hAnsi="Wingdings" w:hint="default"/>
      </w:rPr>
    </w:lvl>
    <w:lvl w:ilvl="3" w:tplc="3DF66406" w:tentative="1">
      <w:start w:val="1"/>
      <w:numFmt w:val="bullet"/>
      <w:lvlText w:val=""/>
      <w:lvlJc w:val="left"/>
      <w:pPr>
        <w:tabs>
          <w:tab w:val="num" w:pos="2880"/>
        </w:tabs>
        <w:ind w:left="2880" w:hanging="360"/>
      </w:pPr>
      <w:rPr>
        <w:rFonts w:ascii="Wingdings" w:hAnsi="Wingdings" w:hint="default"/>
      </w:rPr>
    </w:lvl>
    <w:lvl w:ilvl="4" w:tplc="9ECED90E" w:tentative="1">
      <w:start w:val="1"/>
      <w:numFmt w:val="bullet"/>
      <w:lvlText w:val=""/>
      <w:lvlJc w:val="left"/>
      <w:pPr>
        <w:tabs>
          <w:tab w:val="num" w:pos="3600"/>
        </w:tabs>
        <w:ind w:left="3600" w:hanging="360"/>
      </w:pPr>
      <w:rPr>
        <w:rFonts w:ascii="Wingdings" w:hAnsi="Wingdings" w:hint="default"/>
      </w:rPr>
    </w:lvl>
    <w:lvl w:ilvl="5" w:tplc="A61AA310" w:tentative="1">
      <w:start w:val="1"/>
      <w:numFmt w:val="bullet"/>
      <w:lvlText w:val=""/>
      <w:lvlJc w:val="left"/>
      <w:pPr>
        <w:tabs>
          <w:tab w:val="num" w:pos="4320"/>
        </w:tabs>
        <w:ind w:left="4320" w:hanging="360"/>
      </w:pPr>
      <w:rPr>
        <w:rFonts w:ascii="Wingdings" w:hAnsi="Wingdings" w:hint="default"/>
      </w:rPr>
    </w:lvl>
    <w:lvl w:ilvl="6" w:tplc="1F1AA164" w:tentative="1">
      <w:start w:val="1"/>
      <w:numFmt w:val="bullet"/>
      <w:lvlText w:val=""/>
      <w:lvlJc w:val="left"/>
      <w:pPr>
        <w:tabs>
          <w:tab w:val="num" w:pos="5040"/>
        </w:tabs>
        <w:ind w:left="5040" w:hanging="360"/>
      </w:pPr>
      <w:rPr>
        <w:rFonts w:ascii="Wingdings" w:hAnsi="Wingdings" w:hint="default"/>
      </w:rPr>
    </w:lvl>
    <w:lvl w:ilvl="7" w:tplc="2878F512" w:tentative="1">
      <w:start w:val="1"/>
      <w:numFmt w:val="bullet"/>
      <w:lvlText w:val=""/>
      <w:lvlJc w:val="left"/>
      <w:pPr>
        <w:tabs>
          <w:tab w:val="num" w:pos="5760"/>
        </w:tabs>
        <w:ind w:left="5760" w:hanging="360"/>
      </w:pPr>
      <w:rPr>
        <w:rFonts w:ascii="Wingdings" w:hAnsi="Wingdings" w:hint="default"/>
      </w:rPr>
    </w:lvl>
    <w:lvl w:ilvl="8" w:tplc="611007DC" w:tentative="1">
      <w:start w:val="1"/>
      <w:numFmt w:val="bullet"/>
      <w:lvlText w:val=""/>
      <w:lvlJc w:val="left"/>
      <w:pPr>
        <w:tabs>
          <w:tab w:val="num" w:pos="6480"/>
        </w:tabs>
        <w:ind w:left="6480" w:hanging="360"/>
      </w:pPr>
      <w:rPr>
        <w:rFonts w:ascii="Wingdings" w:hAnsi="Wingdings" w:hint="default"/>
      </w:rPr>
    </w:lvl>
  </w:abstractNum>
  <w:abstractNum w:abstractNumId="25">
    <w:nsid w:val="52EF72F5"/>
    <w:multiLevelType w:val="hybridMultilevel"/>
    <w:tmpl w:val="A9D6E28E"/>
    <w:lvl w:ilvl="0" w:tplc="827E8D06">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574192D"/>
    <w:multiLevelType w:val="hybridMultilevel"/>
    <w:tmpl w:val="2864E456"/>
    <w:lvl w:ilvl="0" w:tplc="88A2247C">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594274F2"/>
    <w:multiLevelType w:val="hybridMultilevel"/>
    <w:tmpl w:val="583EA2B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C8C3806"/>
    <w:multiLevelType w:val="hybridMultilevel"/>
    <w:tmpl w:val="D400AB24"/>
    <w:lvl w:ilvl="0" w:tplc="04190011">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1082C26"/>
    <w:multiLevelType w:val="hybridMultilevel"/>
    <w:tmpl w:val="B89E12F6"/>
    <w:lvl w:ilvl="0" w:tplc="B032220E">
      <w:start w:val="1"/>
      <w:numFmt w:val="bullet"/>
      <w:suff w:val="space"/>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619D030E"/>
    <w:multiLevelType w:val="hybridMultilevel"/>
    <w:tmpl w:val="BFB64614"/>
    <w:lvl w:ilvl="0" w:tplc="C07A7E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1F24666"/>
    <w:multiLevelType w:val="hybridMultilevel"/>
    <w:tmpl w:val="7D7C91C6"/>
    <w:lvl w:ilvl="0" w:tplc="822435DA">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6BE20D32"/>
    <w:multiLevelType w:val="hybridMultilevel"/>
    <w:tmpl w:val="6FC2D434"/>
    <w:lvl w:ilvl="0" w:tplc="AD8AF2FC">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FF01963"/>
    <w:multiLevelType w:val="hybridMultilevel"/>
    <w:tmpl w:val="A56EE272"/>
    <w:lvl w:ilvl="0" w:tplc="F5AECCC8">
      <w:start w:val="1"/>
      <w:numFmt w:val="bullet"/>
      <w:suff w:val="space"/>
      <w:lvlText w:val=""/>
      <w:lvlJc w:val="left"/>
      <w:pPr>
        <w:ind w:left="786" w:hanging="360"/>
      </w:pPr>
      <w:rPr>
        <w:rFonts w:ascii="Symbol" w:hAnsi="Symbol"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4">
    <w:nsid w:val="7A4E4BC7"/>
    <w:multiLevelType w:val="hybridMultilevel"/>
    <w:tmpl w:val="7D582AF8"/>
    <w:lvl w:ilvl="0" w:tplc="098A432C">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7F2C1D3A"/>
    <w:multiLevelType w:val="hybridMultilevel"/>
    <w:tmpl w:val="49023546"/>
    <w:lvl w:ilvl="0" w:tplc="4B5204E0">
      <w:start w:val="1"/>
      <w:numFmt w:val="decimal"/>
      <w:lvlText w:val="%1."/>
      <w:lvlJc w:val="left"/>
      <w:pPr>
        <w:ind w:left="9081" w:hanging="100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4"/>
  </w:num>
  <w:num w:numId="9">
    <w:abstractNumId w:val="9"/>
  </w:num>
  <w:num w:numId="10">
    <w:abstractNumId w:val="19"/>
  </w:num>
  <w:num w:numId="11">
    <w:abstractNumId w:val="13"/>
    <w:lvlOverride w:ilvl="0"/>
    <w:lvlOverride w:ilvl="1">
      <w:startOverride w:val="1"/>
    </w:lvlOverride>
    <w:lvlOverride w:ilvl="2"/>
    <w:lvlOverride w:ilvl="3"/>
    <w:lvlOverride w:ilvl="4"/>
    <w:lvlOverride w:ilvl="5"/>
    <w:lvlOverride w:ilvl="6"/>
    <w:lvlOverride w:ilvl="7"/>
    <w:lvlOverride w:ilvl="8"/>
  </w:num>
  <w:num w:numId="12">
    <w:abstractNumId w:val="28"/>
  </w:num>
  <w:num w:numId="13">
    <w:abstractNumId w:val="5"/>
  </w:num>
  <w:num w:numId="14">
    <w:abstractNumId w:val="7"/>
  </w:num>
  <w:num w:numId="15">
    <w:abstractNumId w:val="12"/>
  </w:num>
  <w:num w:numId="1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35"/>
  </w:num>
  <w:num w:numId="20">
    <w:abstractNumId w:val="6"/>
  </w:num>
  <w:num w:numId="21">
    <w:abstractNumId w:val="8"/>
  </w:num>
  <w:num w:numId="22">
    <w:abstractNumId w:val="2"/>
  </w:num>
  <w:num w:numId="23">
    <w:abstractNumId w:val="25"/>
  </w:num>
  <w:num w:numId="24">
    <w:abstractNumId w:val="22"/>
  </w:num>
  <w:num w:numId="25">
    <w:abstractNumId w:val="18"/>
  </w:num>
  <w:num w:numId="26">
    <w:abstractNumId w:val="11"/>
  </w:num>
  <w:num w:numId="27">
    <w:abstractNumId w:val="27"/>
  </w:num>
  <w:num w:numId="28">
    <w:abstractNumId w:val="33"/>
  </w:num>
  <w:num w:numId="29">
    <w:abstractNumId w:val="32"/>
  </w:num>
  <w:num w:numId="30">
    <w:abstractNumId w:val="34"/>
  </w:num>
  <w:num w:numId="31">
    <w:abstractNumId w:val="31"/>
  </w:num>
  <w:num w:numId="32">
    <w:abstractNumId w:val="26"/>
  </w:num>
  <w:num w:numId="33">
    <w:abstractNumId w:val="21"/>
  </w:num>
  <w:num w:numId="34">
    <w:abstractNumId w:val="17"/>
  </w:num>
  <w:num w:numId="35">
    <w:abstractNumId w:val="23"/>
  </w:num>
  <w:num w:numId="36">
    <w:abstractNumId w:val="24"/>
  </w:num>
  <w:num w:numId="37">
    <w:abstractNumId w:val="3"/>
  </w:num>
  <w:num w:numId="38">
    <w:abstractNumId w:val="20"/>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efaultTabStop w:val="709"/>
  <w:characterSpacingControl w:val="doNotCompress"/>
  <w:footnotePr>
    <w:footnote w:id="0"/>
    <w:footnote w:id="1"/>
  </w:footnotePr>
  <w:endnotePr>
    <w:endnote w:id="0"/>
    <w:endnote w:id="1"/>
  </w:endnotePr>
  <w:compat>
    <w:useFELayout/>
  </w:compat>
  <w:rsids>
    <w:rsidRoot w:val="0086290D"/>
    <w:rsid w:val="0000289E"/>
    <w:rsid w:val="0000531B"/>
    <w:rsid w:val="00006A8B"/>
    <w:rsid w:val="00007EE3"/>
    <w:rsid w:val="00012457"/>
    <w:rsid w:val="000136DD"/>
    <w:rsid w:val="00013758"/>
    <w:rsid w:val="00013A9F"/>
    <w:rsid w:val="0001407F"/>
    <w:rsid w:val="00021364"/>
    <w:rsid w:val="0002176F"/>
    <w:rsid w:val="00022641"/>
    <w:rsid w:val="00023462"/>
    <w:rsid w:val="00023E2E"/>
    <w:rsid w:val="0003137C"/>
    <w:rsid w:val="00034243"/>
    <w:rsid w:val="00041E49"/>
    <w:rsid w:val="00043EDD"/>
    <w:rsid w:val="0004415D"/>
    <w:rsid w:val="00044F70"/>
    <w:rsid w:val="0004550C"/>
    <w:rsid w:val="000471A7"/>
    <w:rsid w:val="00047D27"/>
    <w:rsid w:val="00050499"/>
    <w:rsid w:val="0005261A"/>
    <w:rsid w:val="00055D6E"/>
    <w:rsid w:val="00060FB6"/>
    <w:rsid w:val="000633F0"/>
    <w:rsid w:val="00063F29"/>
    <w:rsid w:val="00065307"/>
    <w:rsid w:val="00066113"/>
    <w:rsid w:val="00070A32"/>
    <w:rsid w:val="000739F0"/>
    <w:rsid w:val="00073BA3"/>
    <w:rsid w:val="00074C62"/>
    <w:rsid w:val="00075D43"/>
    <w:rsid w:val="00083364"/>
    <w:rsid w:val="00083C60"/>
    <w:rsid w:val="00087519"/>
    <w:rsid w:val="00087D01"/>
    <w:rsid w:val="00090064"/>
    <w:rsid w:val="000906BC"/>
    <w:rsid w:val="00090DC9"/>
    <w:rsid w:val="000910FE"/>
    <w:rsid w:val="00092693"/>
    <w:rsid w:val="0009445E"/>
    <w:rsid w:val="00094629"/>
    <w:rsid w:val="0009506C"/>
    <w:rsid w:val="000A1AFE"/>
    <w:rsid w:val="000A333E"/>
    <w:rsid w:val="000A3EAB"/>
    <w:rsid w:val="000A694E"/>
    <w:rsid w:val="000B0F09"/>
    <w:rsid w:val="000B1AFC"/>
    <w:rsid w:val="000B4287"/>
    <w:rsid w:val="000B4880"/>
    <w:rsid w:val="000B6AB9"/>
    <w:rsid w:val="000B6C4E"/>
    <w:rsid w:val="000B7224"/>
    <w:rsid w:val="000C0E16"/>
    <w:rsid w:val="000C0FA2"/>
    <w:rsid w:val="000C2F0F"/>
    <w:rsid w:val="000C32F6"/>
    <w:rsid w:val="000C4A1F"/>
    <w:rsid w:val="000C58E4"/>
    <w:rsid w:val="000D1008"/>
    <w:rsid w:val="000D2814"/>
    <w:rsid w:val="000D328F"/>
    <w:rsid w:val="000D3607"/>
    <w:rsid w:val="000D4A59"/>
    <w:rsid w:val="000D6EB9"/>
    <w:rsid w:val="000D6F22"/>
    <w:rsid w:val="000D7148"/>
    <w:rsid w:val="000E23D6"/>
    <w:rsid w:val="000E23FE"/>
    <w:rsid w:val="000E58A1"/>
    <w:rsid w:val="000F2517"/>
    <w:rsid w:val="000F3331"/>
    <w:rsid w:val="000F6A3A"/>
    <w:rsid w:val="0010066A"/>
    <w:rsid w:val="00101420"/>
    <w:rsid w:val="00102587"/>
    <w:rsid w:val="001026DF"/>
    <w:rsid w:val="001044C8"/>
    <w:rsid w:val="001103C6"/>
    <w:rsid w:val="001118F0"/>
    <w:rsid w:val="001121DA"/>
    <w:rsid w:val="00112D77"/>
    <w:rsid w:val="00113344"/>
    <w:rsid w:val="001209E8"/>
    <w:rsid w:val="001243D3"/>
    <w:rsid w:val="00124A0B"/>
    <w:rsid w:val="0014206A"/>
    <w:rsid w:val="00142A62"/>
    <w:rsid w:val="00147045"/>
    <w:rsid w:val="00150000"/>
    <w:rsid w:val="0015218B"/>
    <w:rsid w:val="00154538"/>
    <w:rsid w:val="001560BE"/>
    <w:rsid w:val="001579B1"/>
    <w:rsid w:val="00157A90"/>
    <w:rsid w:val="00160633"/>
    <w:rsid w:val="00162A7B"/>
    <w:rsid w:val="00163E00"/>
    <w:rsid w:val="001649EF"/>
    <w:rsid w:val="001654DA"/>
    <w:rsid w:val="00166017"/>
    <w:rsid w:val="00166C91"/>
    <w:rsid w:val="00170456"/>
    <w:rsid w:val="001717CF"/>
    <w:rsid w:val="00172AE6"/>
    <w:rsid w:val="0017537A"/>
    <w:rsid w:val="00177E17"/>
    <w:rsid w:val="00182483"/>
    <w:rsid w:val="00182661"/>
    <w:rsid w:val="001837E7"/>
    <w:rsid w:val="001851C7"/>
    <w:rsid w:val="00185C6E"/>
    <w:rsid w:val="00185F9D"/>
    <w:rsid w:val="00192471"/>
    <w:rsid w:val="00195C85"/>
    <w:rsid w:val="00196B88"/>
    <w:rsid w:val="001A01F3"/>
    <w:rsid w:val="001A1971"/>
    <w:rsid w:val="001A6C89"/>
    <w:rsid w:val="001B0F92"/>
    <w:rsid w:val="001B15C6"/>
    <w:rsid w:val="001B1A6E"/>
    <w:rsid w:val="001B2154"/>
    <w:rsid w:val="001B2A1A"/>
    <w:rsid w:val="001B494C"/>
    <w:rsid w:val="001B5631"/>
    <w:rsid w:val="001B59F1"/>
    <w:rsid w:val="001C3080"/>
    <w:rsid w:val="001C325E"/>
    <w:rsid w:val="001C3AF2"/>
    <w:rsid w:val="001C587E"/>
    <w:rsid w:val="001D47E6"/>
    <w:rsid w:val="001D6B8A"/>
    <w:rsid w:val="001E01FD"/>
    <w:rsid w:val="001E145C"/>
    <w:rsid w:val="001E244A"/>
    <w:rsid w:val="001E2774"/>
    <w:rsid w:val="001E3369"/>
    <w:rsid w:val="001E3B05"/>
    <w:rsid w:val="001E4EDB"/>
    <w:rsid w:val="001F2A5F"/>
    <w:rsid w:val="001F6C57"/>
    <w:rsid w:val="001F7D4C"/>
    <w:rsid w:val="002005FB"/>
    <w:rsid w:val="002009B4"/>
    <w:rsid w:val="00200E15"/>
    <w:rsid w:val="00202742"/>
    <w:rsid w:val="002033AE"/>
    <w:rsid w:val="002039B1"/>
    <w:rsid w:val="00204767"/>
    <w:rsid w:val="00205A60"/>
    <w:rsid w:val="002066D6"/>
    <w:rsid w:val="00210595"/>
    <w:rsid w:val="0021075C"/>
    <w:rsid w:val="00210EF8"/>
    <w:rsid w:val="002116AC"/>
    <w:rsid w:val="002144A4"/>
    <w:rsid w:val="002149BC"/>
    <w:rsid w:val="00216141"/>
    <w:rsid w:val="00221A73"/>
    <w:rsid w:val="002239B4"/>
    <w:rsid w:val="00223A58"/>
    <w:rsid w:val="002253C9"/>
    <w:rsid w:val="00225C11"/>
    <w:rsid w:val="00227A76"/>
    <w:rsid w:val="002308B7"/>
    <w:rsid w:val="002343A3"/>
    <w:rsid w:val="00234A69"/>
    <w:rsid w:val="00235CC2"/>
    <w:rsid w:val="00235DD2"/>
    <w:rsid w:val="00237C3A"/>
    <w:rsid w:val="0024289D"/>
    <w:rsid w:val="00243D21"/>
    <w:rsid w:val="0024436A"/>
    <w:rsid w:val="002466AF"/>
    <w:rsid w:val="00247E4A"/>
    <w:rsid w:val="0025107C"/>
    <w:rsid w:val="0025117C"/>
    <w:rsid w:val="002515F1"/>
    <w:rsid w:val="00252168"/>
    <w:rsid w:val="002559A6"/>
    <w:rsid w:val="00257B93"/>
    <w:rsid w:val="00257CF5"/>
    <w:rsid w:val="00262525"/>
    <w:rsid w:val="00264F24"/>
    <w:rsid w:val="002654DB"/>
    <w:rsid w:val="00267C5A"/>
    <w:rsid w:val="002720F7"/>
    <w:rsid w:val="00275DA9"/>
    <w:rsid w:val="00281188"/>
    <w:rsid w:val="0028159F"/>
    <w:rsid w:val="00283CA7"/>
    <w:rsid w:val="0028715B"/>
    <w:rsid w:val="002915B8"/>
    <w:rsid w:val="00291B69"/>
    <w:rsid w:val="00292F62"/>
    <w:rsid w:val="00292FBA"/>
    <w:rsid w:val="00295B9F"/>
    <w:rsid w:val="00295F34"/>
    <w:rsid w:val="00296513"/>
    <w:rsid w:val="002A0CF9"/>
    <w:rsid w:val="002A178A"/>
    <w:rsid w:val="002A191F"/>
    <w:rsid w:val="002A63C9"/>
    <w:rsid w:val="002A65C6"/>
    <w:rsid w:val="002A7F75"/>
    <w:rsid w:val="002B2D37"/>
    <w:rsid w:val="002B2F7B"/>
    <w:rsid w:val="002B326D"/>
    <w:rsid w:val="002B5F61"/>
    <w:rsid w:val="002B6262"/>
    <w:rsid w:val="002C1697"/>
    <w:rsid w:val="002C1A52"/>
    <w:rsid w:val="002C204C"/>
    <w:rsid w:val="002C2FE7"/>
    <w:rsid w:val="002C7794"/>
    <w:rsid w:val="002D0267"/>
    <w:rsid w:val="002D0C56"/>
    <w:rsid w:val="002D1D1A"/>
    <w:rsid w:val="002D6013"/>
    <w:rsid w:val="002D6B39"/>
    <w:rsid w:val="002D7A5E"/>
    <w:rsid w:val="002D7C04"/>
    <w:rsid w:val="002E22A5"/>
    <w:rsid w:val="002E2EA0"/>
    <w:rsid w:val="002E52E4"/>
    <w:rsid w:val="002E6F3B"/>
    <w:rsid w:val="002E70A9"/>
    <w:rsid w:val="002F04A9"/>
    <w:rsid w:val="002F07C1"/>
    <w:rsid w:val="002F1674"/>
    <w:rsid w:val="002F3A68"/>
    <w:rsid w:val="002F6163"/>
    <w:rsid w:val="002F7AE5"/>
    <w:rsid w:val="00300A65"/>
    <w:rsid w:val="00303734"/>
    <w:rsid w:val="00303BA8"/>
    <w:rsid w:val="003052C8"/>
    <w:rsid w:val="00306065"/>
    <w:rsid w:val="00306592"/>
    <w:rsid w:val="00310070"/>
    <w:rsid w:val="003132EF"/>
    <w:rsid w:val="0031424C"/>
    <w:rsid w:val="00315D1A"/>
    <w:rsid w:val="003207BA"/>
    <w:rsid w:val="00320E6D"/>
    <w:rsid w:val="003242E6"/>
    <w:rsid w:val="003242F5"/>
    <w:rsid w:val="00324C34"/>
    <w:rsid w:val="00325112"/>
    <w:rsid w:val="00325A72"/>
    <w:rsid w:val="0033069C"/>
    <w:rsid w:val="00331315"/>
    <w:rsid w:val="003318F2"/>
    <w:rsid w:val="00331EBD"/>
    <w:rsid w:val="00342083"/>
    <w:rsid w:val="00342665"/>
    <w:rsid w:val="0034305D"/>
    <w:rsid w:val="00343D05"/>
    <w:rsid w:val="003444BB"/>
    <w:rsid w:val="00345FF7"/>
    <w:rsid w:val="003463B3"/>
    <w:rsid w:val="003536B0"/>
    <w:rsid w:val="00354799"/>
    <w:rsid w:val="0035576C"/>
    <w:rsid w:val="00361A3E"/>
    <w:rsid w:val="00361F2A"/>
    <w:rsid w:val="00364969"/>
    <w:rsid w:val="0036593E"/>
    <w:rsid w:val="00366DEA"/>
    <w:rsid w:val="00377491"/>
    <w:rsid w:val="0037798D"/>
    <w:rsid w:val="0038089A"/>
    <w:rsid w:val="00382213"/>
    <w:rsid w:val="003825EB"/>
    <w:rsid w:val="003857B3"/>
    <w:rsid w:val="00386075"/>
    <w:rsid w:val="00387470"/>
    <w:rsid w:val="00390483"/>
    <w:rsid w:val="003907CA"/>
    <w:rsid w:val="003925D9"/>
    <w:rsid w:val="003941F6"/>
    <w:rsid w:val="00394ECD"/>
    <w:rsid w:val="003A0D1C"/>
    <w:rsid w:val="003A0D4D"/>
    <w:rsid w:val="003A2323"/>
    <w:rsid w:val="003A547D"/>
    <w:rsid w:val="003A707C"/>
    <w:rsid w:val="003A7EC5"/>
    <w:rsid w:val="003B0B19"/>
    <w:rsid w:val="003B16CD"/>
    <w:rsid w:val="003B6B65"/>
    <w:rsid w:val="003B722B"/>
    <w:rsid w:val="003C04C6"/>
    <w:rsid w:val="003C07AD"/>
    <w:rsid w:val="003C1DC8"/>
    <w:rsid w:val="003C2BC4"/>
    <w:rsid w:val="003C2CB7"/>
    <w:rsid w:val="003C3DF1"/>
    <w:rsid w:val="003C628D"/>
    <w:rsid w:val="003C65E7"/>
    <w:rsid w:val="003C68E5"/>
    <w:rsid w:val="003D10F6"/>
    <w:rsid w:val="003D2F2A"/>
    <w:rsid w:val="003D49F4"/>
    <w:rsid w:val="003D4ED9"/>
    <w:rsid w:val="003D5F71"/>
    <w:rsid w:val="003D7D9A"/>
    <w:rsid w:val="003E103B"/>
    <w:rsid w:val="003E544F"/>
    <w:rsid w:val="003E7401"/>
    <w:rsid w:val="003E7DEA"/>
    <w:rsid w:val="003F186D"/>
    <w:rsid w:val="003F1F99"/>
    <w:rsid w:val="003F21C4"/>
    <w:rsid w:val="003F434C"/>
    <w:rsid w:val="003F52A2"/>
    <w:rsid w:val="004010E9"/>
    <w:rsid w:val="00402348"/>
    <w:rsid w:val="004024C9"/>
    <w:rsid w:val="00412A45"/>
    <w:rsid w:val="00412A92"/>
    <w:rsid w:val="00414413"/>
    <w:rsid w:val="00414D67"/>
    <w:rsid w:val="0041518D"/>
    <w:rsid w:val="00417D45"/>
    <w:rsid w:val="004223F2"/>
    <w:rsid w:val="00430A36"/>
    <w:rsid w:val="00432775"/>
    <w:rsid w:val="0043341D"/>
    <w:rsid w:val="0043358B"/>
    <w:rsid w:val="00433B4F"/>
    <w:rsid w:val="00433F64"/>
    <w:rsid w:val="0043460B"/>
    <w:rsid w:val="00435CF0"/>
    <w:rsid w:val="0044059E"/>
    <w:rsid w:val="0044124C"/>
    <w:rsid w:val="00445239"/>
    <w:rsid w:val="00447B1B"/>
    <w:rsid w:val="0045043C"/>
    <w:rsid w:val="00452125"/>
    <w:rsid w:val="00452D89"/>
    <w:rsid w:val="004538FA"/>
    <w:rsid w:val="00457277"/>
    <w:rsid w:val="004616C6"/>
    <w:rsid w:val="00461780"/>
    <w:rsid w:val="0046236C"/>
    <w:rsid w:val="0046311B"/>
    <w:rsid w:val="00463E58"/>
    <w:rsid w:val="00464599"/>
    <w:rsid w:val="0046745F"/>
    <w:rsid w:val="004715E2"/>
    <w:rsid w:val="00471671"/>
    <w:rsid w:val="004739FB"/>
    <w:rsid w:val="00474791"/>
    <w:rsid w:val="00474B48"/>
    <w:rsid w:val="00475CA7"/>
    <w:rsid w:val="00480A00"/>
    <w:rsid w:val="00482ABE"/>
    <w:rsid w:val="00483CAE"/>
    <w:rsid w:val="00485469"/>
    <w:rsid w:val="004854FB"/>
    <w:rsid w:val="0049252E"/>
    <w:rsid w:val="00494ED1"/>
    <w:rsid w:val="004A0659"/>
    <w:rsid w:val="004A2B41"/>
    <w:rsid w:val="004A537A"/>
    <w:rsid w:val="004A7546"/>
    <w:rsid w:val="004B2EBD"/>
    <w:rsid w:val="004B35F6"/>
    <w:rsid w:val="004B4B11"/>
    <w:rsid w:val="004B6496"/>
    <w:rsid w:val="004B7A90"/>
    <w:rsid w:val="004C0D48"/>
    <w:rsid w:val="004C4044"/>
    <w:rsid w:val="004C46EF"/>
    <w:rsid w:val="004D18EE"/>
    <w:rsid w:val="004D1988"/>
    <w:rsid w:val="004D6022"/>
    <w:rsid w:val="004E080B"/>
    <w:rsid w:val="004E1B73"/>
    <w:rsid w:val="004F1704"/>
    <w:rsid w:val="004F1FFE"/>
    <w:rsid w:val="004F36C4"/>
    <w:rsid w:val="004F469D"/>
    <w:rsid w:val="00500DF1"/>
    <w:rsid w:val="00501F5F"/>
    <w:rsid w:val="0050397A"/>
    <w:rsid w:val="0050697C"/>
    <w:rsid w:val="00506C3F"/>
    <w:rsid w:val="00506F1B"/>
    <w:rsid w:val="005121F8"/>
    <w:rsid w:val="00512C74"/>
    <w:rsid w:val="005139DC"/>
    <w:rsid w:val="00514AC5"/>
    <w:rsid w:val="00516352"/>
    <w:rsid w:val="00520890"/>
    <w:rsid w:val="00522B35"/>
    <w:rsid w:val="00525F96"/>
    <w:rsid w:val="00526B52"/>
    <w:rsid w:val="00530080"/>
    <w:rsid w:val="00530C07"/>
    <w:rsid w:val="00532776"/>
    <w:rsid w:val="00532968"/>
    <w:rsid w:val="00534301"/>
    <w:rsid w:val="00536C94"/>
    <w:rsid w:val="00537934"/>
    <w:rsid w:val="00537A67"/>
    <w:rsid w:val="00537C36"/>
    <w:rsid w:val="0054079E"/>
    <w:rsid w:val="00542A44"/>
    <w:rsid w:val="00542DBB"/>
    <w:rsid w:val="005437A3"/>
    <w:rsid w:val="00552CCF"/>
    <w:rsid w:val="005544E9"/>
    <w:rsid w:val="00554A49"/>
    <w:rsid w:val="00561484"/>
    <w:rsid w:val="00563ACF"/>
    <w:rsid w:val="0057543F"/>
    <w:rsid w:val="005754C8"/>
    <w:rsid w:val="0057612B"/>
    <w:rsid w:val="00576A03"/>
    <w:rsid w:val="00582A17"/>
    <w:rsid w:val="00585832"/>
    <w:rsid w:val="00586B81"/>
    <w:rsid w:val="00594AEB"/>
    <w:rsid w:val="00594D6F"/>
    <w:rsid w:val="00594E3C"/>
    <w:rsid w:val="00596FEE"/>
    <w:rsid w:val="005A20DA"/>
    <w:rsid w:val="005A4953"/>
    <w:rsid w:val="005A4C39"/>
    <w:rsid w:val="005A5356"/>
    <w:rsid w:val="005A74AF"/>
    <w:rsid w:val="005A7725"/>
    <w:rsid w:val="005A7A95"/>
    <w:rsid w:val="005B1257"/>
    <w:rsid w:val="005B1628"/>
    <w:rsid w:val="005B169F"/>
    <w:rsid w:val="005B392D"/>
    <w:rsid w:val="005B4D6F"/>
    <w:rsid w:val="005B59C0"/>
    <w:rsid w:val="005B7291"/>
    <w:rsid w:val="005C0D0C"/>
    <w:rsid w:val="005C1230"/>
    <w:rsid w:val="005D2E06"/>
    <w:rsid w:val="005D5677"/>
    <w:rsid w:val="005D7968"/>
    <w:rsid w:val="005E2B63"/>
    <w:rsid w:val="005E48A6"/>
    <w:rsid w:val="005E6FD4"/>
    <w:rsid w:val="005F2CD5"/>
    <w:rsid w:val="005F63E5"/>
    <w:rsid w:val="00601248"/>
    <w:rsid w:val="00602581"/>
    <w:rsid w:val="00610AF7"/>
    <w:rsid w:val="00613FE1"/>
    <w:rsid w:val="006203D4"/>
    <w:rsid w:val="00620BFC"/>
    <w:rsid w:val="00620F1A"/>
    <w:rsid w:val="00622D2E"/>
    <w:rsid w:val="006238FF"/>
    <w:rsid w:val="0062479A"/>
    <w:rsid w:val="0062595A"/>
    <w:rsid w:val="006276B6"/>
    <w:rsid w:val="00630FA5"/>
    <w:rsid w:val="00633679"/>
    <w:rsid w:val="006339C2"/>
    <w:rsid w:val="00634952"/>
    <w:rsid w:val="00636A18"/>
    <w:rsid w:val="00640B5E"/>
    <w:rsid w:val="0064241F"/>
    <w:rsid w:val="0064280F"/>
    <w:rsid w:val="00642C2D"/>
    <w:rsid w:val="00643C3B"/>
    <w:rsid w:val="00646A12"/>
    <w:rsid w:val="00651116"/>
    <w:rsid w:val="006544D5"/>
    <w:rsid w:val="00654D9A"/>
    <w:rsid w:val="00655C9C"/>
    <w:rsid w:val="00655D5A"/>
    <w:rsid w:val="00655F42"/>
    <w:rsid w:val="00657AAB"/>
    <w:rsid w:val="00657FCA"/>
    <w:rsid w:val="006635B2"/>
    <w:rsid w:val="00663EB3"/>
    <w:rsid w:val="0066631D"/>
    <w:rsid w:val="00666D07"/>
    <w:rsid w:val="00670218"/>
    <w:rsid w:val="006709BB"/>
    <w:rsid w:val="0067337B"/>
    <w:rsid w:val="00673A07"/>
    <w:rsid w:val="00673E49"/>
    <w:rsid w:val="00675A87"/>
    <w:rsid w:val="00676527"/>
    <w:rsid w:val="0068077D"/>
    <w:rsid w:val="006878D8"/>
    <w:rsid w:val="00687B53"/>
    <w:rsid w:val="00690664"/>
    <w:rsid w:val="00692417"/>
    <w:rsid w:val="006938DD"/>
    <w:rsid w:val="00695C73"/>
    <w:rsid w:val="006A0A70"/>
    <w:rsid w:val="006A1CCC"/>
    <w:rsid w:val="006A1E16"/>
    <w:rsid w:val="006A20E6"/>
    <w:rsid w:val="006A2AB1"/>
    <w:rsid w:val="006A4A40"/>
    <w:rsid w:val="006A53A2"/>
    <w:rsid w:val="006A6D5D"/>
    <w:rsid w:val="006A7AB8"/>
    <w:rsid w:val="006B081D"/>
    <w:rsid w:val="006B0E78"/>
    <w:rsid w:val="006B428F"/>
    <w:rsid w:val="006B75A5"/>
    <w:rsid w:val="006B7AED"/>
    <w:rsid w:val="006C4254"/>
    <w:rsid w:val="006D015D"/>
    <w:rsid w:val="006D0B10"/>
    <w:rsid w:val="006D126D"/>
    <w:rsid w:val="006D7F8F"/>
    <w:rsid w:val="006E056C"/>
    <w:rsid w:val="006E1115"/>
    <w:rsid w:val="006E1255"/>
    <w:rsid w:val="006E7CB2"/>
    <w:rsid w:val="006F0584"/>
    <w:rsid w:val="006F5B40"/>
    <w:rsid w:val="006F64DC"/>
    <w:rsid w:val="00701CBD"/>
    <w:rsid w:val="007022AB"/>
    <w:rsid w:val="0070294B"/>
    <w:rsid w:val="0071203A"/>
    <w:rsid w:val="007147C2"/>
    <w:rsid w:val="00716D30"/>
    <w:rsid w:val="007201F7"/>
    <w:rsid w:val="00722E35"/>
    <w:rsid w:val="00722E90"/>
    <w:rsid w:val="007241F3"/>
    <w:rsid w:val="00724CEE"/>
    <w:rsid w:val="007268E0"/>
    <w:rsid w:val="00731A9B"/>
    <w:rsid w:val="00732003"/>
    <w:rsid w:val="0073351E"/>
    <w:rsid w:val="00740737"/>
    <w:rsid w:val="00740E6E"/>
    <w:rsid w:val="00740F05"/>
    <w:rsid w:val="00741CB5"/>
    <w:rsid w:val="007424BB"/>
    <w:rsid w:val="00742594"/>
    <w:rsid w:val="00742809"/>
    <w:rsid w:val="00743CD0"/>
    <w:rsid w:val="00745E41"/>
    <w:rsid w:val="007501CE"/>
    <w:rsid w:val="00752400"/>
    <w:rsid w:val="0075581B"/>
    <w:rsid w:val="00757082"/>
    <w:rsid w:val="0076139E"/>
    <w:rsid w:val="0076215B"/>
    <w:rsid w:val="00764BC8"/>
    <w:rsid w:val="007723FF"/>
    <w:rsid w:val="00775375"/>
    <w:rsid w:val="00777E1A"/>
    <w:rsid w:val="00785452"/>
    <w:rsid w:val="00785798"/>
    <w:rsid w:val="0079024B"/>
    <w:rsid w:val="0079069E"/>
    <w:rsid w:val="007915FA"/>
    <w:rsid w:val="00795E13"/>
    <w:rsid w:val="007A387F"/>
    <w:rsid w:val="007A675E"/>
    <w:rsid w:val="007A67DE"/>
    <w:rsid w:val="007A68F4"/>
    <w:rsid w:val="007B1F29"/>
    <w:rsid w:val="007C304B"/>
    <w:rsid w:val="007C3278"/>
    <w:rsid w:val="007C330B"/>
    <w:rsid w:val="007C386A"/>
    <w:rsid w:val="007C7B58"/>
    <w:rsid w:val="007D5C5A"/>
    <w:rsid w:val="007D6255"/>
    <w:rsid w:val="007D62CF"/>
    <w:rsid w:val="007D7BC3"/>
    <w:rsid w:val="007E17D7"/>
    <w:rsid w:val="007E48BF"/>
    <w:rsid w:val="007E7262"/>
    <w:rsid w:val="007F0A02"/>
    <w:rsid w:val="007F1FDA"/>
    <w:rsid w:val="00802B54"/>
    <w:rsid w:val="00802CC8"/>
    <w:rsid w:val="00804EAB"/>
    <w:rsid w:val="00805D51"/>
    <w:rsid w:val="00810CC3"/>
    <w:rsid w:val="00812AB7"/>
    <w:rsid w:val="0081358C"/>
    <w:rsid w:val="0081720D"/>
    <w:rsid w:val="00821AFB"/>
    <w:rsid w:val="00821BED"/>
    <w:rsid w:val="008222A4"/>
    <w:rsid w:val="00831F0F"/>
    <w:rsid w:val="00832681"/>
    <w:rsid w:val="00832CB0"/>
    <w:rsid w:val="00835674"/>
    <w:rsid w:val="00836A01"/>
    <w:rsid w:val="008405AD"/>
    <w:rsid w:val="00841978"/>
    <w:rsid w:val="00841B58"/>
    <w:rsid w:val="00843974"/>
    <w:rsid w:val="00845137"/>
    <w:rsid w:val="008457FD"/>
    <w:rsid w:val="00847D1F"/>
    <w:rsid w:val="00852D4D"/>
    <w:rsid w:val="00852EBA"/>
    <w:rsid w:val="00855DD3"/>
    <w:rsid w:val="008565EB"/>
    <w:rsid w:val="008572CA"/>
    <w:rsid w:val="00857C75"/>
    <w:rsid w:val="0086290D"/>
    <w:rsid w:val="00867740"/>
    <w:rsid w:val="00867F15"/>
    <w:rsid w:val="0087011F"/>
    <w:rsid w:val="008703CF"/>
    <w:rsid w:val="008742C1"/>
    <w:rsid w:val="00880D19"/>
    <w:rsid w:val="008818DC"/>
    <w:rsid w:val="0088206A"/>
    <w:rsid w:val="00882279"/>
    <w:rsid w:val="00883659"/>
    <w:rsid w:val="00886233"/>
    <w:rsid w:val="00890FD6"/>
    <w:rsid w:val="008919F5"/>
    <w:rsid w:val="00893872"/>
    <w:rsid w:val="00894099"/>
    <w:rsid w:val="00897B37"/>
    <w:rsid w:val="008A013E"/>
    <w:rsid w:val="008A16FC"/>
    <w:rsid w:val="008A3078"/>
    <w:rsid w:val="008A3106"/>
    <w:rsid w:val="008A39A6"/>
    <w:rsid w:val="008A3EFB"/>
    <w:rsid w:val="008B3E79"/>
    <w:rsid w:val="008B6BE4"/>
    <w:rsid w:val="008C051A"/>
    <w:rsid w:val="008C3DF2"/>
    <w:rsid w:val="008C450B"/>
    <w:rsid w:val="008D034F"/>
    <w:rsid w:val="008D0B57"/>
    <w:rsid w:val="008D5EC0"/>
    <w:rsid w:val="008D6408"/>
    <w:rsid w:val="008D7602"/>
    <w:rsid w:val="008E29BA"/>
    <w:rsid w:val="008E3042"/>
    <w:rsid w:val="008E3572"/>
    <w:rsid w:val="008E3BB9"/>
    <w:rsid w:val="008E465B"/>
    <w:rsid w:val="008E75FC"/>
    <w:rsid w:val="008E763B"/>
    <w:rsid w:val="008F02F9"/>
    <w:rsid w:val="008F2BA0"/>
    <w:rsid w:val="008F3BF6"/>
    <w:rsid w:val="008F4B21"/>
    <w:rsid w:val="008F5300"/>
    <w:rsid w:val="008F746E"/>
    <w:rsid w:val="008F7A7A"/>
    <w:rsid w:val="008F7D4E"/>
    <w:rsid w:val="0090098F"/>
    <w:rsid w:val="00902BD2"/>
    <w:rsid w:val="009045F8"/>
    <w:rsid w:val="00910466"/>
    <w:rsid w:val="00910685"/>
    <w:rsid w:val="00910B98"/>
    <w:rsid w:val="00911EE9"/>
    <w:rsid w:val="009133FA"/>
    <w:rsid w:val="009240DE"/>
    <w:rsid w:val="00926FD0"/>
    <w:rsid w:val="009323E8"/>
    <w:rsid w:val="0093350A"/>
    <w:rsid w:val="00937146"/>
    <w:rsid w:val="00942D7E"/>
    <w:rsid w:val="00943B18"/>
    <w:rsid w:val="009545E4"/>
    <w:rsid w:val="00956C8E"/>
    <w:rsid w:val="00957088"/>
    <w:rsid w:val="0096153E"/>
    <w:rsid w:val="00962EF8"/>
    <w:rsid w:val="009636F0"/>
    <w:rsid w:val="009665D7"/>
    <w:rsid w:val="00966C53"/>
    <w:rsid w:val="00970A91"/>
    <w:rsid w:val="00971FE5"/>
    <w:rsid w:val="009720D5"/>
    <w:rsid w:val="0097393F"/>
    <w:rsid w:val="00973FA7"/>
    <w:rsid w:val="00974D01"/>
    <w:rsid w:val="00975B1A"/>
    <w:rsid w:val="00981AB0"/>
    <w:rsid w:val="0098266C"/>
    <w:rsid w:val="00982C8C"/>
    <w:rsid w:val="009863A4"/>
    <w:rsid w:val="0099070B"/>
    <w:rsid w:val="009923B7"/>
    <w:rsid w:val="0099456D"/>
    <w:rsid w:val="00995739"/>
    <w:rsid w:val="00995B51"/>
    <w:rsid w:val="0099720C"/>
    <w:rsid w:val="00997247"/>
    <w:rsid w:val="009A006D"/>
    <w:rsid w:val="009A07EB"/>
    <w:rsid w:val="009A0A28"/>
    <w:rsid w:val="009A13C4"/>
    <w:rsid w:val="009A6072"/>
    <w:rsid w:val="009B1A63"/>
    <w:rsid w:val="009B252A"/>
    <w:rsid w:val="009B2E90"/>
    <w:rsid w:val="009B2EC5"/>
    <w:rsid w:val="009B6902"/>
    <w:rsid w:val="009B6F2E"/>
    <w:rsid w:val="009B79F6"/>
    <w:rsid w:val="009B7EC9"/>
    <w:rsid w:val="009C1C57"/>
    <w:rsid w:val="009C5164"/>
    <w:rsid w:val="009D141F"/>
    <w:rsid w:val="009D345D"/>
    <w:rsid w:val="009D41BC"/>
    <w:rsid w:val="009D490D"/>
    <w:rsid w:val="009D4AA6"/>
    <w:rsid w:val="009D50FE"/>
    <w:rsid w:val="009E1207"/>
    <w:rsid w:val="009E3052"/>
    <w:rsid w:val="009E5F0B"/>
    <w:rsid w:val="009E67FE"/>
    <w:rsid w:val="009F025D"/>
    <w:rsid w:val="009F2659"/>
    <w:rsid w:val="009F2A6A"/>
    <w:rsid w:val="009F3694"/>
    <w:rsid w:val="009F484C"/>
    <w:rsid w:val="009F73F1"/>
    <w:rsid w:val="00A0194A"/>
    <w:rsid w:val="00A03948"/>
    <w:rsid w:val="00A03A9B"/>
    <w:rsid w:val="00A05701"/>
    <w:rsid w:val="00A075D2"/>
    <w:rsid w:val="00A07F73"/>
    <w:rsid w:val="00A10CC3"/>
    <w:rsid w:val="00A11BC2"/>
    <w:rsid w:val="00A14076"/>
    <w:rsid w:val="00A14274"/>
    <w:rsid w:val="00A17724"/>
    <w:rsid w:val="00A20966"/>
    <w:rsid w:val="00A232DA"/>
    <w:rsid w:val="00A25C8D"/>
    <w:rsid w:val="00A317CE"/>
    <w:rsid w:val="00A339F7"/>
    <w:rsid w:val="00A341D2"/>
    <w:rsid w:val="00A34826"/>
    <w:rsid w:val="00A40629"/>
    <w:rsid w:val="00A40FAD"/>
    <w:rsid w:val="00A45020"/>
    <w:rsid w:val="00A52586"/>
    <w:rsid w:val="00A53346"/>
    <w:rsid w:val="00A5621C"/>
    <w:rsid w:val="00A56404"/>
    <w:rsid w:val="00A621C9"/>
    <w:rsid w:val="00A63580"/>
    <w:rsid w:val="00A663A6"/>
    <w:rsid w:val="00A67C1D"/>
    <w:rsid w:val="00A71882"/>
    <w:rsid w:val="00A7334B"/>
    <w:rsid w:val="00A7442F"/>
    <w:rsid w:val="00A74936"/>
    <w:rsid w:val="00A75EDA"/>
    <w:rsid w:val="00A77418"/>
    <w:rsid w:val="00A81498"/>
    <w:rsid w:val="00A852BF"/>
    <w:rsid w:val="00A85CAA"/>
    <w:rsid w:val="00A862B9"/>
    <w:rsid w:val="00AA17BC"/>
    <w:rsid w:val="00AA30D5"/>
    <w:rsid w:val="00AA7205"/>
    <w:rsid w:val="00AB0BF0"/>
    <w:rsid w:val="00AB41BC"/>
    <w:rsid w:val="00AB6CBA"/>
    <w:rsid w:val="00AB7672"/>
    <w:rsid w:val="00AC0EE4"/>
    <w:rsid w:val="00AC1417"/>
    <w:rsid w:val="00AC17DC"/>
    <w:rsid w:val="00AC1EA0"/>
    <w:rsid w:val="00AC3EC5"/>
    <w:rsid w:val="00AC4761"/>
    <w:rsid w:val="00AC4E69"/>
    <w:rsid w:val="00AC7375"/>
    <w:rsid w:val="00AC7549"/>
    <w:rsid w:val="00AD0381"/>
    <w:rsid w:val="00AD0A71"/>
    <w:rsid w:val="00AD1C97"/>
    <w:rsid w:val="00AD234D"/>
    <w:rsid w:val="00AD4317"/>
    <w:rsid w:val="00AD5773"/>
    <w:rsid w:val="00AE08E8"/>
    <w:rsid w:val="00AE1D16"/>
    <w:rsid w:val="00AE5158"/>
    <w:rsid w:val="00AE5D57"/>
    <w:rsid w:val="00AF04AC"/>
    <w:rsid w:val="00AF0CC4"/>
    <w:rsid w:val="00AF101E"/>
    <w:rsid w:val="00AF16D2"/>
    <w:rsid w:val="00AF1830"/>
    <w:rsid w:val="00AF4F1A"/>
    <w:rsid w:val="00B001BE"/>
    <w:rsid w:val="00B00A8D"/>
    <w:rsid w:val="00B024EA"/>
    <w:rsid w:val="00B07DDF"/>
    <w:rsid w:val="00B11836"/>
    <w:rsid w:val="00B11A24"/>
    <w:rsid w:val="00B139EC"/>
    <w:rsid w:val="00B21895"/>
    <w:rsid w:val="00B230F0"/>
    <w:rsid w:val="00B26A43"/>
    <w:rsid w:val="00B27368"/>
    <w:rsid w:val="00B27E65"/>
    <w:rsid w:val="00B33E01"/>
    <w:rsid w:val="00B34FDA"/>
    <w:rsid w:val="00B360CB"/>
    <w:rsid w:val="00B36633"/>
    <w:rsid w:val="00B4182A"/>
    <w:rsid w:val="00B428FB"/>
    <w:rsid w:val="00B44013"/>
    <w:rsid w:val="00B46BEC"/>
    <w:rsid w:val="00B52424"/>
    <w:rsid w:val="00B52F70"/>
    <w:rsid w:val="00B5439F"/>
    <w:rsid w:val="00B54796"/>
    <w:rsid w:val="00B55A3F"/>
    <w:rsid w:val="00B60EC1"/>
    <w:rsid w:val="00B619B3"/>
    <w:rsid w:val="00B6220B"/>
    <w:rsid w:val="00B63A75"/>
    <w:rsid w:val="00B63EB3"/>
    <w:rsid w:val="00B6446A"/>
    <w:rsid w:val="00B73325"/>
    <w:rsid w:val="00B77A96"/>
    <w:rsid w:val="00B77D54"/>
    <w:rsid w:val="00B8063F"/>
    <w:rsid w:val="00B809EE"/>
    <w:rsid w:val="00B84F76"/>
    <w:rsid w:val="00B85D77"/>
    <w:rsid w:val="00B87D91"/>
    <w:rsid w:val="00B90985"/>
    <w:rsid w:val="00B92636"/>
    <w:rsid w:val="00B94273"/>
    <w:rsid w:val="00B97CF7"/>
    <w:rsid w:val="00BA01DD"/>
    <w:rsid w:val="00BB1263"/>
    <w:rsid w:val="00BB158D"/>
    <w:rsid w:val="00BB3753"/>
    <w:rsid w:val="00BB38F3"/>
    <w:rsid w:val="00BB5FDB"/>
    <w:rsid w:val="00BB6F44"/>
    <w:rsid w:val="00BC182A"/>
    <w:rsid w:val="00BC2345"/>
    <w:rsid w:val="00BC26E8"/>
    <w:rsid w:val="00BC3D61"/>
    <w:rsid w:val="00BC6156"/>
    <w:rsid w:val="00BC76DD"/>
    <w:rsid w:val="00BD0976"/>
    <w:rsid w:val="00BD4355"/>
    <w:rsid w:val="00BD6750"/>
    <w:rsid w:val="00BD6C67"/>
    <w:rsid w:val="00BE051D"/>
    <w:rsid w:val="00BE1867"/>
    <w:rsid w:val="00BE28D3"/>
    <w:rsid w:val="00BE5D94"/>
    <w:rsid w:val="00BF032E"/>
    <w:rsid w:val="00BF108C"/>
    <w:rsid w:val="00BF18F1"/>
    <w:rsid w:val="00BF1BFB"/>
    <w:rsid w:val="00BF33D2"/>
    <w:rsid w:val="00BF54A8"/>
    <w:rsid w:val="00C04542"/>
    <w:rsid w:val="00C05E7F"/>
    <w:rsid w:val="00C06B99"/>
    <w:rsid w:val="00C10358"/>
    <w:rsid w:val="00C120D3"/>
    <w:rsid w:val="00C14D42"/>
    <w:rsid w:val="00C23945"/>
    <w:rsid w:val="00C25909"/>
    <w:rsid w:val="00C259A9"/>
    <w:rsid w:val="00C30E85"/>
    <w:rsid w:val="00C33BA6"/>
    <w:rsid w:val="00C34563"/>
    <w:rsid w:val="00C35351"/>
    <w:rsid w:val="00C35D53"/>
    <w:rsid w:val="00C36089"/>
    <w:rsid w:val="00C37785"/>
    <w:rsid w:val="00C40FAE"/>
    <w:rsid w:val="00C4420D"/>
    <w:rsid w:val="00C44B95"/>
    <w:rsid w:val="00C46B30"/>
    <w:rsid w:val="00C52443"/>
    <w:rsid w:val="00C524EC"/>
    <w:rsid w:val="00C52F1D"/>
    <w:rsid w:val="00C5400D"/>
    <w:rsid w:val="00C564C7"/>
    <w:rsid w:val="00C56D66"/>
    <w:rsid w:val="00C57A4B"/>
    <w:rsid w:val="00C6075A"/>
    <w:rsid w:val="00C617EC"/>
    <w:rsid w:val="00C6183A"/>
    <w:rsid w:val="00C61DC7"/>
    <w:rsid w:val="00C6395F"/>
    <w:rsid w:val="00C647D5"/>
    <w:rsid w:val="00C726D5"/>
    <w:rsid w:val="00C80365"/>
    <w:rsid w:val="00C807D0"/>
    <w:rsid w:val="00C824CF"/>
    <w:rsid w:val="00C8335B"/>
    <w:rsid w:val="00C83436"/>
    <w:rsid w:val="00C85BDD"/>
    <w:rsid w:val="00C86821"/>
    <w:rsid w:val="00C87305"/>
    <w:rsid w:val="00C941D1"/>
    <w:rsid w:val="00C97C2E"/>
    <w:rsid w:val="00CA094A"/>
    <w:rsid w:val="00CA273E"/>
    <w:rsid w:val="00CA2AB2"/>
    <w:rsid w:val="00CA51D8"/>
    <w:rsid w:val="00CA568F"/>
    <w:rsid w:val="00CB02AD"/>
    <w:rsid w:val="00CB1DF5"/>
    <w:rsid w:val="00CB2144"/>
    <w:rsid w:val="00CB2FE8"/>
    <w:rsid w:val="00CB50B5"/>
    <w:rsid w:val="00CB54BC"/>
    <w:rsid w:val="00CC5A01"/>
    <w:rsid w:val="00CD160D"/>
    <w:rsid w:val="00CD2014"/>
    <w:rsid w:val="00CD3AB3"/>
    <w:rsid w:val="00CD4248"/>
    <w:rsid w:val="00CD47B7"/>
    <w:rsid w:val="00CD68BA"/>
    <w:rsid w:val="00CE10B7"/>
    <w:rsid w:val="00CE2F15"/>
    <w:rsid w:val="00CE4BC1"/>
    <w:rsid w:val="00CE71F0"/>
    <w:rsid w:val="00CE7A57"/>
    <w:rsid w:val="00CF31E2"/>
    <w:rsid w:val="00CF6D8B"/>
    <w:rsid w:val="00CF7BA8"/>
    <w:rsid w:val="00D019E8"/>
    <w:rsid w:val="00D01EE4"/>
    <w:rsid w:val="00D06257"/>
    <w:rsid w:val="00D0672D"/>
    <w:rsid w:val="00D07E1A"/>
    <w:rsid w:val="00D12C14"/>
    <w:rsid w:val="00D17E43"/>
    <w:rsid w:val="00D23E05"/>
    <w:rsid w:val="00D25B4D"/>
    <w:rsid w:val="00D27E69"/>
    <w:rsid w:val="00D3264C"/>
    <w:rsid w:val="00D3336A"/>
    <w:rsid w:val="00D334C6"/>
    <w:rsid w:val="00D357A4"/>
    <w:rsid w:val="00D41AC1"/>
    <w:rsid w:val="00D42BEC"/>
    <w:rsid w:val="00D449BC"/>
    <w:rsid w:val="00D453FE"/>
    <w:rsid w:val="00D46A3D"/>
    <w:rsid w:val="00D518BA"/>
    <w:rsid w:val="00D565C6"/>
    <w:rsid w:val="00D6183D"/>
    <w:rsid w:val="00D621BF"/>
    <w:rsid w:val="00D63964"/>
    <w:rsid w:val="00D64369"/>
    <w:rsid w:val="00D72A1A"/>
    <w:rsid w:val="00D7310C"/>
    <w:rsid w:val="00D74102"/>
    <w:rsid w:val="00D77A5A"/>
    <w:rsid w:val="00D77A5C"/>
    <w:rsid w:val="00D86E45"/>
    <w:rsid w:val="00D87B77"/>
    <w:rsid w:val="00D90102"/>
    <w:rsid w:val="00D905C6"/>
    <w:rsid w:val="00D90ED4"/>
    <w:rsid w:val="00DA0274"/>
    <w:rsid w:val="00DA0682"/>
    <w:rsid w:val="00DA1346"/>
    <w:rsid w:val="00DA1703"/>
    <w:rsid w:val="00DA19CB"/>
    <w:rsid w:val="00DA2158"/>
    <w:rsid w:val="00DA32B1"/>
    <w:rsid w:val="00DA3FAC"/>
    <w:rsid w:val="00DA3FF7"/>
    <w:rsid w:val="00DA4B28"/>
    <w:rsid w:val="00DA5183"/>
    <w:rsid w:val="00DB16AF"/>
    <w:rsid w:val="00DB2B4C"/>
    <w:rsid w:val="00DB51A8"/>
    <w:rsid w:val="00DC29DD"/>
    <w:rsid w:val="00DC5F26"/>
    <w:rsid w:val="00DD0109"/>
    <w:rsid w:val="00DD17D0"/>
    <w:rsid w:val="00DD1DDF"/>
    <w:rsid w:val="00DD2B76"/>
    <w:rsid w:val="00DD5612"/>
    <w:rsid w:val="00DD6EF2"/>
    <w:rsid w:val="00DE3704"/>
    <w:rsid w:val="00DE4F67"/>
    <w:rsid w:val="00DE54B7"/>
    <w:rsid w:val="00DE61A0"/>
    <w:rsid w:val="00DE7B23"/>
    <w:rsid w:val="00DF00EB"/>
    <w:rsid w:val="00DF0837"/>
    <w:rsid w:val="00DF2105"/>
    <w:rsid w:val="00DF4BD2"/>
    <w:rsid w:val="00E00BED"/>
    <w:rsid w:val="00E030E2"/>
    <w:rsid w:val="00E0513A"/>
    <w:rsid w:val="00E075C5"/>
    <w:rsid w:val="00E104FD"/>
    <w:rsid w:val="00E10D65"/>
    <w:rsid w:val="00E15CE4"/>
    <w:rsid w:val="00E21F2F"/>
    <w:rsid w:val="00E22DE7"/>
    <w:rsid w:val="00E24643"/>
    <w:rsid w:val="00E305A1"/>
    <w:rsid w:val="00E34211"/>
    <w:rsid w:val="00E353D8"/>
    <w:rsid w:val="00E37014"/>
    <w:rsid w:val="00E37DF9"/>
    <w:rsid w:val="00E4073C"/>
    <w:rsid w:val="00E41D9D"/>
    <w:rsid w:val="00E423E6"/>
    <w:rsid w:val="00E43124"/>
    <w:rsid w:val="00E474B5"/>
    <w:rsid w:val="00E51466"/>
    <w:rsid w:val="00E51D60"/>
    <w:rsid w:val="00E560E0"/>
    <w:rsid w:val="00E56A6B"/>
    <w:rsid w:val="00E56B74"/>
    <w:rsid w:val="00E56C09"/>
    <w:rsid w:val="00E56FDF"/>
    <w:rsid w:val="00E57CB2"/>
    <w:rsid w:val="00E63535"/>
    <w:rsid w:val="00E668B3"/>
    <w:rsid w:val="00E7072C"/>
    <w:rsid w:val="00E71E4C"/>
    <w:rsid w:val="00E76831"/>
    <w:rsid w:val="00E76A7F"/>
    <w:rsid w:val="00E80632"/>
    <w:rsid w:val="00E81A2A"/>
    <w:rsid w:val="00E83DA7"/>
    <w:rsid w:val="00E84444"/>
    <w:rsid w:val="00E908F3"/>
    <w:rsid w:val="00E90CA8"/>
    <w:rsid w:val="00E9388D"/>
    <w:rsid w:val="00E93ABC"/>
    <w:rsid w:val="00E93CA3"/>
    <w:rsid w:val="00EA0E69"/>
    <w:rsid w:val="00EA2586"/>
    <w:rsid w:val="00EB0CBF"/>
    <w:rsid w:val="00EB340A"/>
    <w:rsid w:val="00EB342F"/>
    <w:rsid w:val="00EB4DBD"/>
    <w:rsid w:val="00EB78A6"/>
    <w:rsid w:val="00EC46DA"/>
    <w:rsid w:val="00EC66C8"/>
    <w:rsid w:val="00EC73BD"/>
    <w:rsid w:val="00ED0742"/>
    <w:rsid w:val="00ED3705"/>
    <w:rsid w:val="00ED652F"/>
    <w:rsid w:val="00ED6618"/>
    <w:rsid w:val="00EE186E"/>
    <w:rsid w:val="00EE3314"/>
    <w:rsid w:val="00EE3D13"/>
    <w:rsid w:val="00EF03C6"/>
    <w:rsid w:val="00EF0529"/>
    <w:rsid w:val="00EF097E"/>
    <w:rsid w:val="00EF1677"/>
    <w:rsid w:val="00EF2D84"/>
    <w:rsid w:val="00EF2E7C"/>
    <w:rsid w:val="00EF4180"/>
    <w:rsid w:val="00EF78AA"/>
    <w:rsid w:val="00F03D0B"/>
    <w:rsid w:val="00F0599C"/>
    <w:rsid w:val="00F06694"/>
    <w:rsid w:val="00F11C9A"/>
    <w:rsid w:val="00F132F6"/>
    <w:rsid w:val="00F15BAB"/>
    <w:rsid w:val="00F15F94"/>
    <w:rsid w:val="00F172A8"/>
    <w:rsid w:val="00F216BA"/>
    <w:rsid w:val="00F23764"/>
    <w:rsid w:val="00F2378E"/>
    <w:rsid w:val="00F252BD"/>
    <w:rsid w:val="00F26099"/>
    <w:rsid w:val="00F3096C"/>
    <w:rsid w:val="00F3119A"/>
    <w:rsid w:val="00F31BC7"/>
    <w:rsid w:val="00F32B20"/>
    <w:rsid w:val="00F33680"/>
    <w:rsid w:val="00F34F2F"/>
    <w:rsid w:val="00F37CC1"/>
    <w:rsid w:val="00F46304"/>
    <w:rsid w:val="00F46FF6"/>
    <w:rsid w:val="00F5088B"/>
    <w:rsid w:val="00F5205F"/>
    <w:rsid w:val="00F56860"/>
    <w:rsid w:val="00F568DD"/>
    <w:rsid w:val="00F56927"/>
    <w:rsid w:val="00F60713"/>
    <w:rsid w:val="00F613A2"/>
    <w:rsid w:val="00F617FD"/>
    <w:rsid w:val="00F666F1"/>
    <w:rsid w:val="00F67DE5"/>
    <w:rsid w:val="00F72C51"/>
    <w:rsid w:val="00F755DC"/>
    <w:rsid w:val="00F76196"/>
    <w:rsid w:val="00F81092"/>
    <w:rsid w:val="00F818DE"/>
    <w:rsid w:val="00F85503"/>
    <w:rsid w:val="00F87810"/>
    <w:rsid w:val="00F9093A"/>
    <w:rsid w:val="00F952EA"/>
    <w:rsid w:val="00FA124F"/>
    <w:rsid w:val="00FA2C66"/>
    <w:rsid w:val="00FA5BE2"/>
    <w:rsid w:val="00FB1DC1"/>
    <w:rsid w:val="00FB2D5E"/>
    <w:rsid w:val="00FB363B"/>
    <w:rsid w:val="00FB4F41"/>
    <w:rsid w:val="00FB70C3"/>
    <w:rsid w:val="00FC1966"/>
    <w:rsid w:val="00FC1AF0"/>
    <w:rsid w:val="00FC458B"/>
    <w:rsid w:val="00FD08B2"/>
    <w:rsid w:val="00FD34BF"/>
    <w:rsid w:val="00FD34C1"/>
    <w:rsid w:val="00FD4637"/>
    <w:rsid w:val="00FD4DDC"/>
    <w:rsid w:val="00FD5BAF"/>
    <w:rsid w:val="00FD5ED9"/>
    <w:rsid w:val="00FD6F5B"/>
    <w:rsid w:val="00FE35B9"/>
    <w:rsid w:val="00FE3801"/>
    <w:rsid w:val="00FE3963"/>
    <w:rsid w:val="00FE3EF8"/>
    <w:rsid w:val="00FE477D"/>
    <w:rsid w:val="00FE5966"/>
    <w:rsid w:val="00FF11DE"/>
    <w:rsid w:val="00FF2357"/>
    <w:rsid w:val="00FF28FE"/>
    <w:rsid w:val="00FF2EAC"/>
    <w:rsid w:val="00FF373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3C6"/>
  </w:style>
  <w:style w:type="paragraph" w:styleId="1">
    <w:name w:val="heading 1"/>
    <w:basedOn w:val="a"/>
    <w:next w:val="a"/>
    <w:link w:val="10"/>
    <w:qFormat/>
    <w:rsid w:val="0086290D"/>
    <w:pPr>
      <w:keepNext/>
      <w:keepLines/>
      <w:numPr>
        <w:numId w:val="1"/>
      </w:numPr>
      <w:suppressAutoHyphens/>
      <w:spacing w:after="240" w:line="240" w:lineRule="auto"/>
      <w:ind w:left="0" w:firstLine="0"/>
      <w:jc w:val="center"/>
      <w:outlineLvl w:val="0"/>
    </w:pPr>
    <w:rPr>
      <w:rFonts w:ascii="Times New Roman" w:eastAsia="Times New Roman" w:hAnsi="Times New Roman" w:cs="Times New Roman"/>
      <w:b/>
      <w:bCs/>
      <w:kern w:val="2"/>
      <w:sz w:val="28"/>
      <w:szCs w:val="28"/>
      <w:lang w:eastAsia="ar-SA"/>
    </w:rPr>
  </w:style>
  <w:style w:type="paragraph" w:styleId="2">
    <w:name w:val="heading 2"/>
    <w:basedOn w:val="3"/>
    <w:next w:val="a"/>
    <w:link w:val="20"/>
    <w:unhideWhenUsed/>
    <w:qFormat/>
    <w:rsid w:val="0086290D"/>
    <w:pPr>
      <w:keepLines/>
      <w:widowControl/>
      <w:spacing w:before="0" w:after="240" w:line="240" w:lineRule="auto"/>
      <w:ind w:left="0" w:firstLine="0"/>
      <w:outlineLvl w:val="1"/>
    </w:pPr>
    <w:rPr>
      <w:color w:val="000000" w:themeColor="text1"/>
      <w:sz w:val="28"/>
      <w:szCs w:val="28"/>
    </w:rPr>
  </w:style>
  <w:style w:type="paragraph" w:styleId="3">
    <w:name w:val="heading 3"/>
    <w:basedOn w:val="a"/>
    <w:next w:val="a"/>
    <w:link w:val="30"/>
    <w:semiHidden/>
    <w:unhideWhenUsed/>
    <w:qFormat/>
    <w:rsid w:val="0086290D"/>
    <w:pPr>
      <w:keepNext/>
      <w:widowControl w:val="0"/>
      <w:tabs>
        <w:tab w:val="num" w:pos="720"/>
      </w:tabs>
      <w:suppressAutoHyphens/>
      <w:spacing w:before="360" w:after="120" w:line="340" w:lineRule="exact"/>
      <w:ind w:left="720" w:hanging="720"/>
      <w:jc w:val="center"/>
      <w:outlineLvl w:val="2"/>
    </w:pPr>
    <w:rPr>
      <w:rFonts w:ascii="Times New Roman" w:eastAsia="Times New Roman" w:hAnsi="Times New Roman" w:cs="Times New Roman"/>
      <w:b/>
      <w:sz w:val="30"/>
      <w:szCs w:val="24"/>
      <w:lang w:eastAsia="ar-SA"/>
    </w:rPr>
  </w:style>
  <w:style w:type="paragraph" w:styleId="4">
    <w:name w:val="heading 4"/>
    <w:basedOn w:val="a"/>
    <w:next w:val="a"/>
    <w:link w:val="40"/>
    <w:semiHidden/>
    <w:unhideWhenUsed/>
    <w:qFormat/>
    <w:rsid w:val="0086290D"/>
    <w:pPr>
      <w:keepNext/>
      <w:tabs>
        <w:tab w:val="num" w:pos="864"/>
      </w:tabs>
      <w:suppressAutoHyphens/>
      <w:spacing w:before="240" w:after="60" w:line="240" w:lineRule="auto"/>
      <w:ind w:left="864" w:hanging="864"/>
      <w:outlineLvl w:val="3"/>
    </w:pPr>
    <w:rPr>
      <w:rFonts w:ascii="Times New Roman" w:eastAsia="Times New Roman" w:hAnsi="Times New Roman" w:cs="Times New Roman"/>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6290D"/>
    <w:rPr>
      <w:rFonts w:ascii="Times New Roman" w:eastAsia="Times New Roman" w:hAnsi="Times New Roman" w:cs="Times New Roman"/>
      <w:b/>
      <w:bCs/>
      <w:kern w:val="2"/>
      <w:sz w:val="28"/>
      <w:szCs w:val="28"/>
      <w:lang w:eastAsia="ar-SA"/>
    </w:rPr>
  </w:style>
  <w:style w:type="character" w:customStyle="1" w:styleId="20">
    <w:name w:val="Заголовок 2 Знак"/>
    <w:basedOn w:val="a0"/>
    <w:link w:val="2"/>
    <w:rsid w:val="0086290D"/>
    <w:rPr>
      <w:rFonts w:ascii="Times New Roman" w:eastAsia="Times New Roman" w:hAnsi="Times New Roman" w:cs="Times New Roman"/>
      <w:b/>
      <w:color w:val="000000" w:themeColor="text1"/>
      <w:sz w:val="28"/>
      <w:szCs w:val="28"/>
      <w:lang w:eastAsia="ar-SA"/>
    </w:rPr>
  </w:style>
  <w:style w:type="character" w:customStyle="1" w:styleId="30">
    <w:name w:val="Заголовок 3 Знак"/>
    <w:basedOn w:val="a0"/>
    <w:link w:val="3"/>
    <w:semiHidden/>
    <w:rsid w:val="0086290D"/>
    <w:rPr>
      <w:rFonts w:ascii="Times New Roman" w:eastAsia="Times New Roman" w:hAnsi="Times New Roman" w:cs="Times New Roman"/>
      <w:b/>
      <w:sz w:val="30"/>
      <w:szCs w:val="24"/>
      <w:lang w:eastAsia="ar-SA"/>
    </w:rPr>
  </w:style>
  <w:style w:type="character" w:customStyle="1" w:styleId="40">
    <w:name w:val="Заголовок 4 Знак"/>
    <w:basedOn w:val="a0"/>
    <w:link w:val="4"/>
    <w:semiHidden/>
    <w:rsid w:val="0086290D"/>
    <w:rPr>
      <w:rFonts w:ascii="Times New Roman" w:eastAsia="Times New Roman" w:hAnsi="Times New Roman" w:cs="Times New Roman"/>
      <w:b/>
      <w:bCs/>
      <w:sz w:val="28"/>
      <w:szCs w:val="28"/>
      <w:lang w:eastAsia="ar-SA"/>
    </w:rPr>
  </w:style>
  <w:style w:type="character" w:styleId="a3">
    <w:name w:val="Hyperlink"/>
    <w:uiPriority w:val="99"/>
    <w:unhideWhenUsed/>
    <w:rsid w:val="0086290D"/>
    <w:rPr>
      <w:color w:val="0000FF"/>
      <w:u w:val="single"/>
    </w:rPr>
  </w:style>
  <w:style w:type="character" w:styleId="a4">
    <w:name w:val="FollowedHyperlink"/>
    <w:basedOn w:val="a0"/>
    <w:uiPriority w:val="99"/>
    <w:semiHidden/>
    <w:unhideWhenUsed/>
    <w:rsid w:val="0086290D"/>
    <w:rPr>
      <w:color w:val="800080" w:themeColor="followedHyperlink"/>
      <w:u w:val="single"/>
    </w:rPr>
  </w:style>
  <w:style w:type="paragraph" w:styleId="a5">
    <w:name w:val="Normal (Web)"/>
    <w:basedOn w:val="a"/>
    <w:uiPriority w:val="99"/>
    <w:unhideWhenUsed/>
    <w:qFormat/>
    <w:rsid w:val="0086290D"/>
    <w:pPr>
      <w:spacing w:before="280" w:after="280" w:line="240" w:lineRule="auto"/>
    </w:pPr>
    <w:rPr>
      <w:rFonts w:ascii="Times New Roman" w:eastAsia="Times New Roman" w:hAnsi="Times New Roman" w:cs="Times New Roman"/>
      <w:sz w:val="24"/>
      <w:szCs w:val="24"/>
      <w:lang w:eastAsia="ar-SA"/>
    </w:rPr>
  </w:style>
  <w:style w:type="paragraph" w:styleId="11">
    <w:name w:val="toc 1"/>
    <w:basedOn w:val="a"/>
    <w:next w:val="a"/>
    <w:autoRedefine/>
    <w:uiPriority w:val="39"/>
    <w:unhideWhenUsed/>
    <w:qFormat/>
    <w:rsid w:val="00757082"/>
    <w:pPr>
      <w:suppressAutoHyphens/>
      <w:spacing w:after="0" w:line="240" w:lineRule="auto"/>
      <w:ind w:right="423"/>
    </w:pPr>
    <w:rPr>
      <w:rFonts w:ascii="Calibri" w:eastAsia="Calibri" w:hAnsi="Calibri" w:cs="Times New Roman"/>
      <w:lang w:eastAsia="en-US"/>
    </w:rPr>
  </w:style>
  <w:style w:type="paragraph" w:styleId="21">
    <w:name w:val="toc 2"/>
    <w:basedOn w:val="a"/>
    <w:next w:val="a"/>
    <w:autoRedefine/>
    <w:uiPriority w:val="39"/>
    <w:unhideWhenUsed/>
    <w:qFormat/>
    <w:rsid w:val="00B44013"/>
    <w:pPr>
      <w:tabs>
        <w:tab w:val="left" w:pos="1134"/>
        <w:tab w:val="left" w:pos="1276"/>
        <w:tab w:val="right" w:leader="dot" w:pos="9639"/>
      </w:tabs>
      <w:suppressAutoHyphens/>
      <w:spacing w:after="0" w:line="264" w:lineRule="auto"/>
      <w:ind w:left="284"/>
      <w:jc w:val="both"/>
    </w:pPr>
    <w:rPr>
      <w:rFonts w:ascii="Times New Roman" w:hAnsi="Times New Roman" w:cs="Times New Roman"/>
      <w:noProof/>
      <w:sz w:val="28"/>
      <w:szCs w:val="28"/>
    </w:rPr>
  </w:style>
  <w:style w:type="paragraph" w:styleId="31">
    <w:name w:val="toc 3"/>
    <w:basedOn w:val="a"/>
    <w:next w:val="a"/>
    <w:autoRedefine/>
    <w:uiPriority w:val="39"/>
    <w:semiHidden/>
    <w:unhideWhenUsed/>
    <w:qFormat/>
    <w:rsid w:val="0086290D"/>
    <w:pPr>
      <w:spacing w:after="100"/>
      <w:ind w:left="440"/>
    </w:pPr>
  </w:style>
  <w:style w:type="paragraph" w:styleId="a6">
    <w:name w:val="header"/>
    <w:basedOn w:val="a"/>
    <w:link w:val="a7"/>
    <w:uiPriority w:val="99"/>
    <w:unhideWhenUsed/>
    <w:rsid w:val="0086290D"/>
    <w:pPr>
      <w:tabs>
        <w:tab w:val="center" w:pos="4677"/>
        <w:tab w:val="right" w:pos="9355"/>
      </w:tabs>
      <w:spacing w:after="0" w:line="240" w:lineRule="auto"/>
    </w:pPr>
    <w:rPr>
      <w:rFonts w:ascii="Times New Roman" w:eastAsia="Times New Roman" w:hAnsi="Times New Roman" w:cs="Times New Roman"/>
      <w:sz w:val="24"/>
      <w:szCs w:val="24"/>
      <w:lang w:eastAsia="ar-SA"/>
    </w:rPr>
  </w:style>
  <w:style w:type="character" w:customStyle="1" w:styleId="a7">
    <w:name w:val="Верхний колонтитул Знак"/>
    <w:basedOn w:val="a0"/>
    <w:link w:val="a6"/>
    <w:uiPriority w:val="99"/>
    <w:rsid w:val="0086290D"/>
    <w:rPr>
      <w:rFonts w:ascii="Times New Roman" w:eastAsia="Times New Roman" w:hAnsi="Times New Roman" w:cs="Times New Roman"/>
      <w:sz w:val="24"/>
      <w:szCs w:val="24"/>
      <w:lang w:eastAsia="ar-SA"/>
    </w:rPr>
  </w:style>
  <w:style w:type="paragraph" w:styleId="a8">
    <w:name w:val="footer"/>
    <w:basedOn w:val="a"/>
    <w:link w:val="a9"/>
    <w:uiPriority w:val="99"/>
    <w:unhideWhenUsed/>
    <w:rsid w:val="0086290D"/>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9">
    <w:name w:val="Нижний колонтитул Знак"/>
    <w:basedOn w:val="a0"/>
    <w:link w:val="a8"/>
    <w:uiPriority w:val="99"/>
    <w:rsid w:val="0086290D"/>
    <w:rPr>
      <w:rFonts w:ascii="Times New Roman" w:eastAsia="Times New Roman" w:hAnsi="Times New Roman" w:cs="Times New Roman"/>
      <w:sz w:val="24"/>
      <w:szCs w:val="24"/>
      <w:lang w:eastAsia="ar-SA"/>
    </w:rPr>
  </w:style>
  <w:style w:type="paragraph" w:styleId="aa">
    <w:name w:val="caption"/>
    <w:basedOn w:val="a"/>
    <w:uiPriority w:val="99"/>
    <w:semiHidden/>
    <w:unhideWhenUsed/>
    <w:qFormat/>
    <w:rsid w:val="0086290D"/>
    <w:pPr>
      <w:suppressLineNumbers/>
      <w:suppressAutoHyphens/>
      <w:spacing w:before="120" w:after="120"/>
    </w:pPr>
    <w:rPr>
      <w:rFonts w:ascii="Calibri" w:eastAsia="Calibri" w:hAnsi="Calibri" w:cs="Lohit Devanagari"/>
      <w:i/>
      <w:iCs/>
      <w:sz w:val="24"/>
      <w:szCs w:val="24"/>
      <w:lang w:eastAsia="zh-CN"/>
    </w:rPr>
  </w:style>
  <w:style w:type="paragraph" w:styleId="ab">
    <w:name w:val="Body Text"/>
    <w:aliases w:val="Знак Знак Знак"/>
    <w:basedOn w:val="a"/>
    <w:link w:val="12"/>
    <w:uiPriority w:val="99"/>
    <w:unhideWhenUsed/>
    <w:rsid w:val="0086290D"/>
    <w:pPr>
      <w:suppressAutoHyphens/>
      <w:spacing w:after="120" w:line="240" w:lineRule="auto"/>
    </w:pPr>
    <w:rPr>
      <w:rFonts w:ascii="Times New Roman" w:eastAsia="Times New Roman" w:hAnsi="Times New Roman" w:cs="Times New Roman"/>
      <w:sz w:val="24"/>
      <w:szCs w:val="24"/>
      <w:lang w:eastAsia="ar-SA"/>
    </w:rPr>
  </w:style>
  <w:style w:type="character" w:customStyle="1" w:styleId="ac">
    <w:name w:val="Основной текст Знак"/>
    <w:aliases w:val="Знак Знак Знак Знак"/>
    <w:basedOn w:val="a0"/>
    <w:semiHidden/>
    <w:rsid w:val="0086290D"/>
  </w:style>
  <w:style w:type="paragraph" w:styleId="ad">
    <w:name w:val="List"/>
    <w:basedOn w:val="ab"/>
    <w:uiPriority w:val="99"/>
    <w:semiHidden/>
    <w:unhideWhenUsed/>
    <w:rsid w:val="0086290D"/>
    <w:rPr>
      <w:rFonts w:cs="Mangal"/>
    </w:rPr>
  </w:style>
  <w:style w:type="paragraph" w:styleId="ae">
    <w:name w:val="Subtitle"/>
    <w:basedOn w:val="a"/>
    <w:next w:val="a"/>
    <w:link w:val="af"/>
    <w:uiPriority w:val="99"/>
    <w:qFormat/>
    <w:rsid w:val="0086290D"/>
    <w:pPr>
      <w:suppressAutoHyphens/>
      <w:spacing w:after="0" w:line="240" w:lineRule="auto"/>
    </w:pPr>
    <w:rPr>
      <w:rFonts w:asciiTheme="majorHAnsi" w:eastAsiaTheme="majorEastAsia" w:hAnsiTheme="majorHAnsi" w:cstheme="majorBidi"/>
      <w:i/>
      <w:iCs/>
      <w:color w:val="4F81BD" w:themeColor="accent1"/>
      <w:spacing w:val="15"/>
      <w:sz w:val="24"/>
      <w:szCs w:val="24"/>
      <w:lang w:eastAsia="ar-SA"/>
    </w:rPr>
  </w:style>
  <w:style w:type="character" w:customStyle="1" w:styleId="af">
    <w:name w:val="Подзаголовок Знак"/>
    <w:basedOn w:val="a0"/>
    <w:link w:val="ae"/>
    <w:uiPriority w:val="99"/>
    <w:rsid w:val="0086290D"/>
    <w:rPr>
      <w:rFonts w:asciiTheme="majorHAnsi" w:eastAsiaTheme="majorEastAsia" w:hAnsiTheme="majorHAnsi" w:cstheme="majorBidi"/>
      <w:i/>
      <w:iCs/>
      <w:color w:val="4F81BD" w:themeColor="accent1"/>
      <w:spacing w:val="15"/>
      <w:sz w:val="24"/>
      <w:szCs w:val="24"/>
      <w:lang w:eastAsia="ar-SA"/>
    </w:rPr>
  </w:style>
  <w:style w:type="paragraph" w:styleId="af0">
    <w:name w:val="Title"/>
    <w:basedOn w:val="a"/>
    <w:next w:val="ae"/>
    <w:link w:val="af1"/>
    <w:qFormat/>
    <w:rsid w:val="0086290D"/>
    <w:pPr>
      <w:spacing w:after="0" w:line="240" w:lineRule="auto"/>
      <w:jc w:val="center"/>
    </w:pPr>
    <w:rPr>
      <w:rFonts w:ascii="Times New Roman" w:eastAsia="Times New Roman" w:hAnsi="Times New Roman" w:cs="Times New Roman"/>
      <w:sz w:val="28"/>
      <w:szCs w:val="20"/>
      <w:lang w:eastAsia="ar-SA"/>
    </w:rPr>
  </w:style>
  <w:style w:type="character" w:customStyle="1" w:styleId="af1">
    <w:name w:val="Название Знак"/>
    <w:basedOn w:val="a0"/>
    <w:link w:val="af0"/>
    <w:rsid w:val="0086290D"/>
    <w:rPr>
      <w:rFonts w:ascii="Times New Roman" w:eastAsia="Times New Roman" w:hAnsi="Times New Roman" w:cs="Times New Roman"/>
      <w:sz w:val="28"/>
      <w:szCs w:val="20"/>
      <w:lang w:eastAsia="ar-SA"/>
    </w:rPr>
  </w:style>
  <w:style w:type="character" w:customStyle="1" w:styleId="12">
    <w:name w:val="Основной текст Знак1"/>
    <w:aliases w:val="Знак Знак Знак Знак3"/>
    <w:basedOn w:val="a0"/>
    <w:link w:val="ab"/>
    <w:uiPriority w:val="99"/>
    <w:locked/>
    <w:rsid w:val="0086290D"/>
    <w:rPr>
      <w:rFonts w:ascii="Times New Roman" w:eastAsia="Times New Roman" w:hAnsi="Times New Roman" w:cs="Times New Roman"/>
      <w:sz w:val="24"/>
      <w:szCs w:val="24"/>
      <w:lang w:eastAsia="ar-SA"/>
    </w:rPr>
  </w:style>
  <w:style w:type="paragraph" w:styleId="af2">
    <w:name w:val="Body Text Indent"/>
    <w:basedOn w:val="a"/>
    <w:link w:val="af3"/>
    <w:uiPriority w:val="99"/>
    <w:unhideWhenUsed/>
    <w:rsid w:val="0086290D"/>
    <w:pPr>
      <w:suppressAutoHyphens/>
      <w:spacing w:after="120" w:line="480" w:lineRule="auto"/>
    </w:pPr>
    <w:rPr>
      <w:rFonts w:ascii="Times New Roman" w:eastAsia="Times New Roman" w:hAnsi="Times New Roman" w:cs="Times New Roman"/>
      <w:sz w:val="24"/>
      <w:szCs w:val="24"/>
      <w:lang w:eastAsia="ar-SA"/>
    </w:rPr>
  </w:style>
  <w:style w:type="character" w:customStyle="1" w:styleId="af3">
    <w:name w:val="Основной текст с отступом Знак"/>
    <w:basedOn w:val="a0"/>
    <w:link w:val="af2"/>
    <w:uiPriority w:val="99"/>
    <w:rsid w:val="0086290D"/>
    <w:rPr>
      <w:rFonts w:ascii="Times New Roman" w:eastAsia="Times New Roman" w:hAnsi="Times New Roman" w:cs="Times New Roman"/>
      <w:sz w:val="24"/>
      <w:szCs w:val="24"/>
      <w:lang w:eastAsia="ar-SA"/>
    </w:rPr>
  </w:style>
  <w:style w:type="paragraph" w:styleId="22">
    <w:name w:val="Body Text 2"/>
    <w:basedOn w:val="a"/>
    <w:link w:val="23"/>
    <w:uiPriority w:val="99"/>
    <w:semiHidden/>
    <w:unhideWhenUsed/>
    <w:rsid w:val="0086290D"/>
    <w:pPr>
      <w:spacing w:after="120" w:line="480" w:lineRule="auto"/>
    </w:pPr>
    <w:rPr>
      <w:rFonts w:ascii="Times New Roman" w:eastAsia="Times New Roman" w:hAnsi="Times New Roman" w:cs="Times New Roman"/>
      <w:sz w:val="24"/>
      <w:szCs w:val="24"/>
    </w:rPr>
  </w:style>
  <w:style w:type="character" w:customStyle="1" w:styleId="23">
    <w:name w:val="Основной текст 2 Знак"/>
    <w:basedOn w:val="a0"/>
    <w:link w:val="22"/>
    <w:uiPriority w:val="99"/>
    <w:semiHidden/>
    <w:rsid w:val="0086290D"/>
    <w:rPr>
      <w:rFonts w:ascii="Times New Roman" w:eastAsia="Times New Roman" w:hAnsi="Times New Roman" w:cs="Times New Roman"/>
      <w:sz w:val="24"/>
      <w:szCs w:val="24"/>
    </w:rPr>
  </w:style>
  <w:style w:type="paragraph" w:styleId="32">
    <w:name w:val="Body Text 3"/>
    <w:basedOn w:val="a"/>
    <w:link w:val="33"/>
    <w:uiPriority w:val="99"/>
    <w:semiHidden/>
    <w:unhideWhenUsed/>
    <w:rsid w:val="0086290D"/>
    <w:pPr>
      <w:suppressAutoHyphens/>
      <w:spacing w:after="120" w:line="240" w:lineRule="auto"/>
    </w:pPr>
    <w:rPr>
      <w:rFonts w:ascii="Times New Roman" w:eastAsia="Times New Roman" w:hAnsi="Times New Roman" w:cs="Times New Roman"/>
      <w:sz w:val="16"/>
      <w:szCs w:val="16"/>
      <w:lang w:eastAsia="ar-SA"/>
    </w:rPr>
  </w:style>
  <w:style w:type="character" w:customStyle="1" w:styleId="33">
    <w:name w:val="Основной текст 3 Знак"/>
    <w:basedOn w:val="a0"/>
    <w:link w:val="32"/>
    <w:uiPriority w:val="99"/>
    <w:semiHidden/>
    <w:rsid w:val="0086290D"/>
    <w:rPr>
      <w:rFonts w:ascii="Times New Roman" w:eastAsia="Times New Roman" w:hAnsi="Times New Roman" w:cs="Times New Roman"/>
      <w:sz w:val="16"/>
      <w:szCs w:val="16"/>
      <w:lang w:eastAsia="ar-SA"/>
    </w:rPr>
  </w:style>
  <w:style w:type="paragraph" w:styleId="24">
    <w:name w:val="Body Text Indent 2"/>
    <w:basedOn w:val="a"/>
    <w:link w:val="25"/>
    <w:uiPriority w:val="99"/>
    <w:semiHidden/>
    <w:unhideWhenUsed/>
    <w:rsid w:val="0086290D"/>
    <w:pPr>
      <w:suppressAutoHyphens/>
      <w:spacing w:after="120" w:line="480" w:lineRule="auto"/>
      <w:ind w:left="283"/>
    </w:pPr>
    <w:rPr>
      <w:rFonts w:ascii="Times New Roman" w:eastAsia="Times New Roman" w:hAnsi="Times New Roman" w:cs="Times New Roman"/>
      <w:sz w:val="24"/>
      <w:szCs w:val="24"/>
      <w:lang w:eastAsia="ar-SA"/>
    </w:rPr>
  </w:style>
  <w:style w:type="character" w:customStyle="1" w:styleId="25">
    <w:name w:val="Основной текст с отступом 2 Знак"/>
    <w:basedOn w:val="a0"/>
    <w:link w:val="24"/>
    <w:uiPriority w:val="99"/>
    <w:semiHidden/>
    <w:rsid w:val="0086290D"/>
    <w:rPr>
      <w:rFonts w:ascii="Times New Roman" w:eastAsia="Times New Roman" w:hAnsi="Times New Roman" w:cs="Times New Roman"/>
      <w:sz w:val="24"/>
      <w:szCs w:val="24"/>
      <w:lang w:eastAsia="ar-SA"/>
    </w:rPr>
  </w:style>
  <w:style w:type="paragraph" w:styleId="34">
    <w:name w:val="Body Text Indent 3"/>
    <w:basedOn w:val="a"/>
    <w:link w:val="35"/>
    <w:uiPriority w:val="99"/>
    <w:unhideWhenUsed/>
    <w:rsid w:val="0086290D"/>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5">
    <w:name w:val="Основной текст с отступом 3 Знак"/>
    <w:basedOn w:val="a0"/>
    <w:link w:val="34"/>
    <w:uiPriority w:val="99"/>
    <w:rsid w:val="0086290D"/>
    <w:rPr>
      <w:rFonts w:ascii="Times New Roman" w:eastAsia="Times New Roman" w:hAnsi="Times New Roman" w:cs="Times New Roman"/>
      <w:sz w:val="16"/>
      <w:szCs w:val="16"/>
      <w:lang w:eastAsia="ar-SA"/>
    </w:rPr>
  </w:style>
  <w:style w:type="paragraph" w:styleId="af4">
    <w:name w:val="Block Text"/>
    <w:basedOn w:val="a"/>
    <w:uiPriority w:val="99"/>
    <w:semiHidden/>
    <w:unhideWhenUsed/>
    <w:rsid w:val="0086290D"/>
    <w:pPr>
      <w:spacing w:after="0" w:line="240" w:lineRule="auto"/>
      <w:ind w:left="993" w:right="-908" w:hanging="993"/>
    </w:pPr>
    <w:rPr>
      <w:rFonts w:ascii="Times New Roman" w:eastAsia="Times New Roman" w:hAnsi="Times New Roman" w:cs="Times New Roman"/>
      <w:sz w:val="20"/>
      <w:szCs w:val="20"/>
    </w:rPr>
  </w:style>
  <w:style w:type="paragraph" w:styleId="af5">
    <w:name w:val="Document Map"/>
    <w:basedOn w:val="a"/>
    <w:link w:val="af6"/>
    <w:uiPriority w:val="99"/>
    <w:semiHidden/>
    <w:unhideWhenUsed/>
    <w:rsid w:val="0086290D"/>
    <w:pPr>
      <w:spacing w:after="0" w:line="240" w:lineRule="auto"/>
    </w:pPr>
    <w:rPr>
      <w:rFonts w:ascii="Tahoma" w:hAnsi="Tahoma" w:cs="Tahoma"/>
      <w:sz w:val="16"/>
      <w:szCs w:val="16"/>
    </w:rPr>
  </w:style>
  <w:style w:type="character" w:customStyle="1" w:styleId="af6">
    <w:name w:val="Схема документа Знак"/>
    <w:basedOn w:val="a0"/>
    <w:link w:val="af5"/>
    <w:uiPriority w:val="99"/>
    <w:semiHidden/>
    <w:rsid w:val="0086290D"/>
    <w:rPr>
      <w:rFonts w:ascii="Tahoma" w:hAnsi="Tahoma" w:cs="Tahoma"/>
      <w:sz w:val="16"/>
      <w:szCs w:val="16"/>
    </w:rPr>
  </w:style>
  <w:style w:type="paragraph" w:styleId="af7">
    <w:name w:val="Plain Text"/>
    <w:basedOn w:val="a"/>
    <w:link w:val="af8"/>
    <w:uiPriority w:val="99"/>
    <w:semiHidden/>
    <w:unhideWhenUsed/>
    <w:rsid w:val="0086290D"/>
    <w:pPr>
      <w:spacing w:after="0" w:line="240" w:lineRule="auto"/>
    </w:pPr>
    <w:rPr>
      <w:rFonts w:ascii="Courier New" w:eastAsia="Times New Roman" w:hAnsi="Courier New" w:cs="Times New Roman"/>
      <w:sz w:val="20"/>
      <w:szCs w:val="20"/>
    </w:rPr>
  </w:style>
  <w:style w:type="character" w:customStyle="1" w:styleId="af8">
    <w:name w:val="Текст Знак"/>
    <w:basedOn w:val="a0"/>
    <w:link w:val="af7"/>
    <w:uiPriority w:val="99"/>
    <w:semiHidden/>
    <w:rsid w:val="0086290D"/>
    <w:rPr>
      <w:rFonts w:ascii="Courier New" w:eastAsia="Times New Roman" w:hAnsi="Courier New" w:cs="Times New Roman"/>
      <w:sz w:val="20"/>
      <w:szCs w:val="20"/>
    </w:rPr>
  </w:style>
  <w:style w:type="paragraph" w:styleId="af9">
    <w:name w:val="Balloon Text"/>
    <w:basedOn w:val="a"/>
    <w:link w:val="afa"/>
    <w:uiPriority w:val="99"/>
    <w:semiHidden/>
    <w:unhideWhenUsed/>
    <w:rsid w:val="0086290D"/>
    <w:pPr>
      <w:suppressAutoHyphens/>
      <w:spacing w:after="0" w:line="240" w:lineRule="auto"/>
    </w:pPr>
    <w:rPr>
      <w:rFonts w:ascii="Tahoma" w:eastAsia="Times New Roman" w:hAnsi="Tahoma" w:cs="Times New Roman"/>
      <w:sz w:val="16"/>
      <w:szCs w:val="16"/>
      <w:lang w:eastAsia="ar-SA"/>
    </w:rPr>
  </w:style>
  <w:style w:type="character" w:customStyle="1" w:styleId="afa">
    <w:name w:val="Текст выноски Знак"/>
    <w:basedOn w:val="a0"/>
    <w:link w:val="af9"/>
    <w:uiPriority w:val="99"/>
    <w:semiHidden/>
    <w:rsid w:val="0086290D"/>
    <w:rPr>
      <w:rFonts w:ascii="Tahoma" w:eastAsia="Times New Roman" w:hAnsi="Tahoma" w:cs="Times New Roman"/>
      <w:sz w:val="16"/>
      <w:szCs w:val="16"/>
      <w:lang w:eastAsia="ar-SA"/>
    </w:rPr>
  </w:style>
  <w:style w:type="character" w:customStyle="1" w:styleId="afb">
    <w:name w:val="Без интервала Знак"/>
    <w:link w:val="afc"/>
    <w:locked/>
    <w:rsid w:val="0086290D"/>
    <w:rPr>
      <w:rFonts w:ascii="Calibri" w:eastAsia="Arial" w:hAnsi="Calibri" w:cs="Calibri"/>
      <w:lang w:eastAsia="ar-SA"/>
    </w:rPr>
  </w:style>
  <w:style w:type="paragraph" w:styleId="afc">
    <w:name w:val="No Spacing"/>
    <w:link w:val="afb"/>
    <w:uiPriority w:val="1"/>
    <w:qFormat/>
    <w:rsid w:val="0086290D"/>
    <w:pPr>
      <w:suppressAutoHyphens/>
      <w:spacing w:after="0" w:line="240" w:lineRule="auto"/>
    </w:pPr>
    <w:rPr>
      <w:rFonts w:ascii="Calibri" w:eastAsia="Arial" w:hAnsi="Calibri" w:cs="Calibri"/>
      <w:lang w:eastAsia="ar-SA"/>
    </w:rPr>
  </w:style>
  <w:style w:type="paragraph" w:styleId="afd">
    <w:name w:val="Revision"/>
    <w:uiPriority w:val="99"/>
    <w:semiHidden/>
    <w:rsid w:val="0086290D"/>
    <w:pPr>
      <w:suppressAutoHyphens/>
      <w:spacing w:after="0" w:line="240" w:lineRule="auto"/>
    </w:pPr>
    <w:rPr>
      <w:rFonts w:ascii="Calibri" w:eastAsia="Calibri" w:hAnsi="Calibri" w:cs="Calibri"/>
      <w:lang w:eastAsia="zh-CN"/>
    </w:rPr>
  </w:style>
  <w:style w:type="character" w:customStyle="1" w:styleId="afe">
    <w:name w:val="Абзац списка Знак"/>
    <w:link w:val="aff"/>
    <w:uiPriority w:val="34"/>
    <w:locked/>
    <w:rsid w:val="0086290D"/>
    <w:rPr>
      <w:rFonts w:ascii="Times New Roman" w:hAnsi="Times New Roman" w:cs="Times New Roman"/>
      <w:sz w:val="28"/>
      <w:szCs w:val="28"/>
    </w:rPr>
  </w:style>
  <w:style w:type="paragraph" w:styleId="aff">
    <w:name w:val="List Paragraph"/>
    <w:basedOn w:val="a"/>
    <w:link w:val="afe"/>
    <w:uiPriority w:val="34"/>
    <w:qFormat/>
    <w:rsid w:val="0086290D"/>
    <w:pPr>
      <w:keepNext/>
      <w:keepLines/>
      <w:spacing w:after="0" w:line="240" w:lineRule="auto"/>
      <w:ind w:firstLine="567"/>
      <w:jc w:val="both"/>
    </w:pPr>
    <w:rPr>
      <w:rFonts w:ascii="Times New Roman" w:hAnsi="Times New Roman" w:cs="Times New Roman"/>
      <w:sz w:val="28"/>
      <w:szCs w:val="28"/>
    </w:rPr>
  </w:style>
  <w:style w:type="paragraph" w:styleId="aff0">
    <w:name w:val="TOC Heading"/>
    <w:basedOn w:val="1"/>
    <w:next w:val="a"/>
    <w:uiPriority w:val="39"/>
    <w:unhideWhenUsed/>
    <w:qFormat/>
    <w:rsid w:val="0086290D"/>
    <w:pPr>
      <w:numPr>
        <w:numId w:val="0"/>
      </w:numPr>
      <w:suppressAutoHyphens w:val="0"/>
      <w:spacing w:before="480" w:after="0" w:line="276" w:lineRule="auto"/>
      <w:outlineLvl w:val="9"/>
    </w:pPr>
    <w:rPr>
      <w:rFonts w:asciiTheme="majorHAnsi" w:eastAsiaTheme="majorEastAsia" w:hAnsiTheme="majorHAnsi" w:cstheme="majorBidi"/>
      <w:color w:val="365F91" w:themeColor="accent1" w:themeShade="BF"/>
      <w:kern w:val="0"/>
      <w:lang w:eastAsia="en-US"/>
    </w:rPr>
  </w:style>
  <w:style w:type="paragraph" w:customStyle="1" w:styleId="aff1">
    <w:name w:val="Заголовок"/>
    <w:basedOn w:val="a"/>
    <w:next w:val="ab"/>
    <w:uiPriority w:val="99"/>
    <w:rsid w:val="0086290D"/>
    <w:pPr>
      <w:keepNext/>
      <w:suppressAutoHyphens/>
      <w:spacing w:before="240" w:after="120" w:line="240" w:lineRule="auto"/>
    </w:pPr>
    <w:rPr>
      <w:rFonts w:ascii="Arial" w:eastAsia="Lucida Sans Unicode" w:hAnsi="Arial" w:cs="Mangal"/>
      <w:sz w:val="28"/>
      <w:szCs w:val="28"/>
      <w:lang w:eastAsia="ar-SA"/>
    </w:rPr>
  </w:style>
  <w:style w:type="paragraph" w:customStyle="1" w:styleId="36">
    <w:name w:val="Название3"/>
    <w:basedOn w:val="a"/>
    <w:uiPriority w:val="99"/>
    <w:rsid w:val="0086290D"/>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37">
    <w:name w:val="Указатель3"/>
    <w:basedOn w:val="a"/>
    <w:uiPriority w:val="99"/>
    <w:rsid w:val="0086290D"/>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26">
    <w:name w:val="Название2"/>
    <w:basedOn w:val="a"/>
    <w:uiPriority w:val="99"/>
    <w:rsid w:val="0086290D"/>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27">
    <w:name w:val="Указатель2"/>
    <w:basedOn w:val="a"/>
    <w:uiPriority w:val="99"/>
    <w:rsid w:val="0086290D"/>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3">
    <w:name w:val="Название1"/>
    <w:basedOn w:val="a"/>
    <w:uiPriority w:val="99"/>
    <w:rsid w:val="0086290D"/>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4">
    <w:name w:val="Указатель1"/>
    <w:basedOn w:val="a"/>
    <w:uiPriority w:val="99"/>
    <w:rsid w:val="0086290D"/>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5">
    <w:name w:val="Знак Знак Знак Знак1"/>
    <w:basedOn w:val="a"/>
    <w:uiPriority w:val="99"/>
    <w:rsid w:val="0086290D"/>
    <w:pPr>
      <w:suppressAutoHyphens/>
      <w:spacing w:after="160" w:line="240" w:lineRule="exact"/>
    </w:pPr>
    <w:rPr>
      <w:rFonts w:ascii="Verdana" w:eastAsia="Times New Roman" w:hAnsi="Verdana" w:cs="Times New Roman"/>
      <w:sz w:val="24"/>
      <w:szCs w:val="24"/>
      <w:lang w:val="en-US" w:eastAsia="ar-SA"/>
    </w:rPr>
  </w:style>
  <w:style w:type="paragraph" w:customStyle="1" w:styleId="aff2">
    <w:name w:val="Основной текст.Знак Знак Знак"/>
    <w:basedOn w:val="a"/>
    <w:uiPriority w:val="99"/>
    <w:rsid w:val="0086290D"/>
    <w:pPr>
      <w:suppressAutoHyphens/>
      <w:spacing w:after="160" w:line="240" w:lineRule="exact"/>
    </w:pPr>
    <w:rPr>
      <w:rFonts w:ascii="Verdana" w:eastAsia="Times New Roman" w:hAnsi="Verdana" w:cs="Times New Roman"/>
      <w:sz w:val="24"/>
      <w:szCs w:val="24"/>
      <w:lang w:val="en-US" w:eastAsia="ar-SA"/>
    </w:rPr>
  </w:style>
  <w:style w:type="paragraph" w:customStyle="1" w:styleId="16">
    <w:name w:val="Основной текст с отступом1"/>
    <w:basedOn w:val="a"/>
    <w:uiPriority w:val="99"/>
    <w:rsid w:val="0086290D"/>
    <w:pPr>
      <w:suppressAutoHyphens/>
      <w:spacing w:after="120" w:line="240" w:lineRule="auto"/>
      <w:ind w:left="283"/>
    </w:pPr>
    <w:rPr>
      <w:rFonts w:ascii="Times New Roman" w:eastAsia="Times New Roman" w:hAnsi="Times New Roman" w:cs="Times New Roman"/>
      <w:sz w:val="24"/>
      <w:szCs w:val="24"/>
      <w:lang w:eastAsia="ar-SA"/>
    </w:rPr>
  </w:style>
  <w:style w:type="paragraph" w:customStyle="1" w:styleId="28">
    <w:name w:val="Знак Знак Знак Знак2"/>
    <w:basedOn w:val="a"/>
    <w:uiPriority w:val="99"/>
    <w:rsid w:val="0086290D"/>
    <w:pPr>
      <w:widowControl w:val="0"/>
      <w:suppressAutoHyphens/>
      <w:spacing w:after="160" w:line="240" w:lineRule="exact"/>
      <w:jc w:val="right"/>
    </w:pPr>
    <w:rPr>
      <w:rFonts w:ascii="Times New Roman" w:eastAsia="Times New Roman" w:hAnsi="Times New Roman" w:cs="Times New Roman"/>
      <w:sz w:val="24"/>
      <w:szCs w:val="24"/>
      <w:lang w:val="en-GB" w:eastAsia="ar-SA"/>
    </w:rPr>
  </w:style>
  <w:style w:type="paragraph" w:customStyle="1" w:styleId="29">
    <w:name w:val="заголовок 2"/>
    <w:basedOn w:val="a"/>
    <w:next w:val="a"/>
    <w:uiPriority w:val="99"/>
    <w:rsid w:val="0086290D"/>
    <w:pPr>
      <w:keepNext/>
      <w:tabs>
        <w:tab w:val="left" w:pos="180"/>
      </w:tabs>
      <w:suppressAutoHyphens/>
      <w:spacing w:before="240" w:after="120" w:line="240" w:lineRule="auto"/>
      <w:ind w:left="57" w:hanging="57"/>
      <w:jc w:val="center"/>
    </w:pPr>
    <w:rPr>
      <w:rFonts w:ascii="Times New Roman" w:eastAsia="Times New Roman" w:hAnsi="Times New Roman" w:cs="Times New Roman"/>
      <w:b/>
      <w:sz w:val="32"/>
      <w:szCs w:val="24"/>
      <w:lang w:eastAsia="ar-SA"/>
    </w:rPr>
  </w:style>
  <w:style w:type="paragraph" w:customStyle="1" w:styleId="210">
    <w:name w:val="Основной текст с отступом 21"/>
    <w:basedOn w:val="a"/>
    <w:uiPriority w:val="99"/>
    <w:rsid w:val="0086290D"/>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aff3">
    <w:name w:val="Содержимое таблицы"/>
    <w:basedOn w:val="a"/>
    <w:uiPriority w:val="99"/>
    <w:rsid w:val="0086290D"/>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4">
    <w:name w:val="Заголовок таблицы"/>
    <w:basedOn w:val="aff3"/>
    <w:uiPriority w:val="99"/>
    <w:rsid w:val="0086290D"/>
    <w:pPr>
      <w:jc w:val="center"/>
    </w:pPr>
    <w:rPr>
      <w:b/>
      <w:bCs/>
    </w:rPr>
  </w:style>
  <w:style w:type="paragraph" w:customStyle="1" w:styleId="17">
    <w:name w:val="Знак1"/>
    <w:basedOn w:val="a"/>
    <w:uiPriority w:val="99"/>
    <w:rsid w:val="0086290D"/>
    <w:pPr>
      <w:tabs>
        <w:tab w:val="left" w:pos="720"/>
      </w:tabs>
      <w:spacing w:after="160" w:line="240" w:lineRule="exact"/>
      <w:ind w:left="720" w:hanging="720"/>
      <w:jc w:val="both"/>
    </w:pPr>
    <w:rPr>
      <w:rFonts w:ascii="Verdana" w:eastAsia="Times New Roman" w:hAnsi="Verdana" w:cs="Arial"/>
      <w:sz w:val="24"/>
      <w:szCs w:val="24"/>
      <w:lang w:val="en-US" w:eastAsia="ar-SA"/>
    </w:rPr>
  </w:style>
  <w:style w:type="paragraph" w:customStyle="1" w:styleId="211">
    <w:name w:val="Основной текст 21"/>
    <w:basedOn w:val="a"/>
    <w:uiPriority w:val="99"/>
    <w:rsid w:val="0086290D"/>
    <w:pPr>
      <w:suppressAutoHyphens/>
      <w:spacing w:after="120" w:line="480" w:lineRule="auto"/>
    </w:pPr>
    <w:rPr>
      <w:rFonts w:ascii="Times New Roman" w:eastAsia="Times New Roman" w:hAnsi="Times New Roman" w:cs="Times New Roman"/>
      <w:sz w:val="24"/>
      <w:szCs w:val="24"/>
      <w:lang w:eastAsia="ar-SA"/>
    </w:rPr>
  </w:style>
  <w:style w:type="paragraph" w:customStyle="1" w:styleId="aff5">
    <w:name w:val="Мой стиль"/>
    <w:basedOn w:val="211"/>
    <w:uiPriority w:val="99"/>
    <w:rsid w:val="0086290D"/>
    <w:pPr>
      <w:widowControl w:val="0"/>
      <w:suppressAutoHyphens w:val="0"/>
      <w:autoSpaceDE w:val="0"/>
      <w:spacing w:after="0" w:line="240" w:lineRule="auto"/>
      <w:ind w:firstLine="851"/>
      <w:jc w:val="both"/>
    </w:pPr>
    <w:rPr>
      <w:sz w:val="28"/>
      <w:szCs w:val="28"/>
    </w:rPr>
  </w:style>
  <w:style w:type="paragraph" w:customStyle="1" w:styleId="Style1">
    <w:name w:val="Style1"/>
    <w:basedOn w:val="a"/>
    <w:uiPriority w:val="99"/>
    <w:rsid w:val="0086290D"/>
    <w:pPr>
      <w:widowControl w:val="0"/>
      <w:autoSpaceDE w:val="0"/>
      <w:spacing w:after="0" w:line="240" w:lineRule="auto"/>
    </w:pPr>
    <w:rPr>
      <w:rFonts w:ascii="Times New Roman" w:eastAsia="Times New Roman" w:hAnsi="Times New Roman" w:cs="Times New Roman"/>
      <w:sz w:val="24"/>
      <w:szCs w:val="24"/>
      <w:lang w:eastAsia="ar-SA"/>
    </w:rPr>
  </w:style>
  <w:style w:type="paragraph" w:customStyle="1" w:styleId="aff6">
    <w:name w:val="Знак"/>
    <w:basedOn w:val="a"/>
    <w:uiPriority w:val="99"/>
    <w:rsid w:val="0086290D"/>
    <w:pPr>
      <w:spacing w:after="160" w:line="240" w:lineRule="exact"/>
    </w:pPr>
    <w:rPr>
      <w:rFonts w:ascii="Verdana" w:eastAsia="Times New Roman" w:hAnsi="Verdana" w:cs="Times New Roman"/>
      <w:sz w:val="20"/>
      <w:szCs w:val="20"/>
      <w:lang w:val="en-US" w:eastAsia="en-US"/>
    </w:rPr>
  </w:style>
  <w:style w:type="paragraph" w:customStyle="1" w:styleId="Iauiue">
    <w:name w:val="Iau?iue"/>
    <w:uiPriority w:val="99"/>
    <w:rsid w:val="0086290D"/>
    <w:pPr>
      <w:suppressAutoHyphens/>
      <w:spacing w:after="0" w:line="240" w:lineRule="auto"/>
    </w:pPr>
    <w:rPr>
      <w:rFonts w:ascii="Times New Roman" w:eastAsia="Arial" w:hAnsi="Times New Roman" w:cs="Times New Roman"/>
      <w:sz w:val="20"/>
      <w:szCs w:val="20"/>
      <w:lang w:eastAsia="ar-SA"/>
    </w:rPr>
  </w:style>
  <w:style w:type="paragraph" w:customStyle="1" w:styleId="18">
    <w:name w:val="Без интервала1"/>
    <w:uiPriority w:val="99"/>
    <w:rsid w:val="0086290D"/>
    <w:pPr>
      <w:suppressAutoHyphens/>
      <w:spacing w:after="0" w:line="240" w:lineRule="auto"/>
    </w:pPr>
    <w:rPr>
      <w:rFonts w:ascii="Calibri" w:eastAsia="Arial" w:hAnsi="Calibri" w:cs="Times New Roman"/>
      <w:szCs w:val="20"/>
      <w:lang w:eastAsia="ar-SA"/>
    </w:rPr>
  </w:style>
  <w:style w:type="paragraph" w:customStyle="1" w:styleId="19">
    <w:name w:val="Абзац списка1"/>
    <w:basedOn w:val="a"/>
    <w:uiPriority w:val="99"/>
    <w:rsid w:val="0086290D"/>
    <w:pPr>
      <w:spacing w:after="0" w:line="240" w:lineRule="auto"/>
      <w:ind w:left="720"/>
    </w:pPr>
    <w:rPr>
      <w:rFonts w:ascii="Times New Roman" w:eastAsia="Times New Roman" w:hAnsi="Times New Roman" w:cs="Times New Roman"/>
      <w:sz w:val="24"/>
      <w:szCs w:val="20"/>
      <w:lang w:eastAsia="ar-SA"/>
    </w:rPr>
  </w:style>
  <w:style w:type="paragraph" w:customStyle="1" w:styleId="220">
    <w:name w:val="Основной текст с отступом 22"/>
    <w:basedOn w:val="a"/>
    <w:uiPriority w:val="99"/>
    <w:rsid w:val="0086290D"/>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310">
    <w:name w:val="Основной текст с отступом 31"/>
    <w:basedOn w:val="a"/>
    <w:uiPriority w:val="99"/>
    <w:rsid w:val="0086290D"/>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1a">
    <w:name w:val="Цитата1"/>
    <w:basedOn w:val="a"/>
    <w:uiPriority w:val="99"/>
    <w:rsid w:val="0086290D"/>
    <w:pPr>
      <w:widowControl w:val="0"/>
      <w:spacing w:after="0" w:line="340" w:lineRule="exact"/>
      <w:ind w:left="720" w:right="-6"/>
      <w:jc w:val="both"/>
    </w:pPr>
    <w:rPr>
      <w:rFonts w:ascii="Times New Roman" w:eastAsia="Times New Roman" w:hAnsi="Times New Roman" w:cs="Times New Roman"/>
      <w:sz w:val="28"/>
      <w:szCs w:val="24"/>
      <w:lang w:eastAsia="ar-SA"/>
    </w:rPr>
  </w:style>
  <w:style w:type="character" w:customStyle="1" w:styleId="ConsNormal">
    <w:name w:val="ConsNormal Знак"/>
    <w:link w:val="ConsNormal0"/>
    <w:locked/>
    <w:rsid w:val="0086290D"/>
    <w:rPr>
      <w:rFonts w:ascii="Arial" w:eastAsia="Arial" w:hAnsi="Arial" w:cs="Arial"/>
      <w:lang w:eastAsia="ar-SA"/>
    </w:rPr>
  </w:style>
  <w:style w:type="paragraph" w:customStyle="1" w:styleId="ConsNormal0">
    <w:name w:val="ConsNormal"/>
    <w:link w:val="ConsNormal"/>
    <w:rsid w:val="0086290D"/>
    <w:pPr>
      <w:widowControl w:val="0"/>
      <w:suppressAutoHyphens/>
      <w:spacing w:after="0" w:line="240" w:lineRule="auto"/>
      <w:ind w:right="19772" w:firstLine="720"/>
    </w:pPr>
    <w:rPr>
      <w:rFonts w:ascii="Arial" w:eastAsia="Arial" w:hAnsi="Arial" w:cs="Arial"/>
      <w:lang w:eastAsia="ar-SA"/>
    </w:rPr>
  </w:style>
  <w:style w:type="paragraph" w:customStyle="1" w:styleId="aff7">
    <w:name w:val="Знак Знак Знак Знак Знак Знак Знак Знак Знак Знак Знак Знак Знак Знак Знак Знак"/>
    <w:basedOn w:val="a"/>
    <w:rsid w:val="0086290D"/>
    <w:pPr>
      <w:spacing w:after="160" w:line="240" w:lineRule="exact"/>
    </w:pPr>
    <w:rPr>
      <w:rFonts w:ascii="Times New Roman" w:eastAsia="Times New Roman" w:hAnsi="Times New Roman" w:cs="Times New Roman"/>
      <w:sz w:val="20"/>
      <w:szCs w:val="20"/>
      <w:lang w:eastAsia="ar-SA"/>
    </w:rPr>
  </w:style>
  <w:style w:type="paragraph" w:customStyle="1" w:styleId="Style6">
    <w:name w:val="Style6"/>
    <w:basedOn w:val="a"/>
    <w:uiPriority w:val="99"/>
    <w:rsid w:val="0086290D"/>
    <w:pPr>
      <w:widowControl w:val="0"/>
      <w:spacing w:after="0" w:line="326" w:lineRule="exact"/>
      <w:ind w:firstLine="730"/>
      <w:jc w:val="both"/>
    </w:pPr>
    <w:rPr>
      <w:rFonts w:ascii="Times New Roman" w:eastAsia="Times New Roman" w:hAnsi="Times New Roman" w:cs="Times New Roman"/>
      <w:sz w:val="24"/>
      <w:szCs w:val="20"/>
      <w:lang w:eastAsia="ar-SA"/>
    </w:rPr>
  </w:style>
  <w:style w:type="paragraph" w:customStyle="1" w:styleId="ConsTitle">
    <w:name w:val="ConsTitle"/>
    <w:uiPriority w:val="99"/>
    <w:rsid w:val="0086290D"/>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1b">
    <w:name w:val="Обычный1"/>
    <w:uiPriority w:val="99"/>
    <w:rsid w:val="0086290D"/>
    <w:pPr>
      <w:suppressAutoHyphens/>
      <w:spacing w:after="0" w:line="240" w:lineRule="auto"/>
    </w:pPr>
    <w:rPr>
      <w:rFonts w:ascii="Times New Roman" w:eastAsia="Arial" w:hAnsi="Times New Roman" w:cs="Times New Roman"/>
      <w:sz w:val="24"/>
      <w:szCs w:val="20"/>
      <w:lang w:eastAsia="ar-SA"/>
    </w:rPr>
  </w:style>
  <w:style w:type="paragraph" w:customStyle="1" w:styleId="2a">
    <w:name w:val="Знак2"/>
    <w:basedOn w:val="a"/>
    <w:uiPriority w:val="99"/>
    <w:rsid w:val="0086290D"/>
    <w:pPr>
      <w:spacing w:before="280" w:after="280" w:line="240" w:lineRule="auto"/>
    </w:pPr>
    <w:rPr>
      <w:rFonts w:ascii="Tahoma" w:eastAsia="Times New Roman" w:hAnsi="Tahoma" w:cs="Times New Roman"/>
      <w:sz w:val="20"/>
      <w:szCs w:val="20"/>
      <w:lang w:val="en-US" w:eastAsia="ar-SA"/>
    </w:rPr>
  </w:style>
  <w:style w:type="paragraph" w:customStyle="1" w:styleId="ConsNonformat">
    <w:name w:val="ConsNonformat"/>
    <w:uiPriority w:val="99"/>
    <w:rsid w:val="0086290D"/>
    <w:pPr>
      <w:widowControl w:val="0"/>
      <w:suppressAutoHyphens/>
      <w:spacing w:after="0" w:line="240" w:lineRule="auto"/>
      <w:ind w:right="19772"/>
    </w:pPr>
    <w:rPr>
      <w:rFonts w:ascii="Courier New" w:eastAsia="Arial" w:hAnsi="Courier New" w:cs="Times New Roman"/>
      <w:sz w:val="20"/>
      <w:szCs w:val="20"/>
      <w:lang w:eastAsia="ar-SA"/>
    </w:rPr>
  </w:style>
  <w:style w:type="paragraph" w:customStyle="1" w:styleId="221">
    <w:name w:val="Основной текст 22"/>
    <w:basedOn w:val="a"/>
    <w:uiPriority w:val="99"/>
    <w:rsid w:val="0086290D"/>
    <w:pPr>
      <w:suppressAutoHyphens/>
      <w:spacing w:after="120" w:line="480" w:lineRule="auto"/>
    </w:pPr>
    <w:rPr>
      <w:rFonts w:ascii="Times New Roman" w:eastAsia="Times New Roman" w:hAnsi="Times New Roman" w:cs="Times New Roman"/>
      <w:sz w:val="24"/>
      <w:szCs w:val="24"/>
      <w:lang w:eastAsia="ar-SA"/>
    </w:rPr>
  </w:style>
  <w:style w:type="paragraph" w:customStyle="1" w:styleId="230">
    <w:name w:val="Основной текст с отступом 23"/>
    <w:basedOn w:val="a"/>
    <w:uiPriority w:val="99"/>
    <w:rsid w:val="0086290D"/>
    <w:pPr>
      <w:widowControl w:val="0"/>
      <w:spacing w:after="0" w:line="240" w:lineRule="auto"/>
      <w:ind w:firstLine="426"/>
      <w:jc w:val="both"/>
    </w:pPr>
    <w:rPr>
      <w:rFonts w:ascii="Times New Roman" w:eastAsia="Times New Roman" w:hAnsi="Times New Roman" w:cs="Times New Roman"/>
      <w:sz w:val="26"/>
      <w:szCs w:val="20"/>
      <w:lang w:eastAsia="ar-SA"/>
    </w:rPr>
  </w:style>
  <w:style w:type="paragraph" w:customStyle="1" w:styleId="aff8">
    <w:name w:val="Содержимое врезки"/>
    <w:basedOn w:val="ab"/>
    <w:uiPriority w:val="99"/>
    <w:rsid w:val="0086290D"/>
  </w:style>
  <w:style w:type="paragraph" w:customStyle="1" w:styleId="western">
    <w:name w:val="western"/>
    <w:basedOn w:val="a"/>
    <w:uiPriority w:val="99"/>
    <w:rsid w:val="0086290D"/>
    <w:pPr>
      <w:spacing w:before="100" w:beforeAutospacing="1" w:after="115"/>
    </w:pPr>
    <w:rPr>
      <w:rFonts w:ascii="Arial" w:eastAsia="Times New Roman" w:hAnsi="Arial" w:cs="Arial"/>
      <w:color w:val="000000"/>
    </w:rPr>
  </w:style>
  <w:style w:type="paragraph" w:customStyle="1" w:styleId="msolistparagraph0">
    <w:name w:val="msolistparagraph"/>
    <w:basedOn w:val="a"/>
    <w:uiPriority w:val="99"/>
    <w:rsid w:val="0086290D"/>
    <w:pPr>
      <w:ind w:left="708"/>
    </w:pPr>
    <w:rPr>
      <w:rFonts w:ascii="Calibri" w:eastAsia="Calibri" w:hAnsi="Calibri" w:cs="Times New Roman"/>
      <w:lang w:eastAsia="en-US"/>
    </w:rPr>
  </w:style>
  <w:style w:type="paragraph" w:customStyle="1" w:styleId="aff9">
    <w:name w:val="Знак Знак Знак Знак Знак Знак Знак Знак Знак Знак Знак Знак Знак Знак Знак Знак Знак Знак Знак"/>
    <w:basedOn w:val="a"/>
    <w:uiPriority w:val="99"/>
    <w:rsid w:val="0086290D"/>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affa">
    <w:name w:val="Знак Знак"/>
    <w:basedOn w:val="a"/>
    <w:uiPriority w:val="99"/>
    <w:rsid w:val="0086290D"/>
    <w:pPr>
      <w:spacing w:after="160" w:line="240" w:lineRule="exact"/>
    </w:pPr>
    <w:rPr>
      <w:rFonts w:ascii="Times New Roman" w:eastAsia="Times New Roman" w:hAnsi="Times New Roman" w:cs="Times New Roman"/>
      <w:sz w:val="20"/>
      <w:szCs w:val="20"/>
      <w:lang w:eastAsia="zh-CN"/>
    </w:rPr>
  </w:style>
  <w:style w:type="paragraph" w:customStyle="1" w:styleId="ConsPlusTitle">
    <w:name w:val="ConsPlusTitle"/>
    <w:uiPriority w:val="99"/>
    <w:rsid w:val="0086290D"/>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customStyle="1" w:styleId="affb">
    <w:name w:val="Знак Знак Знак Знак Знак Знак Знак"/>
    <w:basedOn w:val="a"/>
    <w:uiPriority w:val="99"/>
    <w:rsid w:val="0086290D"/>
    <w:pPr>
      <w:spacing w:after="160" w:line="240" w:lineRule="exact"/>
      <w:jc w:val="both"/>
    </w:pPr>
    <w:rPr>
      <w:rFonts w:ascii="Times New Roman" w:eastAsia="Times New Roman" w:hAnsi="Times New Roman" w:cs="Times New Roman"/>
      <w:sz w:val="24"/>
      <w:szCs w:val="24"/>
      <w:lang w:val="en-US" w:eastAsia="en-US"/>
    </w:rPr>
  </w:style>
  <w:style w:type="paragraph" w:customStyle="1" w:styleId="6">
    <w:name w:val="Знак Знак6 Знак Знак Знак Знак Знак Знак Знак Знак Знак Знак Знак Знак Знак Знак Знак Знак Знак Знак Знак Знак"/>
    <w:basedOn w:val="a"/>
    <w:uiPriority w:val="99"/>
    <w:rsid w:val="0086290D"/>
    <w:pPr>
      <w:spacing w:after="160" w:line="240" w:lineRule="exact"/>
    </w:pPr>
    <w:rPr>
      <w:rFonts w:ascii="Verdana" w:eastAsia="Times New Roman" w:hAnsi="Verdana" w:cs="Times New Roman"/>
      <w:sz w:val="24"/>
      <w:szCs w:val="24"/>
      <w:lang w:val="en-US" w:eastAsia="en-US"/>
    </w:rPr>
  </w:style>
  <w:style w:type="paragraph" w:customStyle="1" w:styleId="ConsPlusNormal">
    <w:name w:val="ConsPlusNormal"/>
    <w:uiPriority w:val="99"/>
    <w:rsid w:val="0086290D"/>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affc">
    <w:name w:val="Знак Знак Знак Знак Знак Знак Знак Знак Знак Знак"/>
    <w:basedOn w:val="a"/>
    <w:uiPriority w:val="99"/>
    <w:rsid w:val="0086290D"/>
    <w:pPr>
      <w:spacing w:after="160" w:line="240" w:lineRule="exact"/>
    </w:pPr>
    <w:rPr>
      <w:rFonts w:ascii="Verdana" w:eastAsia="Times New Roman" w:hAnsi="Verdana" w:cs="Times New Roman"/>
      <w:sz w:val="24"/>
      <w:szCs w:val="24"/>
      <w:lang w:val="en-US" w:eastAsia="en-US"/>
    </w:rPr>
  </w:style>
  <w:style w:type="paragraph" w:customStyle="1" w:styleId="p16">
    <w:name w:val="p16"/>
    <w:basedOn w:val="a"/>
    <w:uiPriority w:val="99"/>
    <w:rsid w:val="0086290D"/>
    <w:pPr>
      <w:spacing w:before="100" w:beforeAutospacing="1" w:after="100" w:afterAutospacing="1" w:line="240" w:lineRule="auto"/>
    </w:pPr>
    <w:rPr>
      <w:rFonts w:ascii="Times New Roman" w:eastAsia="Calibri" w:hAnsi="Times New Roman" w:cs="Times New Roman"/>
      <w:sz w:val="24"/>
      <w:szCs w:val="24"/>
    </w:rPr>
  </w:style>
  <w:style w:type="paragraph" w:customStyle="1" w:styleId="p14">
    <w:name w:val="p14"/>
    <w:basedOn w:val="a"/>
    <w:uiPriority w:val="99"/>
    <w:rsid w:val="0086290D"/>
    <w:pPr>
      <w:spacing w:before="100" w:beforeAutospacing="1" w:after="100" w:afterAutospacing="1" w:line="240" w:lineRule="auto"/>
    </w:pPr>
    <w:rPr>
      <w:rFonts w:ascii="Times New Roman" w:eastAsia="Calibri" w:hAnsi="Times New Roman" w:cs="Times New Roman"/>
      <w:sz w:val="24"/>
      <w:szCs w:val="24"/>
    </w:rPr>
  </w:style>
  <w:style w:type="paragraph" w:customStyle="1" w:styleId="2b">
    <w:name w:val="Абзац списка2"/>
    <w:basedOn w:val="a"/>
    <w:uiPriority w:val="99"/>
    <w:rsid w:val="0086290D"/>
    <w:pPr>
      <w:ind w:left="720"/>
    </w:pPr>
    <w:rPr>
      <w:rFonts w:ascii="Calibri" w:eastAsia="Times New Roman" w:hAnsi="Calibri" w:cs="Calibri"/>
      <w:lang w:eastAsia="en-US"/>
    </w:rPr>
  </w:style>
  <w:style w:type="paragraph" w:customStyle="1" w:styleId="ConsPlusNonformat">
    <w:name w:val="ConsPlusNonformat"/>
    <w:uiPriority w:val="99"/>
    <w:rsid w:val="0086290D"/>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affd">
    <w:name w:val="Знак Знак Знак Знак Знак Знак"/>
    <w:basedOn w:val="a"/>
    <w:uiPriority w:val="99"/>
    <w:rsid w:val="0086290D"/>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affe">
    <w:name w:val="Знак Знак Знак Знак Знак Знак Знак Знак Знак Знак Знак Знак"/>
    <w:basedOn w:val="a"/>
    <w:uiPriority w:val="99"/>
    <w:rsid w:val="0086290D"/>
    <w:pPr>
      <w:spacing w:after="160" w:line="240" w:lineRule="exact"/>
    </w:pPr>
    <w:rPr>
      <w:rFonts w:ascii="Verdana" w:eastAsia="Times New Roman" w:hAnsi="Verdana" w:cs="Times New Roman"/>
      <w:sz w:val="24"/>
      <w:szCs w:val="24"/>
      <w:lang w:val="en-US" w:eastAsia="en-US"/>
    </w:rPr>
  </w:style>
  <w:style w:type="paragraph" w:customStyle="1" w:styleId="60">
    <w:name w:val="Знак Знак6"/>
    <w:basedOn w:val="a"/>
    <w:uiPriority w:val="99"/>
    <w:rsid w:val="0086290D"/>
    <w:pPr>
      <w:spacing w:after="160" w:line="240" w:lineRule="exact"/>
    </w:pPr>
    <w:rPr>
      <w:rFonts w:ascii="Verdana" w:eastAsia="Times New Roman" w:hAnsi="Verdana" w:cs="Times New Roman"/>
      <w:sz w:val="24"/>
      <w:szCs w:val="24"/>
      <w:lang w:val="en-US" w:eastAsia="en-US"/>
    </w:rPr>
  </w:style>
  <w:style w:type="paragraph" w:customStyle="1" w:styleId="7">
    <w:name w:val="Знак Знак7 Знак Знак"/>
    <w:basedOn w:val="a"/>
    <w:uiPriority w:val="99"/>
    <w:rsid w:val="0086290D"/>
    <w:pPr>
      <w:spacing w:after="160" w:line="240" w:lineRule="exact"/>
    </w:pPr>
    <w:rPr>
      <w:rFonts w:ascii="Verdana" w:eastAsia="Times New Roman" w:hAnsi="Verdana" w:cs="Times New Roman"/>
      <w:sz w:val="24"/>
      <w:szCs w:val="24"/>
      <w:lang w:val="en-US" w:eastAsia="en-US"/>
    </w:rPr>
  </w:style>
  <w:style w:type="paragraph" w:customStyle="1" w:styleId="afff">
    <w:name w:val="Знак Знак Знак Знак Знак Знак Знак Знак Знак Знак Знак Знак Знак Знак Знак Знак Знак Знак Знак Знак"/>
    <w:basedOn w:val="a"/>
    <w:uiPriority w:val="99"/>
    <w:rsid w:val="0086290D"/>
    <w:pPr>
      <w:spacing w:after="160" w:line="240" w:lineRule="exact"/>
    </w:pPr>
    <w:rPr>
      <w:rFonts w:ascii="Verdana" w:eastAsia="Times New Roman" w:hAnsi="Verdana" w:cs="Times New Roman"/>
      <w:sz w:val="24"/>
      <w:szCs w:val="24"/>
      <w:lang w:val="en-US" w:eastAsia="en-US"/>
    </w:rPr>
  </w:style>
  <w:style w:type="paragraph" w:customStyle="1" w:styleId="afff0">
    <w:name w:val="Знак Знак Знак Знак Знак Знак Знак Знак"/>
    <w:basedOn w:val="a"/>
    <w:uiPriority w:val="99"/>
    <w:rsid w:val="0086290D"/>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61">
    <w:name w:val="Знак Знак6 Знак Знак"/>
    <w:basedOn w:val="a"/>
    <w:uiPriority w:val="99"/>
    <w:rsid w:val="0086290D"/>
    <w:pPr>
      <w:spacing w:after="160" w:line="240" w:lineRule="exact"/>
    </w:pPr>
    <w:rPr>
      <w:rFonts w:ascii="Verdana" w:eastAsia="Times New Roman" w:hAnsi="Verdana" w:cs="Times New Roman"/>
      <w:sz w:val="24"/>
      <w:szCs w:val="24"/>
      <w:lang w:val="en-US" w:eastAsia="en-US"/>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w:basedOn w:val="a"/>
    <w:uiPriority w:val="99"/>
    <w:rsid w:val="0086290D"/>
    <w:pPr>
      <w:spacing w:after="160" w:line="240" w:lineRule="exact"/>
    </w:pPr>
    <w:rPr>
      <w:rFonts w:ascii="Verdana" w:eastAsia="Times New Roman" w:hAnsi="Verdana" w:cs="Times New Roman"/>
      <w:sz w:val="24"/>
      <w:szCs w:val="24"/>
      <w:lang w:val="en-US" w:eastAsia="en-US"/>
    </w:rPr>
  </w:style>
  <w:style w:type="paragraph" w:customStyle="1" w:styleId="Style4">
    <w:name w:val="Style4"/>
    <w:basedOn w:val="a"/>
    <w:uiPriority w:val="99"/>
    <w:rsid w:val="0086290D"/>
    <w:pPr>
      <w:widowControl w:val="0"/>
      <w:autoSpaceDE w:val="0"/>
      <w:autoSpaceDN w:val="0"/>
      <w:adjustRightInd w:val="0"/>
      <w:spacing w:after="0" w:line="276" w:lineRule="exact"/>
    </w:pPr>
    <w:rPr>
      <w:rFonts w:ascii="Times New Roman" w:eastAsia="Times New Roman" w:hAnsi="Times New Roman" w:cs="Times New Roman"/>
      <w:sz w:val="24"/>
      <w:szCs w:val="24"/>
    </w:rPr>
  </w:style>
  <w:style w:type="character" w:customStyle="1" w:styleId="38">
    <w:name w:val="Основной текст (3)_"/>
    <w:link w:val="311"/>
    <w:locked/>
    <w:rsid w:val="0086290D"/>
    <w:rPr>
      <w:sz w:val="25"/>
      <w:szCs w:val="25"/>
      <w:shd w:val="clear" w:color="auto" w:fill="FFFFFF"/>
    </w:rPr>
  </w:style>
  <w:style w:type="paragraph" w:customStyle="1" w:styleId="311">
    <w:name w:val="Основной текст (3)1"/>
    <w:basedOn w:val="a"/>
    <w:link w:val="38"/>
    <w:rsid w:val="0086290D"/>
    <w:pPr>
      <w:shd w:val="clear" w:color="auto" w:fill="FFFFFF"/>
      <w:spacing w:before="240" w:after="0" w:line="331" w:lineRule="exact"/>
      <w:jc w:val="both"/>
    </w:pPr>
    <w:rPr>
      <w:sz w:val="25"/>
      <w:szCs w:val="25"/>
    </w:rPr>
  </w:style>
  <w:style w:type="paragraph" w:customStyle="1" w:styleId="110">
    <w:name w:val="Знак Знак1 Знак Знак Знак Знак Знак Знак1 Знак Знак"/>
    <w:basedOn w:val="a"/>
    <w:uiPriority w:val="99"/>
    <w:rsid w:val="0086290D"/>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62">
    <w:name w:val="Знак Знак6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86290D"/>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msonormalcxspmiddle">
    <w:name w:val="msonormalcxspmiddle"/>
    <w:basedOn w:val="a"/>
    <w:uiPriority w:val="99"/>
    <w:rsid w:val="008629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last">
    <w:name w:val="msonormalcxspmiddlecxsplast"/>
    <w:basedOn w:val="a"/>
    <w:uiPriority w:val="99"/>
    <w:rsid w:val="008629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scx236475695">
    <w:name w:val="paragraph scx236475695"/>
    <w:basedOn w:val="a"/>
    <w:uiPriority w:val="99"/>
    <w:rsid w:val="008629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uiPriority w:val="99"/>
    <w:rsid w:val="0086290D"/>
    <w:pPr>
      <w:suppressAutoHyphens/>
      <w:autoSpaceDE w:val="0"/>
      <w:spacing w:after="0" w:line="240" w:lineRule="auto"/>
    </w:pPr>
    <w:rPr>
      <w:rFonts w:ascii="Times New Roman" w:eastAsia="Arial" w:hAnsi="Times New Roman" w:cs="Times New Roman"/>
      <w:color w:val="000000"/>
      <w:sz w:val="24"/>
      <w:szCs w:val="24"/>
      <w:lang w:eastAsia="ar-SA"/>
    </w:rPr>
  </w:style>
  <w:style w:type="character" w:customStyle="1" w:styleId="afff2">
    <w:name w:val="Основной текст_"/>
    <w:link w:val="41"/>
    <w:locked/>
    <w:rsid w:val="0086290D"/>
    <w:rPr>
      <w:sz w:val="26"/>
      <w:szCs w:val="26"/>
      <w:shd w:val="clear" w:color="auto" w:fill="FFFFFF"/>
    </w:rPr>
  </w:style>
  <w:style w:type="paragraph" w:customStyle="1" w:styleId="41">
    <w:name w:val="Основной текст4"/>
    <w:basedOn w:val="a"/>
    <w:link w:val="afff2"/>
    <w:rsid w:val="0086290D"/>
    <w:pPr>
      <w:shd w:val="clear" w:color="auto" w:fill="FFFFFF"/>
      <w:spacing w:after="0" w:line="330" w:lineRule="exact"/>
      <w:jc w:val="both"/>
    </w:pPr>
    <w:rPr>
      <w:sz w:val="26"/>
      <w:szCs w:val="26"/>
    </w:rPr>
  </w:style>
  <w:style w:type="paragraph" w:customStyle="1" w:styleId="NoSpacing1">
    <w:name w:val="No Spacing1"/>
    <w:rsid w:val="0086290D"/>
    <w:pPr>
      <w:spacing w:after="0" w:line="240" w:lineRule="auto"/>
    </w:pPr>
    <w:rPr>
      <w:rFonts w:ascii="Calibri" w:eastAsia="Times New Roman" w:hAnsi="Calibri" w:cs="Times New Roman"/>
    </w:rPr>
  </w:style>
  <w:style w:type="paragraph" w:customStyle="1" w:styleId="afff3">
    <w:name w:val="Стиль"/>
    <w:uiPriority w:val="99"/>
    <w:rsid w:val="0086290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Iniiaiieoaeno21">
    <w:name w:val="Iniiaiie oaeno 21"/>
    <w:basedOn w:val="a"/>
    <w:uiPriority w:val="99"/>
    <w:rsid w:val="0086290D"/>
    <w:pPr>
      <w:widowControl w:val="0"/>
      <w:overflowPunct w:val="0"/>
      <w:autoSpaceDE w:val="0"/>
      <w:autoSpaceDN w:val="0"/>
      <w:adjustRightInd w:val="0"/>
      <w:spacing w:after="0" w:line="240" w:lineRule="auto"/>
      <w:jc w:val="both"/>
    </w:pPr>
    <w:rPr>
      <w:rFonts w:ascii="Times New Roman" w:eastAsia="Times New Roman" w:hAnsi="Times New Roman" w:cs="Times New Roman"/>
      <w:sz w:val="28"/>
      <w:szCs w:val="28"/>
    </w:rPr>
  </w:style>
  <w:style w:type="character" w:customStyle="1" w:styleId="2c">
    <w:name w:val="Основной текст (2)_"/>
    <w:link w:val="2d"/>
    <w:qFormat/>
    <w:locked/>
    <w:rsid w:val="0086290D"/>
    <w:rPr>
      <w:sz w:val="28"/>
      <w:szCs w:val="28"/>
      <w:shd w:val="clear" w:color="auto" w:fill="FFFFFF"/>
    </w:rPr>
  </w:style>
  <w:style w:type="paragraph" w:customStyle="1" w:styleId="2d">
    <w:name w:val="Основной текст (2)"/>
    <w:basedOn w:val="a"/>
    <w:link w:val="2c"/>
    <w:qFormat/>
    <w:rsid w:val="0086290D"/>
    <w:pPr>
      <w:widowControl w:val="0"/>
      <w:shd w:val="clear" w:color="auto" w:fill="FFFFFF"/>
      <w:spacing w:before="360" w:after="0" w:line="322" w:lineRule="exact"/>
      <w:jc w:val="both"/>
    </w:pPr>
    <w:rPr>
      <w:sz w:val="28"/>
      <w:szCs w:val="28"/>
    </w:rPr>
  </w:style>
  <w:style w:type="paragraph" w:customStyle="1" w:styleId="s1">
    <w:name w:val="s_1"/>
    <w:basedOn w:val="a"/>
    <w:uiPriority w:val="99"/>
    <w:rsid w:val="008629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4">
    <w:name w:val="Нормальный (таблица)"/>
    <w:basedOn w:val="a"/>
    <w:next w:val="a"/>
    <w:rsid w:val="0086290D"/>
    <w:pPr>
      <w:suppressAutoHyphens/>
      <w:spacing w:after="0" w:line="240" w:lineRule="auto"/>
    </w:pPr>
    <w:rPr>
      <w:rFonts w:ascii="Times New Roman" w:eastAsia="Times New Roman" w:hAnsi="Times New Roman" w:cs="Times New Roman"/>
      <w:sz w:val="24"/>
      <w:szCs w:val="20"/>
      <w:lang w:eastAsia="zh-CN"/>
    </w:rPr>
  </w:style>
  <w:style w:type="paragraph" w:customStyle="1" w:styleId="2e">
    <w:name w:val="Заголовок2"/>
    <w:basedOn w:val="a"/>
    <w:next w:val="ab"/>
    <w:uiPriority w:val="99"/>
    <w:rsid w:val="0086290D"/>
    <w:pPr>
      <w:keepNext/>
      <w:suppressAutoHyphens/>
      <w:spacing w:before="240" w:after="120"/>
    </w:pPr>
    <w:rPr>
      <w:rFonts w:ascii="Liberation Sans" w:eastAsia="WenQuanYi Zen Hei Sharp" w:hAnsi="Liberation Sans" w:cs="Lohit Devanagari"/>
      <w:sz w:val="28"/>
      <w:szCs w:val="28"/>
      <w:lang w:eastAsia="zh-CN"/>
    </w:rPr>
  </w:style>
  <w:style w:type="paragraph" w:customStyle="1" w:styleId="2f">
    <w:name w:val="Название объекта2"/>
    <w:basedOn w:val="a"/>
    <w:uiPriority w:val="99"/>
    <w:rsid w:val="0086290D"/>
    <w:pPr>
      <w:suppressLineNumbers/>
      <w:suppressAutoHyphens/>
      <w:spacing w:before="120" w:after="120"/>
    </w:pPr>
    <w:rPr>
      <w:rFonts w:ascii="Calibri" w:eastAsia="Calibri" w:hAnsi="Calibri" w:cs="Lohit Devanagari"/>
      <w:i/>
      <w:iCs/>
      <w:sz w:val="24"/>
      <w:szCs w:val="24"/>
      <w:lang w:eastAsia="zh-CN"/>
    </w:rPr>
  </w:style>
  <w:style w:type="paragraph" w:customStyle="1" w:styleId="1c">
    <w:name w:val="Заголовок1"/>
    <w:basedOn w:val="a"/>
    <w:next w:val="ab"/>
    <w:uiPriority w:val="99"/>
    <w:rsid w:val="0086290D"/>
    <w:pPr>
      <w:keepNext/>
      <w:suppressAutoHyphens/>
      <w:spacing w:before="240" w:after="120"/>
    </w:pPr>
    <w:rPr>
      <w:rFonts w:ascii="Liberation Sans" w:eastAsia="WenQuanYi Zen Hei Sharp" w:hAnsi="Liberation Sans" w:cs="Lohit Devanagari"/>
      <w:sz w:val="28"/>
      <w:szCs w:val="28"/>
      <w:lang w:eastAsia="zh-CN"/>
    </w:rPr>
  </w:style>
  <w:style w:type="paragraph" w:customStyle="1" w:styleId="1d">
    <w:name w:val="Название объекта1"/>
    <w:basedOn w:val="a"/>
    <w:uiPriority w:val="99"/>
    <w:rsid w:val="0086290D"/>
    <w:pPr>
      <w:suppressLineNumbers/>
      <w:suppressAutoHyphens/>
      <w:spacing w:before="120" w:after="120"/>
    </w:pPr>
    <w:rPr>
      <w:rFonts w:ascii="Calibri" w:eastAsia="Calibri" w:hAnsi="Calibri" w:cs="Lohit Devanagari"/>
      <w:i/>
      <w:iCs/>
      <w:sz w:val="24"/>
      <w:szCs w:val="24"/>
      <w:lang w:eastAsia="zh-CN"/>
    </w:rPr>
  </w:style>
  <w:style w:type="paragraph" w:customStyle="1" w:styleId="1e">
    <w:name w:val="Знак Знак1 Знак Знак Знак Знак Знак Знак Знак Знак Знак Знак Знак Знак Знак Знак"/>
    <w:basedOn w:val="a"/>
    <w:uiPriority w:val="99"/>
    <w:rsid w:val="0086290D"/>
    <w:pPr>
      <w:suppressAutoHyphens/>
      <w:spacing w:before="280" w:after="280" w:line="240" w:lineRule="auto"/>
    </w:pPr>
    <w:rPr>
      <w:rFonts w:ascii="Tahoma" w:eastAsia="Times New Roman" w:hAnsi="Tahoma" w:cs="Tahoma"/>
      <w:sz w:val="20"/>
      <w:szCs w:val="20"/>
      <w:lang w:val="en-US" w:eastAsia="zh-CN"/>
    </w:rPr>
  </w:style>
  <w:style w:type="paragraph" w:customStyle="1" w:styleId="Standard">
    <w:name w:val="Standard"/>
    <w:rsid w:val="0086290D"/>
    <w:pPr>
      <w:widowControl w:val="0"/>
      <w:suppressAutoHyphens/>
      <w:autoSpaceDN w:val="0"/>
      <w:spacing w:after="0" w:line="240" w:lineRule="auto"/>
    </w:pPr>
    <w:rPr>
      <w:rFonts w:ascii="Times New Roman" w:eastAsia="Times New Roman" w:hAnsi="Times New Roman" w:cs="Tahoma"/>
      <w:kern w:val="3"/>
      <w:sz w:val="24"/>
      <w:szCs w:val="24"/>
    </w:rPr>
  </w:style>
  <w:style w:type="paragraph" w:customStyle="1" w:styleId="231">
    <w:name w:val="Основной текст 23"/>
    <w:basedOn w:val="a"/>
    <w:rsid w:val="0086290D"/>
    <w:pPr>
      <w:suppressAutoHyphens/>
      <w:spacing w:after="0" w:line="240" w:lineRule="auto"/>
      <w:jc w:val="center"/>
    </w:pPr>
    <w:rPr>
      <w:rFonts w:ascii="Times New Roman" w:eastAsia="Times New Roman" w:hAnsi="Times New Roman" w:cs="Times New Roman"/>
      <w:szCs w:val="28"/>
      <w:lang w:eastAsia="zh-CN"/>
    </w:rPr>
  </w:style>
  <w:style w:type="paragraph" w:customStyle="1" w:styleId="TableParagraph">
    <w:name w:val="Table Paragraph"/>
    <w:basedOn w:val="a"/>
    <w:uiPriority w:val="1"/>
    <w:qFormat/>
    <w:rsid w:val="0086290D"/>
    <w:pPr>
      <w:widowControl w:val="0"/>
      <w:autoSpaceDE w:val="0"/>
      <w:autoSpaceDN w:val="0"/>
      <w:spacing w:after="0" w:line="240" w:lineRule="auto"/>
    </w:pPr>
    <w:rPr>
      <w:rFonts w:ascii="Times New Roman" w:eastAsia="Times New Roman" w:hAnsi="Times New Roman" w:cs="Times New Roman"/>
      <w:lang w:eastAsia="en-US"/>
    </w:rPr>
  </w:style>
  <w:style w:type="paragraph" w:customStyle="1" w:styleId="msolistparagraphbullet1gif">
    <w:name w:val="msolistparagraphbullet1.gif"/>
    <w:basedOn w:val="a"/>
    <w:uiPriority w:val="99"/>
    <w:rsid w:val="0086290D"/>
    <w:pPr>
      <w:spacing w:before="280" w:after="280" w:line="240" w:lineRule="auto"/>
    </w:pPr>
    <w:rPr>
      <w:rFonts w:ascii="Times New Roman" w:eastAsia="Times New Roman" w:hAnsi="Times New Roman" w:cs="Times New Roman"/>
      <w:sz w:val="24"/>
      <w:szCs w:val="24"/>
      <w:lang w:eastAsia="ar-SA"/>
    </w:rPr>
  </w:style>
  <w:style w:type="paragraph" w:customStyle="1" w:styleId="msolistparagraphbullet2gif">
    <w:name w:val="msolistparagraphbullet2.gif"/>
    <w:basedOn w:val="a"/>
    <w:uiPriority w:val="99"/>
    <w:rsid w:val="0086290D"/>
    <w:pPr>
      <w:spacing w:before="280" w:after="280" w:line="240" w:lineRule="auto"/>
    </w:pPr>
    <w:rPr>
      <w:rFonts w:ascii="Times New Roman" w:eastAsia="Times New Roman" w:hAnsi="Times New Roman" w:cs="Times New Roman"/>
      <w:sz w:val="24"/>
      <w:szCs w:val="24"/>
      <w:lang w:eastAsia="ar-SA"/>
    </w:rPr>
  </w:style>
  <w:style w:type="paragraph" w:customStyle="1" w:styleId="msolistparagraphbullet3gif">
    <w:name w:val="msolistparagraphbullet3.gif"/>
    <w:basedOn w:val="a"/>
    <w:uiPriority w:val="99"/>
    <w:rsid w:val="0086290D"/>
    <w:pPr>
      <w:spacing w:before="280" w:after="280" w:line="240" w:lineRule="auto"/>
    </w:pPr>
    <w:rPr>
      <w:rFonts w:ascii="Times New Roman" w:eastAsia="Times New Roman" w:hAnsi="Times New Roman" w:cs="Times New Roman"/>
      <w:sz w:val="24"/>
      <w:szCs w:val="24"/>
      <w:lang w:eastAsia="ar-SA"/>
    </w:rPr>
  </w:style>
  <w:style w:type="paragraph" w:customStyle="1" w:styleId="msobodytextindentbullet1gif">
    <w:name w:val="msobodytextindentbullet1.gif"/>
    <w:basedOn w:val="a"/>
    <w:uiPriority w:val="99"/>
    <w:rsid w:val="0086290D"/>
    <w:pPr>
      <w:spacing w:before="280" w:after="280" w:line="240" w:lineRule="auto"/>
    </w:pPr>
    <w:rPr>
      <w:rFonts w:ascii="Times New Roman" w:eastAsia="Times New Roman" w:hAnsi="Times New Roman" w:cs="Times New Roman"/>
      <w:sz w:val="24"/>
      <w:szCs w:val="24"/>
      <w:lang w:eastAsia="ar-SA"/>
    </w:rPr>
  </w:style>
  <w:style w:type="paragraph" w:customStyle="1" w:styleId="msobodytextindentbullet3gif">
    <w:name w:val="msobodytextindentbullet3.gif"/>
    <w:basedOn w:val="a"/>
    <w:uiPriority w:val="99"/>
    <w:rsid w:val="0086290D"/>
    <w:pPr>
      <w:spacing w:before="280" w:after="280" w:line="240" w:lineRule="auto"/>
    </w:pPr>
    <w:rPr>
      <w:rFonts w:ascii="Times New Roman" w:eastAsia="Times New Roman" w:hAnsi="Times New Roman" w:cs="Times New Roman"/>
      <w:sz w:val="24"/>
      <w:szCs w:val="24"/>
      <w:lang w:eastAsia="ar-SA"/>
    </w:rPr>
  </w:style>
  <w:style w:type="paragraph" w:customStyle="1" w:styleId="msonormalbullet1gif">
    <w:name w:val="msonormalbullet1.gif"/>
    <w:basedOn w:val="a"/>
    <w:uiPriority w:val="99"/>
    <w:rsid w:val="0086290D"/>
    <w:pPr>
      <w:spacing w:before="280" w:after="280" w:line="240" w:lineRule="auto"/>
    </w:pPr>
    <w:rPr>
      <w:rFonts w:ascii="Times New Roman" w:eastAsia="Times New Roman" w:hAnsi="Times New Roman" w:cs="Times New Roman"/>
      <w:sz w:val="24"/>
      <w:szCs w:val="24"/>
      <w:lang w:eastAsia="ar-SA"/>
    </w:rPr>
  </w:style>
  <w:style w:type="paragraph" w:customStyle="1" w:styleId="msonormalbullet2gif">
    <w:name w:val="msonormalbullet2.gif"/>
    <w:basedOn w:val="a"/>
    <w:uiPriority w:val="99"/>
    <w:rsid w:val="0086290D"/>
    <w:pPr>
      <w:spacing w:before="280" w:after="280" w:line="240" w:lineRule="auto"/>
    </w:pPr>
    <w:rPr>
      <w:rFonts w:ascii="Times New Roman" w:eastAsia="Times New Roman" w:hAnsi="Times New Roman" w:cs="Times New Roman"/>
      <w:sz w:val="24"/>
      <w:szCs w:val="24"/>
      <w:lang w:eastAsia="ar-SA"/>
    </w:rPr>
  </w:style>
  <w:style w:type="paragraph" w:customStyle="1" w:styleId="msonormalbullet3gif">
    <w:name w:val="msonormalbullet3.gif"/>
    <w:basedOn w:val="a"/>
    <w:uiPriority w:val="99"/>
    <w:rsid w:val="0086290D"/>
    <w:pPr>
      <w:spacing w:before="280" w:after="280" w:line="240" w:lineRule="auto"/>
    </w:pPr>
    <w:rPr>
      <w:rFonts w:ascii="Times New Roman" w:eastAsia="Times New Roman" w:hAnsi="Times New Roman" w:cs="Times New Roman"/>
      <w:sz w:val="24"/>
      <w:szCs w:val="24"/>
      <w:lang w:eastAsia="ar-SA"/>
    </w:rPr>
  </w:style>
  <w:style w:type="paragraph" w:customStyle="1" w:styleId="39">
    <w:name w:val="Заголовок3"/>
    <w:basedOn w:val="a"/>
    <w:next w:val="ab"/>
    <w:uiPriority w:val="99"/>
    <w:rsid w:val="0086290D"/>
    <w:pPr>
      <w:keepNext/>
      <w:suppressAutoHyphens/>
      <w:spacing w:before="240" w:after="120"/>
    </w:pPr>
    <w:rPr>
      <w:rFonts w:ascii="Liberation Sans" w:eastAsia="WenQuanYi Zen Hei Sharp" w:hAnsi="Liberation Sans" w:cs="Lohit Devanagari"/>
      <w:sz w:val="28"/>
      <w:szCs w:val="28"/>
      <w:lang w:eastAsia="zh-CN"/>
    </w:rPr>
  </w:style>
  <w:style w:type="paragraph" w:customStyle="1" w:styleId="42">
    <w:name w:val="Указатель4"/>
    <w:basedOn w:val="a"/>
    <w:uiPriority w:val="99"/>
    <w:rsid w:val="0086290D"/>
    <w:pPr>
      <w:suppressLineNumbers/>
      <w:suppressAutoHyphens/>
    </w:pPr>
    <w:rPr>
      <w:rFonts w:ascii="Calibri" w:eastAsia="Calibri" w:hAnsi="Calibri" w:cs="Lohit Devanagari"/>
      <w:lang w:eastAsia="zh-CN"/>
    </w:rPr>
  </w:style>
  <w:style w:type="paragraph" w:customStyle="1" w:styleId="3a">
    <w:name w:val="Название объекта3"/>
    <w:basedOn w:val="a"/>
    <w:uiPriority w:val="99"/>
    <w:rsid w:val="0086290D"/>
    <w:pPr>
      <w:suppressLineNumbers/>
      <w:suppressAutoHyphens/>
      <w:spacing w:before="120" w:after="120"/>
    </w:pPr>
    <w:rPr>
      <w:rFonts w:ascii="Calibri" w:eastAsia="Calibri" w:hAnsi="Calibri" w:cs="Lohit Devanagari"/>
      <w:i/>
      <w:iCs/>
      <w:sz w:val="24"/>
      <w:szCs w:val="24"/>
      <w:lang w:eastAsia="zh-CN"/>
    </w:rPr>
  </w:style>
  <w:style w:type="character" w:customStyle="1" w:styleId="WW8Num1z0">
    <w:name w:val="WW8Num1z0"/>
    <w:rsid w:val="0086290D"/>
    <w:rPr>
      <w:rFonts w:ascii="Wingdings" w:hAnsi="Wingdings" w:hint="default"/>
    </w:rPr>
  </w:style>
  <w:style w:type="character" w:customStyle="1" w:styleId="WW8Num1z3">
    <w:name w:val="WW8Num1z3"/>
    <w:rsid w:val="0086290D"/>
    <w:rPr>
      <w:rFonts w:ascii="Symbol" w:hAnsi="Symbol" w:hint="default"/>
    </w:rPr>
  </w:style>
  <w:style w:type="character" w:customStyle="1" w:styleId="WW8Num1z4">
    <w:name w:val="WW8Num1z4"/>
    <w:rsid w:val="0086290D"/>
    <w:rPr>
      <w:rFonts w:ascii="Courier New" w:hAnsi="Courier New" w:cs="Courier New" w:hint="default"/>
    </w:rPr>
  </w:style>
  <w:style w:type="character" w:customStyle="1" w:styleId="WW8Num2z0">
    <w:name w:val="WW8Num2z0"/>
    <w:rsid w:val="0086290D"/>
    <w:rPr>
      <w:rFonts w:ascii="Symbol" w:hAnsi="Symbol" w:hint="default"/>
    </w:rPr>
  </w:style>
  <w:style w:type="character" w:customStyle="1" w:styleId="WW8Num2z3">
    <w:name w:val="WW8Num2z3"/>
    <w:rsid w:val="0086290D"/>
    <w:rPr>
      <w:rFonts w:ascii="Symbol" w:hAnsi="Symbol" w:hint="default"/>
    </w:rPr>
  </w:style>
  <w:style w:type="character" w:customStyle="1" w:styleId="WW8Num2z4">
    <w:name w:val="WW8Num2z4"/>
    <w:rsid w:val="0086290D"/>
    <w:rPr>
      <w:rFonts w:ascii="Courier New" w:hAnsi="Courier New" w:cs="Courier New" w:hint="default"/>
    </w:rPr>
  </w:style>
  <w:style w:type="character" w:customStyle="1" w:styleId="WW8Num3z0">
    <w:name w:val="WW8Num3z0"/>
    <w:rsid w:val="0086290D"/>
    <w:rPr>
      <w:rFonts w:ascii="Symbol" w:hAnsi="Symbol" w:hint="default"/>
    </w:rPr>
  </w:style>
  <w:style w:type="character" w:customStyle="1" w:styleId="WW8Num3z1">
    <w:name w:val="WW8Num3z1"/>
    <w:rsid w:val="0086290D"/>
    <w:rPr>
      <w:rFonts w:ascii="Times New Roman" w:hAnsi="Times New Roman" w:cs="Times New Roman" w:hint="default"/>
    </w:rPr>
  </w:style>
  <w:style w:type="character" w:customStyle="1" w:styleId="WW8Num3z2">
    <w:name w:val="WW8Num3z2"/>
    <w:rsid w:val="0086290D"/>
    <w:rPr>
      <w:rFonts w:ascii="Wingdings" w:hAnsi="Wingdings" w:hint="default"/>
    </w:rPr>
  </w:style>
  <w:style w:type="character" w:customStyle="1" w:styleId="WW8Num3z4">
    <w:name w:val="WW8Num3z4"/>
    <w:rsid w:val="0086290D"/>
    <w:rPr>
      <w:rFonts w:ascii="Courier New" w:hAnsi="Courier New" w:cs="Courier New" w:hint="default"/>
    </w:rPr>
  </w:style>
  <w:style w:type="character" w:customStyle="1" w:styleId="WW8Num5z0">
    <w:name w:val="WW8Num5z0"/>
    <w:rsid w:val="0086290D"/>
    <w:rPr>
      <w:rFonts w:ascii="Symbol" w:hAnsi="Symbol" w:hint="default"/>
    </w:rPr>
  </w:style>
  <w:style w:type="character" w:customStyle="1" w:styleId="WW8Num6z0">
    <w:name w:val="WW8Num6z0"/>
    <w:rsid w:val="0086290D"/>
    <w:rPr>
      <w:rFonts w:ascii="Times New Roman" w:eastAsia="Times New Roman" w:hAnsi="Times New Roman" w:cs="Times New Roman" w:hint="default"/>
    </w:rPr>
  </w:style>
  <w:style w:type="character" w:customStyle="1" w:styleId="WW8Num6z1">
    <w:name w:val="WW8Num6z1"/>
    <w:rsid w:val="0086290D"/>
    <w:rPr>
      <w:rFonts w:ascii="Times New Roman" w:hAnsi="Times New Roman" w:cs="Times New Roman" w:hint="default"/>
    </w:rPr>
  </w:style>
  <w:style w:type="character" w:customStyle="1" w:styleId="WW8Num6z2">
    <w:name w:val="WW8Num6z2"/>
    <w:rsid w:val="0086290D"/>
    <w:rPr>
      <w:rFonts w:ascii="Wingdings" w:hAnsi="Wingdings" w:hint="default"/>
    </w:rPr>
  </w:style>
  <w:style w:type="character" w:customStyle="1" w:styleId="WW8Num6z3">
    <w:name w:val="WW8Num6z3"/>
    <w:rsid w:val="0086290D"/>
    <w:rPr>
      <w:rFonts w:ascii="Symbol" w:hAnsi="Symbol" w:hint="default"/>
    </w:rPr>
  </w:style>
  <w:style w:type="character" w:customStyle="1" w:styleId="WW8Num6z4">
    <w:name w:val="WW8Num6z4"/>
    <w:rsid w:val="0086290D"/>
    <w:rPr>
      <w:rFonts w:ascii="Courier New" w:hAnsi="Courier New" w:cs="Courier New" w:hint="default"/>
    </w:rPr>
  </w:style>
  <w:style w:type="character" w:customStyle="1" w:styleId="WW8Num9z0">
    <w:name w:val="WW8Num9z0"/>
    <w:rsid w:val="0086290D"/>
    <w:rPr>
      <w:rFonts w:ascii="Wingdings" w:hAnsi="Wingdings" w:cs="Wingdings" w:hint="default"/>
    </w:rPr>
  </w:style>
  <w:style w:type="character" w:customStyle="1" w:styleId="WW8Num10z0">
    <w:name w:val="WW8Num10z0"/>
    <w:rsid w:val="0086290D"/>
    <w:rPr>
      <w:rFonts w:ascii="Symbol" w:hAnsi="Symbol" w:hint="default"/>
    </w:rPr>
  </w:style>
  <w:style w:type="character" w:customStyle="1" w:styleId="WW8Num10z1">
    <w:name w:val="WW8Num10z1"/>
    <w:rsid w:val="0086290D"/>
    <w:rPr>
      <w:rFonts w:ascii="Courier New" w:hAnsi="Courier New" w:cs="Courier New" w:hint="default"/>
    </w:rPr>
  </w:style>
  <w:style w:type="character" w:customStyle="1" w:styleId="WW8Num10z2">
    <w:name w:val="WW8Num10z2"/>
    <w:rsid w:val="0086290D"/>
    <w:rPr>
      <w:rFonts w:ascii="Wingdings" w:hAnsi="Wingdings" w:hint="default"/>
    </w:rPr>
  </w:style>
  <w:style w:type="character" w:customStyle="1" w:styleId="WW8Num11z0">
    <w:name w:val="WW8Num11z0"/>
    <w:rsid w:val="0086290D"/>
    <w:rPr>
      <w:rFonts w:ascii="Symbol" w:hAnsi="Symbol" w:hint="default"/>
    </w:rPr>
  </w:style>
  <w:style w:type="character" w:customStyle="1" w:styleId="WW8Num12z0">
    <w:name w:val="WW8Num12z0"/>
    <w:rsid w:val="0086290D"/>
    <w:rPr>
      <w:rFonts w:ascii="Wingdings" w:hAnsi="Wingdings" w:hint="default"/>
      <w:color w:val="auto"/>
    </w:rPr>
  </w:style>
  <w:style w:type="character" w:customStyle="1" w:styleId="WW8Num12z1">
    <w:name w:val="WW8Num12z1"/>
    <w:rsid w:val="0086290D"/>
    <w:rPr>
      <w:rFonts w:ascii="Courier New" w:hAnsi="Courier New" w:cs="Courier New" w:hint="default"/>
    </w:rPr>
  </w:style>
  <w:style w:type="character" w:customStyle="1" w:styleId="WW8Num12z2">
    <w:name w:val="WW8Num12z2"/>
    <w:rsid w:val="0086290D"/>
    <w:rPr>
      <w:rFonts w:ascii="Wingdings" w:hAnsi="Wingdings" w:hint="default"/>
    </w:rPr>
  </w:style>
  <w:style w:type="character" w:customStyle="1" w:styleId="WW8Num12z3">
    <w:name w:val="WW8Num12z3"/>
    <w:rsid w:val="0086290D"/>
    <w:rPr>
      <w:rFonts w:ascii="Symbol" w:hAnsi="Symbol" w:hint="default"/>
    </w:rPr>
  </w:style>
  <w:style w:type="character" w:customStyle="1" w:styleId="WW8Num13z0">
    <w:name w:val="WW8Num13z0"/>
    <w:rsid w:val="0086290D"/>
    <w:rPr>
      <w:rFonts w:ascii="Symbol" w:hAnsi="Symbol" w:hint="default"/>
    </w:rPr>
  </w:style>
  <w:style w:type="character" w:customStyle="1" w:styleId="WW8Num13z1">
    <w:name w:val="WW8Num13z1"/>
    <w:rsid w:val="0086290D"/>
    <w:rPr>
      <w:rFonts w:ascii="Courier New" w:hAnsi="Courier New" w:cs="Courier New" w:hint="default"/>
    </w:rPr>
  </w:style>
  <w:style w:type="character" w:customStyle="1" w:styleId="WW8Num13z2">
    <w:name w:val="WW8Num13z2"/>
    <w:rsid w:val="0086290D"/>
    <w:rPr>
      <w:rFonts w:ascii="Wingdings" w:hAnsi="Wingdings" w:hint="default"/>
    </w:rPr>
  </w:style>
  <w:style w:type="character" w:customStyle="1" w:styleId="WW8Num15z0">
    <w:name w:val="WW8Num15z0"/>
    <w:rsid w:val="0086290D"/>
    <w:rPr>
      <w:rFonts w:ascii="Symbol" w:hAnsi="Symbol" w:hint="default"/>
    </w:rPr>
  </w:style>
  <w:style w:type="character" w:customStyle="1" w:styleId="WW8Num16z0">
    <w:name w:val="WW8Num16z0"/>
    <w:rsid w:val="0086290D"/>
    <w:rPr>
      <w:rFonts w:ascii="Symbol" w:hAnsi="Symbol" w:hint="default"/>
    </w:rPr>
  </w:style>
  <w:style w:type="character" w:customStyle="1" w:styleId="WW8Num17z1">
    <w:name w:val="WW8Num17z1"/>
    <w:rsid w:val="0086290D"/>
    <w:rPr>
      <w:rFonts w:ascii="Symbol" w:hAnsi="Symbol" w:hint="default"/>
    </w:rPr>
  </w:style>
  <w:style w:type="character" w:customStyle="1" w:styleId="WW8Num19z0">
    <w:name w:val="WW8Num19z0"/>
    <w:rsid w:val="0086290D"/>
    <w:rPr>
      <w:rFonts w:ascii="Symbol" w:hAnsi="Symbol" w:hint="default"/>
    </w:rPr>
  </w:style>
  <w:style w:type="character" w:customStyle="1" w:styleId="WW8Num19z1">
    <w:name w:val="WW8Num19z1"/>
    <w:rsid w:val="0086290D"/>
    <w:rPr>
      <w:rFonts w:ascii="Courier New" w:hAnsi="Courier New" w:cs="Courier New" w:hint="default"/>
    </w:rPr>
  </w:style>
  <w:style w:type="character" w:customStyle="1" w:styleId="WW8Num19z2">
    <w:name w:val="WW8Num19z2"/>
    <w:rsid w:val="0086290D"/>
    <w:rPr>
      <w:rFonts w:ascii="Wingdings" w:hAnsi="Wingdings" w:hint="default"/>
    </w:rPr>
  </w:style>
  <w:style w:type="character" w:customStyle="1" w:styleId="WW8Num20z0">
    <w:name w:val="WW8Num20z0"/>
    <w:rsid w:val="0086290D"/>
    <w:rPr>
      <w:rFonts w:ascii="Symbol" w:hAnsi="Symbol" w:hint="default"/>
    </w:rPr>
  </w:style>
  <w:style w:type="character" w:customStyle="1" w:styleId="WW8Num20z1">
    <w:name w:val="WW8Num20z1"/>
    <w:rsid w:val="0086290D"/>
    <w:rPr>
      <w:rFonts w:ascii="Times New Roman" w:hAnsi="Times New Roman" w:cs="Times New Roman" w:hint="default"/>
    </w:rPr>
  </w:style>
  <w:style w:type="character" w:customStyle="1" w:styleId="WW8Num20z2">
    <w:name w:val="WW8Num20z2"/>
    <w:rsid w:val="0086290D"/>
    <w:rPr>
      <w:rFonts w:ascii="Wingdings" w:hAnsi="Wingdings" w:hint="default"/>
    </w:rPr>
  </w:style>
  <w:style w:type="character" w:customStyle="1" w:styleId="WW8Num20z4">
    <w:name w:val="WW8Num20z4"/>
    <w:rsid w:val="0086290D"/>
    <w:rPr>
      <w:rFonts w:ascii="Courier New" w:hAnsi="Courier New" w:cs="Courier New" w:hint="default"/>
    </w:rPr>
  </w:style>
  <w:style w:type="character" w:customStyle="1" w:styleId="WW8Num21z1">
    <w:name w:val="WW8Num21z1"/>
    <w:rsid w:val="0086290D"/>
    <w:rPr>
      <w:rFonts w:ascii="Symbol" w:hAnsi="Symbol" w:hint="default"/>
    </w:rPr>
  </w:style>
  <w:style w:type="character" w:customStyle="1" w:styleId="WW8Num22z1">
    <w:name w:val="WW8Num22z1"/>
    <w:rsid w:val="0086290D"/>
    <w:rPr>
      <w:rFonts w:ascii="Symbol" w:hAnsi="Symbol" w:hint="default"/>
    </w:rPr>
  </w:style>
  <w:style w:type="character" w:customStyle="1" w:styleId="WW8Num23z0">
    <w:name w:val="WW8Num23z0"/>
    <w:rsid w:val="0086290D"/>
    <w:rPr>
      <w:rFonts w:ascii="Symbol" w:hAnsi="Symbol" w:hint="default"/>
    </w:rPr>
  </w:style>
  <w:style w:type="character" w:customStyle="1" w:styleId="WW8Num23z1">
    <w:name w:val="WW8Num23z1"/>
    <w:rsid w:val="0086290D"/>
    <w:rPr>
      <w:rFonts w:ascii="Courier New" w:hAnsi="Courier New" w:cs="Courier New" w:hint="default"/>
    </w:rPr>
  </w:style>
  <w:style w:type="character" w:customStyle="1" w:styleId="WW8Num23z2">
    <w:name w:val="WW8Num23z2"/>
    <w:rsid w:val="0086290D"/>
    <w:rPr>
      <w:rFonts w:ascii="Wingdings" w:hAnsi="Wingdings" w:hint="default"/>
    </w:rPr>
  </w:style>
  <w:style w:type="character" w:customStyle="1" w:styleId="WW8Num24z0">
    <w:name w:val="WW8Num24z0"/>
    <w:rsid w:val="0086290D"/>
    <w:rPr>
      <w:rFonts w:ascii="Symbol" w:hAnsi="Symbol" w:hint="default"/>
    </w:rPr>
  </w:style>
  <w:style w:type="character" w:customStyle="1" w:styleId="WW8Num25z0">
    <w:name w:val="WW8Num25z0"/>
    <w:rsid w:val="0086290D"/>
    <w:rPr>
      <w:rFonts w:ascii="Wingdings" w:hAnsi="Wingdings" w:hint="default"/>
    </w:rPr>
  </w:style>
  <w:style w:type="character" w:customStyle="1" w:styleId="WW8Num25z1">
    <w:name w:val="WW8Num25z1"/>
    <w:rsid w:val="0086290D"/>
    <w:rPr>
      <w:rFonts w:ascii="Courier New" w:hAnsi="Courier New" w:cs="Courier New" w:hint="default"/>
    </w:rPr>
  </w:style>
  <w:style w:type="character" w:customStyle="1" w:styleId="WW8Num25z3">
    <w:name w:val="WW8Num25z3"/>
    <w:rsid w:val="0086290D"/>
    <w:rPr>
      <w:rFonts w:ascii="Symbol" w:hAnsi="Symbol" w:hint="default"/>
    </w:rPr>
  </w:style>
  <w:style w:type="character" w:customStyle="1" w:styleId="WW8Num26z0">
    <w:name w:val="WW8Num26z0"/>
    <w:rsid w:val="0086290D"/>
    <w:rPr>
      <w:rFonts w:ascii="Symbol" w:hAnsi="Symbol" w:hint="default"/>
      <w:sz w:val="20"/>
    </w:rPr>
  </w:style>
  <w:style w:type="character" w:customStyle="1" w:styleId="WW8Num28z0">
    <w:name w:val="WW8Num28z0"/>
    <w:rsid w:val="0086290D"/>
    <w:rPr>
      <w:rFonts w:ascii="Symbol" w:hAnsi="Symbol" w:hint="default"/>
    </w:rPr>
  </w:style>
  <w:style w:type="character" w:customStyle="1" w:styleId="WW8Num28z1">
    <w:name w:val="WW8Num28z1"/>
    <w:rsid w:val="0086290D"/>
    <w:rPr>
      <w:rFonts w:ascii="Wingdings" w:hAnsi="Wingdings" w:hint="default"/>
    </w:rPr>
  </w:style>
  <w:style w:type="character" w:customStyle="1" w:styleId="WW8Num28z4">
    <w:name w:val="WW8Num28z4"/>
    <w:rsid w:val="0086290D"/>
    <w:rPr>
      <w:rFonts w:ascii="Courier New" w:hAnsi="Courier New" w:cs="Courier New" w:hint="default"/>
    </w:rPr>
  </w:style>
  <w:style w:type="character" w:customStyle="1" w:styleId="WW8Num29z0">
    <w:name w:val="WW8Num29z0"/>
    <w:rsid w:val="0086290D"/>
    <w:rPr>
      <w:rFonts w:ascii="Symbol" w:hAnsi="Symbol" w:hint="default"/>
    </w:rPr>
  </w:style>
  <w:style w:type="character" w:customStyle="1" w:styleId="WW8Num30z0">
    <w:name w:val="WW8Num30z0"/>
    <w:rsid w:val="0086290D"/>
    <w:rPr>
      <w:rFonts w:ascii="Wingdings" w:hAnsi="Wingdings" w:hint="default"/>
    </w:rPr>
  </w:style>
  <w:style w:type="character" w:customStyle="1" w:styleId="WW8Num30z1">
    <w:name w:val="WW8Num30z1"/>
    <w:rsid w:val="0086290D"/>
    <w:rPr>
      <w:rFonts w:ascii="Courier New" w:hAnsi="Courier New" w:cs="Courier New" w:hint="default"/>
    </w:rPr>
  </w:style>
  <w:style w:type="character" w:customStyle="1" w:styleId="WW8Num30z3">
    <w:name w:val="WW8Num30z3"/>
    <w:rsid w:val="0086290D"/>
    <w:rPr>
      <w:rFonts w:ascii="Symbol" w:hAnsi="Symbol" w:hint="default"/>
    </w:rPr>
  </w:style>
  <w:style w:type="character" w:customStyle="1" w:styleId="WW8Num31z0">
    <w:name w:val="WW8Num31z0"/>
    <w:rsid w:val="0086290D"/>
    <w:rPr>
      <w:rFonts w:ascii="Times New Roman" w:eastAsia="Times New Roman" w:hAnsi="Times New Roman" w:cs="Times New Roman" w:hint="default"/>
    </w:rPr>
  </w:style>
  <w:style w:type="character" w:customStyle="1" w:styleId="WW8Num31z1">
    <w:name w:val="WW8Num31z1"/>
    <w:rsid w:val="0086290D"/>
    <w:rPr>
      <w:rFonts w:ascii="Times New Roman" w:hAnsi="Times New Roman" w:cs="Times New Roman" w:hint="default"/>
    </w:rPr>
  </w:style>
  <w:style w:type="character" w:customStyle="1" w:styleId="WW8Num31z2">
    <w:name w:val="WW8Num31z2"/>
    <w:rsid w:val="0086290D"/>
    <w:rPr>
      <w:rFonts w:ascii="Wingdings" w:hAnsi="Wingdings" w:hint="default"/>
    </w:rPr>
  </w:style>
  <w:style w:type="character" w:customStyle="1" w:styleId="WW8Num31z3">
    <w:name w:val="WW8Num31z3"/>
    <w:rsid w:val="0086290D"/>
    <w:rPr>
      <w:rFonts w:ascii="Symbol" w:hAnsi="Symbol" w:hint="default"/>
    </w:rPr>
  </w:style>
  <w:style w:type="character" w:customStyle="1" w:styleId="WW8Num31z4">
    <w:name w:val="WW8Num31z4"/>
    <w:rsid w:val="0086290D"/>
    <w:rPr>
      <w:rFonts w:ascii="Courier New" w:hAnsi="Courier New" w:cs="Courier New" w:hint="default"/>
    </w:rPr>
  </w:style>
  <w:style w:type="character" w:customStyle="1" w:styleId="WW8Num32z0">
    <w:name w:val="WW8Num32z0"/>
    <w:rsid w:val="0086290D"/>
    <w:rPr>
      <w:rFonts w:ascii="Symbol" w:hAnsi="Symbol" w:hint="default"/>
    </w:rPr>
  </w:style>
  <w:style w:type="character" w:customStyle="1" w:styleId="WW8Num33z0">
    <w:name w:val="WW8Num33z0"/>
    <w:rsid w:val="0086290D"/>
    <w:rPr>
      <w:rFonts w:ascii="Symbol" w:hAnsi="Symbol" w:hint="default"/>
    </w:rPr>
  </w:style>
  <w:style w:type="character" w:customStyle="1" w:styleId="WW8Num34z0">
    <w:name w:val="WW8Num34z0"/>
    <w:rsid w:val="0086290D"/>
    <w:rPr>
      <w:rFonts w:ascii="Times New Roman" w:hAnsi="Times New Roman" w:cs="Times New Roman" w:hint="default"/>
    </w:rPr>
  </w:style>
  <w:style w:type="character" w:customStyle="1" w:styleId="WW8Num34z2">
    <w:name w:val="WW8Num34z2"/>
    <w:rsid w:val="0086290D"/>
    <w:rPr>
      <w:rFonts w:ascii="Wingdings" w:hAnsi="Wingdings" w:hint="default"/>
    </w:rPr>
  </w:style>
  <w:style w:type="character" w:customStyle="1" w:styleId="WW8Num34z3">
    <w:name w:val="WW8Num34z3"/>
    <w:rsid w:val="0086290D"/>
    <w:rPr>
      <w:rFonts w:ascii="Symbol" w:hAnsi="Symbol" w:hint="default"/>
    </w:rPr>
  </w:style>
  <w:style w:type="character" w:customStyle="1" w:styleId="WW8Num34z4">
    <w:name w:val="WW8Num34z4"/>
    <w:rsid w:val="0086290D"/>
    <w:rPr>
      <w:rFonts w:ascii="Courier New" w:hAnsi="Courier New" w:cs="Courier New" w:hint="default"/>
    </w:rPr>
  </w:style>
  <w:style w:type="character" w:customStyle="1" w:styleId="WW8Num35z0">
    <w:name w:val="WW8Num35z0"/>
    <w:rsid w:val="0086290D"/>
    <w:rPr>
      <w:rFonts w:ascii="Symbol" w:hAnsi="Symbol" w:hint="default"/>
    </w:rPr>
  </w:style>
  <w:style w:type="character" w:customStyle="1" w:styleId="WW8Num37z0">
    <w:name w:val="WW8Num37z0"/>
    <w:rsid w:val="0086290D"/>
    <w:rPr>
      <w:rFonts w:ascii="Symbol" w:hAnsi="Symbol" w:hint="default"/>
    </w:rPr>
  </w:style>
  <w:style w:type="character" w:customStyle="1" w:styleId="WW8Num38z0">
    <w:name w:val="WW8Num38z0"/>
    <w:rsid w:val="0086290D"/>
    <w:rPr>
      <w:rFonts w:ascii="Symbol" w:hAnsi="Symbol" w:hint="default"/>
    </w:rPr>
  </w:style>
  <w:style w:type="character" w:customStyle="1" w:styleId="WW8Num38z1">
    <w:name w:val="WW8Num38z1"/>
    <w:rsid w:val="0086290D"/>
    <w:rPr>
      <w:rFonts w:ascii="Courier New" w:hAnsi="Courier New" w:cs="Courier New" w:hint="default"/>
    </w:rPr>
  </w:style>
  <w:style w:type="character" w:customStyle="1" w:styleId="WW8Num38z2">
    <w:name w:val="WW8Num38z2"/>
    <w:rsid w:val="0086290D"/>
    <w:rPr>
      <w:rFonts w:ascii="Wingdings" w:hAnsi="Wingdings" w:hint="default"/>
    </w:rPr>
  </w:style>
  <w:style w:type="character" w:customStyle="1" w:styleId="WW8Num41z0">
    <w:name w:val="WW8Num41z0"/>
    <w:rsid w:val="0086290D"/>
    <w:rPr>
      <w:rFonts w:ascii="Symbol" w:hAnsi="Symbol" w:hint="default"/>
    </w:rPr>
  </w:style>
  <w:style w:type="character" w:customStyle="1" w:styleId="WW8Num42z0">
    <w:name w:val="WW8Num42z0"/>
    <w:rsid w:val="0086290D"/>
    <w:rPr>
      <w:rFonts w:ascii="Symbol" w:hAnsi="Symbol" w:hint="default"/>
    </w:rPr>
  </w:style>
  <w:style w:type="character" w:customStyle="1" w:styleId="WW8Num42z1">
    <w:name w:val="WW8Num42z1"/>
    <w:rsid w:val="0086290D"/>
    <w:rPr>
      <w:rFonts w:ascii="Courier New" w:hAnsi="Courier New" w:cs="Courier New" w:hint="default"/>
    </w:rPr>
  </w:style>
  <w:style w:type="character" w:customStyle="1" w:styleId="WW8Num42z2">
    <w:name w:val="WW8Num42z2"/>
    <w:rsid w:val="0086290D"/>
    <w:rPr>
      <w:rFonts w:ascii="Wingdings" w:hAnsi="Wingdings" w:hint="default"/>
    </w:rPr>
  </w:style>
  <w:style w:type="character" w:customStyle="1" w:styleId="WW8Num43z0">
    <w:name w:val="WW8Num43z0"/>
    <w:rsid w:val="0086290D"/>
    <w:rPr>
      <w:rFonts w:ascii="Wingdings" w:hAnsi="Wingdings" w:hint="default"/>
    </w:rPr>
  </w:style>
  <w:style w:type="character" w:customStyle="1" w:styleId="WW8Num43z1">
    <w:name w:val="WW8Num43z1"/>
    <w:rsid w:val="0086290D"/>
    <w:rPr>
      <w:rFonts w:ascii="Courier New" w:hAnsi="Courier New" w:cs="Courier New" w:hint="default"/>
    </w:rPr>
  </w:style>
  <w:style w:type="character" w:customStyle="1" w:styleId="WW8Num43z3">
    <w:name w:val="WW8Num43z3"/>
    <w:rsid w:val="0086290D"/>
    <w:rPr>
      <w:rFonts w:ascii="Symbol" w:hAnsi="Symbol" w:hint="default"/>
    </w:rPr>
  </w:style>
  <w:style w:type="character" w:customStyle="1" w:styleId="WW8Num44z0">
    <w:name w:val="WW8Num44z0"/>
    <w:rsid w:val="0086290D"/>
    <w:rPr>
      <w:rFonts w:ascii="Symbol" w:hAnsi="Symbol" w:hint="default"/>
      <w:color w:val="auto"/>
    </w:rPr>
  </w:style>
  <w:style w:type="character" w:customStyle="1" w:styleId="3b">
    <w:name w:val="Основной шрифт абзаца3"/>
    <w:rsid w:val="0086290D"/>
  </w:style>
  <w:style w:type="character" w:customStyle="1" w:styleId="WW8Num2z1">
    <w:name w:val="WW8Num2z1"/>
    <w:rsid w:val="0086290D"/>
    <w:rPr>
      <w:rFonts w:ascii="Times New Roman" w:hAnsi="Times New Roman" w:cs="Times New Roman" w:hint="default"/>
    </w:rPr>
  </w:style>
  <w:style w:type="character" w:customStyle="1" w:styleId="WW8Num2z2">
    <w:name w:val="WW8Num2z2"/>
    <w:rsid w:val="0086290D"/>
    <w:rPr>
      <w:rFonts w:ascii="Wingdings" w:hAnsi="Wingdings" w:hint="default"/>
    </w:rPr>
  </w:style>
  <w:style w:type="character" w:customStyle="1" w:styleId="WW8Num4z0">
    <w:name w:val="WW8Num4z0"/>
    <w:rsid w:val="0086290D"/>
    <w:rPr>
      <w:rFonts w:ascii="Symbol" w:hAnsi="Symbol" w:cs="Symbol" w:hint="default"/>
    </w:rPr>
  </w:style>
  <w:style w:type="character" w:customStyle="1" w:styleId="WW8Num4z1">
    <w:name w:val="WW8Num4z1"/>
    <w:rsid w:val="0086290D"/>
    <w:rPr>
      <w:rFonts w:ascii="Courier New" w:hAnsi="Courier New" w:cs="Courier New" w:hint="default"/>
    </w:rPr>
  </w:style>
  <w:style w:type="character" w:customStyle="1" w:styleId="WW8Num4z2">
    <w:name w:val="WW8Num4z2"/>
    <w:rsid w:val="0086290D"/>
    <w:rPr>
      <w:rFonts w:ascii="Wingdings" w:hAnsi="Wingdings" w:cs="Wingdings" w:hint="default"/>
    </w:rPr>
  </w:style>
  <w:style w:type="character" w:customStyle="1" w:styleId="WW8Num5z1">
    <w:name w:val="WW8Num5z1"/>
    <w:rsid w:val="0086290D"/>
    <w:rPr>
      <w:rFonts w:ascii="Times New Roman" w:hAnsi="Times New Roman" w:cs="Times New Roman" w:hint="default"/>
    </w:rPr>
  </w:style>
  <w:style w:type="character" w:customStyle="1" w:styleId="WW8Num5z2">
    <w:name w:val="WW8Num5z2"/>
    <w:rsid w:val="0086290D"/>
    <w:rPr>
      <w:rFonts w:ascii="Wingdings" w:hAnsi="Wingdings" w:hint="default"/>
    </w:rPr>
  </w:style>
  <w:style w:type="character" w:customStyle="1" w:styleId="WW8Num5z4">
    <w:name w:val="WW8Num5z4"/>
    <w:rsid w:val="0086290D"/>
    <w:rPr>
      <w:rFonts w:ascii="Courier New" w:hAnsi="Courier New" w:cs="Courier New" w:hint="default"/>
    </w:rPr>
  </w:style>
  <w:style w:type="character" w:customStyle="1" w:styleId="WW8Num8z0">
    <w:name w:val="WW8Num8z0"/>
    <w:rsid w:val="0086290D"/>
    <w:rPr>
      <w:rFonts w:ascii="Symbol" w:eastAsia="Times New Roman" w:hAnsi="Symbol" w:cs="Times New Roman" w:hint="default"/>
      <w:b/>
      <w:bCs w:val="0"/>
    </w:rPr>
  </w:style>
  <w:style w:type="character" w:customStyle="1" w:styleId="WW8Num8z1">
    <w:name w:val="WW8Num8z1"/>
    <w:rsid w:val="0086290D"/>
    <w:rPr>
      <w:rFonts w:ascii="Courier New" w:hAnsi="Courier New" w:cs="Courier New" w:hint="default"/>
    </w:rPr>
  </w:style>
  <w:style w:type="character" w:customStyle="1" w:styleId="WW8Num8z2">
    <w:name w:val="WW8Num8z2"/>
    <w:rsid w:val="0086290D"/>
    <w:rPr>
      <w:rFonts w:ascii="Wingdings" w:hAnsi="Wingdings" w:hint="default"/>
    </w:rPr>
  </w:style>
  <w:style w:type="character" w:customStyle="1" w:styleId="WW8Num8z3">
    <w:name w:val="WW8Num8z3"/>
    <w:rsid w:val="0086290D"/>
    <w:rPr>
      <w:rFonts w:ascii="Symbol" w:hAnsi="Symbol" w:hint="default"/>
    </w:rPr>
  </w:style>
  <w:style w:type="character" w:customStyle="1" w:styleId="WW8Num9z1">
    <w:name w:val="WW8Num9z1"/>
    <w:rsid w:val="0086290D"/>
    <w:rPr>
      <w:rFonts w:ascii="Courier New" w:hAnsi="Courier New" w:cs="Courier New" w:hint="default"/>
    </w:rPr>
  </w:style>
  <w:style w:type="character" w:customStyle="1" w:styleId="WW8Num9z3">
    <w:name w:val="WW8Num9z3"/>
    <w:rsid w:val="0086290D"/>
    <w:rPr>
      <w:rFonts w:ascii="Symbol" w:hAnsi="Symbol" w:cs="Symbol" w:hint="default"/>
    </w:rPr>
  </w:style>
  <w:style w:type="character" w:customStyle="1" w:styleId="2f0">
    <w:name w:val="Основной шрифт абзаца2"/>
    <w:rsid w:val="0086290D"/>
  </w:style>
  <w:style w:type="character" w:customStyle="1" w:styleId="Absatz-Standardschriftart">
    <w:name w:val="Absatz-Standardschriftart"/>
    <w:rsid w:val="0086290D"/>
  </w:style>
  <w:style w:type="character" w:customStyle="1" w:styleId="WW-Absatz-Standardschriftart">
    <w:name w:val="WW-Absatz-Standardschriftart"/>
    <w:rsid w:val="0086290D"/>
  </w:style>
  <w:style w:type="character" w:customStyle="1" w:styleId="WW8Num1z1">
    <w:name w:val="WW8Num1z1"/>
    <w:rsid w:val="0086290D"/>
    <w:rPr>
      <w:rFonts w:ascii="Courier New" w:hAnsi="Courier New" w:cs="Courier New" w:hint="default"/>
    </w:rPr>
  </w:style>
  <w:style w:type="character" w:customStyle="1" w:styleId="1f">
    <w:name w:val="Основной шрифт абзаца1"/>
    <w:rsid w:val="0086290D"/>
  </w:style>
  <w:style w:type="character" w:customStyle="1" w:styleId="text11">
    <w:name w:val="text11"/>
    <w:rsid w:val="0086290D"/>
    <w:rPr>
      <w:rFonts w:ascii="Verdana" w:hAnsi="Verdana" w:hint="default"/>
      <w:b w:val="0"/>
      <w:bCs w:val="0"/>
      <w:strike w:val="0"/>
      <w:dstrike w:val="0"/>
      <w:color w:val="000000"/>
      <w:sz w:val="18"/>
      <w:szCs w:val="18"/>
      <w:u w:val="none"/>
      <w:effect w:val="none"/>
    </w:rPr>
  </w:style>
  <w:style w:type="character" w:customStyle="1" w:styleId="afff5">
    <w:name w:val="Знак Знак Знак Знак Знак"/>
    <w:rsid w:val="0086290D"/>
    <w:rPr>
      <w:sz w:val="24"/>
      <w:szCs w:val="24"/>
      <w:lang w:val="ru-RU" w:eastAsia="ar-SA" w:bidi="ar-SA"/>
    </w:rPr>
  </w:style>
  <w:style w:type="character" w:customStyle="1" w:styleId="afff6">
    <w:name w:val="Гипертекстовая ссылка"/>
    <w:rsid w:val="0086290D"/>
    <w:rPr>
      <w:rFonts w:ascii="Times New Roman" w:hAnsi="Times New Roman" w:cs="Times New Roman" w:hint="default"/>
      <w:color w:val="008000"/>
    </w:rPr>
  </w:style>
  <w:style w:type="character" w:customStyle="1" w:styleId="apple-converted-space">
    <w:name w:val="apple-converted-space"/>
    <w:basedOn w:val="a0"/>
    <w:rsid w:val="0086290D"/>
  </w:style>
  <w:style w:type="character" w:customStyle="1" w:styleId="s6">
    <w:name w:val="s6"/>
    <w:rsid w:val="0086290D"/>
    <w:rPr>
      <w:rFonts w:ascii="Times New Roman" w:hAnsi="Times New Roman" w:cs="Times New Roman" w:hint="default"/>
    </w:rPr>
  </w:style>
  <w:style w:type="character" w:customStyle="1" w:styleId="s8">
    <w:name w:val="s8"/>
    <w:rsid w:val="0086290D"/>
    <w:rPr>
      <w:rFonts w:ascii="Times New Roman" w:hAnsi="Times New Roman" w:cs="Times New Roman" w:hint="default"/>
    </w:rPr>
  </w:style>
  <w:style w:type="character" w:customStyle="1" w:styleId="s10">
    <w:name w:val="s10"/>
    <w:rsid w:val="0086290D"/>
    <w:rPr>
      <w:rFonts w:ascii="Times New Roman" w:hAnsi="Times New Roman" w:cs="Times New Roman" w:hint="default"/>
    </w:rPr>
  </w:style>
  <w:style w:type="character" w:customStyle="1" w:styleId="FontStyle13">
    <w:name w:val="Font Style13"/>
    <w:rsid w:val="0086290D"/>
    <w:rPr>
      <w:rFonts w:ascii="Times New Roman" w:hAnsi="Times New Roman" w:cs="Times New Roman" w:hint="default"/>
      <w:sz w:val="22"/>
      <w:szCs w:val="22"/>
    </w:rPr>
  </w:style>
  <w:style w:type="character" w:customStyle="1" w:styleId="afff7">
    <w:name w:val="Цветовое выделение для Текст"/>
    <w:rsid w:val="0086290D"/>
  </w:style>
  <w:style w:type="character" w:customStyle="1" w:styleId="WW8Num1z2">
    <w:name w:val="WW8Num1z2"/>
    <w:rsid w:val="0086290D"/>
  </w:style>
  <w:style w:type="character" w:customStyle="1" w:styleId="WW8Num1z5">
    <w:name w:val="WW8Num1z5"/>
    <w:rsid w:val="0086290D"/>
  </w:style>
  <w:style w:type="character" w:customStyle="1" w:styleId="WW8Num1z6">
    <w:name w:val="WW8Num1z6"/>
    <w:rsid w:val="0086290D"/>
  </w:style>
  <w:style w:type="character" w:customStyle="1" w:styleId="WW8Num1z7">
    <w:name w:val="WW8Num1z7"/>
    <w:rsid w:val="0086290D"/>
  </w:style>
  <w:style w:type="character" w:customStyle="1" w:styleId="WW8Num1z8">
    <w:name w:val="WW8Num1z8"/>
    <w:rsid w:val="0086290D"/>
  </w:style>
  <w:style w:type="character" w:customStyle="1" w:styleId="WW8Num3z3">
    <w:name w:val="WW8Num3z3"/>
    <w:rsid w:val="0086290D"/>
  </w:style>
  <w:style w:type="character" w:customStyle="1" w:styleId="WW8Num3z5">
    <w:name w:val="WW8Num3z5"/>
    <w:rsid w:val="0086290D"/>
  </w:style>
  <w:style w:type="character" w:customStyle="1" w:styleId="WW8Num3z6">
    <w:name w:val="WW8Num3z6"/>
    <w:rsid w:val="0086290D"/>
  </w:style>
  <w:style w:type="character" w:customStyle="1" w:styleId="WW8Num3z7">
    <w:name w:val="WW8Num3z7"/>
    <w:rsid w:val="0086290D"/>
  </w:style>
  <w:style w:type="character" w:customStyle="1" w:styleId="WW8Num3z8">
    <w:name w:val="WW8Num3z8"/>
    <w:rsid w:val="0086290D"/>
  </w:style>
  <w:style w:type="character" w:customStyle="1" w:styleId="WW8Num7z0">
    <w:name w:val="WW8Num7z0"/>
    <w:rsid w:val="0086290D"/>
  </w:style>
  <w:style w:type="character" w:customStyle="1" w:styleId="WW8Num7z1">
    <w:name w:val="WW8Num7z1"/>
    <w:rsid w:val="0086290D"/>
  </w:style>
  <w:style w:type="character" w:customStyle="1" w:styleId="WW8Num7z2">
    <w:name w:val="WW8Num7z2"/>
    <w:rsid w:val="0086290D"/>
  </w:style>
  <w:style w:type="character" w:customStyle="1" w:styleId="WW8Num7z3">
    <w:name w:val="WW8Num7z3"/>
    <w:rsid w:val="0086290D"/>
  </w:style>
  <w:style w:type="character" w:customStyle="1" w:styleId="WW8Num7z4">
    <w:name w:val="WW8Num7z4"/>
    <w:rsid w:val="0086290D"/>
  </w:style>
  <w:style w:type="character" w:customStyle="1" w:styleId="WW8Num7z5">
    <w:name w:val="WW8Num7z5"/>
    <w:rsid w:val="0086290D"/>
  </w:style>
  <w:style w:type="character" w:customStyle="1" w:styleId="WW8Num7z6">
    <w:name w:val="WW8Num7z6"/>
    <w:rsid w:val="0086290D"/>
  </w:style>
  <w:style w:type="character" w:customStyle="1" w:styleId="WW8Num7z7">
    <w:name w:val="WW8Num7z7"/>
    <w:rsid w:val="0086290D"/>
  </w:style>
  <w:style w:type="character" w:customStyle="1" w:styleId="WW8Num7z8">
    <w:name w:val="WW8Num7z8"/>
    <w:rsid w:val="0086290D"/>
  </w:style>
  <w:style w:type="character" w:customStyle="1" w:styleId="WW8Num9z2">
    <w:name w:val="WW8Num9z2"/>
    <w:rsid w:val="0086290D"/>
  </w:style>
  <w:style w:type="character" w:customStyle="1" w:styleId="WW8Num9z4">
    <w:name w:val="WW8Num9z4"/>
    <w:rsid w:val="0086290D"/>
  </w:style>
  <w:style w:type="character" w:customStyle="1" w:styleId="WW8Num9z5">
    <w:name w:val="WW8Num9z5"/>
    <w:rsid w:val="0086290D"/>
  </w:style>
  <w:style w:type="character" w:customStyle="1" w:styleId="WW8Num9z6">
    <w:name w:val="WW8Num9z6"/>
    <w:rsid w:val="0086290D"/>
  </w:style>
  <w:style w:type="character" w:customStyle="1" w:styleId="WW8Num9z7">
    <w:name w:val="WW8Num9z7"/>
    <w:rsid w:val="0086290D"/>
  </w:style>
  <w:style w:type="character" w:customStyle="1" w:styleId="WW8Num9z8">
    <w:name w:val="WW8Num9z8"/>
    <w:rsid w:val="0086290D"/>
  </w:style>
  <w:style w:type="character" w:customStyle="1" w:styleId="WW8Num11z1">
    <w:name w:val="WW8Num11z1"/>
    <w:rsid w:val="0086290D"/>
  </w:style>
  <w:style w:type="character" w:customStyle="1" w:styleId="WW8Num11z2">
    <w:name w:val="WW8Num11z2"/>
    <w:rsid w:val="0086290D"/>
  </w:style>
  <w:style w:type="character" w:customStyle="1" w:styleId="WW8Num11z3">
    <w:name w:val="WW8Num11z3"/>
    <w:rsid w:val="0086290D"/>
  </w:style>
  <w:style w:type="character" w:customStyle="1" w:styleId="WW8Num11z4">
    <w:name w:val="WW8Num11z4"/>
    <w:rsid w:val="0086290D"/>
  </w:style>
  <w:style w:type="character" w:customStyle="1" w:styleId="WW8Num11z5">
    <w:name w:val="WW8Num11z5"/>
    <w:rsid w:val="0086290D"/>
  </w:style>
  <w:style w:type="character" w:customStyle="1" w:styleId="WW8Num11z6">
    <w:name w:val="WW8Num11z6"/>
    <w:rsid w:val="0086290D"/>
  </w:style>
  <w:style w:type="character" w:customStyle="1" w:styleId="WW8Num11z7">
    <w:name w:val="WW8Num11z7"/>
    <w:rsid w:val="0086290D"/>
  </w:style>
  <w:style w:type="character" w:customStyle="1" w:styleId="WW8Num11z8">
    <w:name w:val="WW8Num11z8"/>
    <w:rsid w:val="0086290D"/>
  </w:style>
  <w:style w:type="character" w:customStyle="1" w:styleId="WW8Num12z4">
    <w:name w:val="WW8Num12z4"/>
    <w:rsid w:val="0086290D"/>
  </w:style>
  <w:style w:type="character" w:customStyle="1" w:styleId="WW8Num12z5">
    <w:name w:val="WW8Num12z5"/>
    <w:rsid w:val="0086290D"/>
  </w:style>
  <w:style w:type="character" w:customStyle="1" w:styleId="WW8Num12z6">
    <w:name w:val="WW8Num12z6"/>
    <w:rsid w:val="0086290D"/>
  </w:style>
  <w:style w:type="character" w:customStyle="1" w:styleId="WW8Num12z7">
    <w:name w:val="WW8Num12z7"/>
    <w:rsid w:val="0086290D"/>
  </w:style>
  <w:style w:type="character" w:customStyle="1" w:styleId="WW8Num12z8">
    <w:name w:val="WW8Num12z8"/>
    <w:rsid w:val="0086290D"/>
  </w:style>
  <w:style w:type="character" w:customStyle="1" w:styleId="WW8Num13z3">
    <w:name w:val="WW8Num13z3"/>
    <w:rsid w:val="0086290D"/>
  </w:style>
  <w:style w:type="character" w:customStyle="1" w:styleId="WW8Num13z4">
    <w:name w:val="WW8Num13z4"/>
    <w:rsid w:val="0086290D"/>
  </w:style>
  <w:style w:type="character" w:customStyle="1" w:styleId="WW8Num13z5">
    <w:name w:val="WW8Num13z5"/>
    <w:rsid w:val="0086290D"/>
  </w:style>
  <w:style w:type="character" w:customStyle="1" w:styleId="WW8Num13z6">
    <w:name w:val="WW8Num13z6"/>
    <w:rsid w:val="0086290D"/>
  </w:style>
  <w:style w:type="character" w:customStyle="1" w:styleId="WW8Num13z7">
    <w:name w:val="WW8Num13z7"/>
    <w:rsid w:val="0086290D"/>
  </w:style>
  <w:style w:type="character" w:customStyle="1" w:styleId="WW8Num13z8">
    <w:name w:val="WW8Num13z8"/>
    <w:rsid w:val="0086290D"/>
  </w:style>
  <w:style w:type="character" w:customStyle="1" w:styleId="WW8Num14z0">
    <w:name w:val="WW8Num14z0"/>
    <w:rsid w:val="0086290D"/>
  </w:style>
  <w:style w:type="character" w:customStyle="1" w:styleId="WW8Num14z1">
    <w:name w:val="WW8Num14z1"/>
    <w:rsid w:val="0086290D"/>
  </w:style>
  <w:style w:type="character" w:customStyle="1" w:styleId="WW8Num14z2">
    <w:name w:val="WW8Num14z2"/>
    <w:rsid w:val="0086290D"/>
  </w:style>
  <w:style w:type="character" w:customStyle="1" w:styleId="WW8Num14z3">
    <w:name w:val="WW8Num14z3"/>
    <w:rsid w:val="0086290D"/>
  </w:style>
  <w:style w:type="character" w:customStyle="1" w:styleId="WW8Num14z4">
    <w:name w:val="WW8Num14z4"/>
    <w:rsid w:val="0086290D"/>
  </w:style>
  <w:style w:type="character" w:customStyle="1" w:styleId="WW8Num14z5">
    <w:name w:val="WW8Num14z5"/>
    <w:rsid w:val="0086290D"/>
  </w:style>
  <w:style w:type="character" w:customStyle="1" w:styleId="WW8Num14z6">
    <w:name w:val="WW8Num14z6"/>
    <w:rsid w:val="0086290D"/>
  </w:style>
  <w:style w:type="character" w:customStyle="1" w:styleId="WW8Num14z7">
    <w:name w:val="WW8Num14z7"/>
    <w:rsid w:val="0086290D"/>
  </w:style>
  <w:style w:type="character" w:customStyle="1" w:styleId="WW8Num14z8">
    <w:name w:val="WW8Num14z8"/>
    <w:rsid w:val="0086290D"/>
  </w:style>
  <w:style w:type="character" w:customStyle="1" w:styleId="WW8Num15z1">
    <w:name w:val="WW8Num15z1"/>
    <w:rsid w:val="0086290D"/>
  </w:style>
  <w:style w:type="character" w:customStyle="1" w:styleId="WW8Num15z2">
    <w:name w:val="WW8Num15z2"/>
    <w:rsid w:val="0086290D"/>
  </w:style>
  <w:style w:type="character" w:customStyle="1" w:styleId="WW8Num15z3">
    <w:name w:val="WW8Num15z3"/>
    <w:rsid w:val="0086290D"/>
  </w:style>
  <w:style w:type="character" w:customStyle="1" w:styleId="WW8Num15z4">
    <w:name w:val="WW8Num15z4"/>
    <w:rsid w:val="0086290D"/>
  </w:style>
  <w:style w:type="character" w:customStyle="1" w:styleId="WW8Num15z5">
    <w:name w:val="WW8Num15z5"/>
    <w:rsid w:val="0086290D"/>
  </w:style>
  <w:style w:type="character" w:customStyle="1" w:styleId="WW8Num15z6">
    <w:name w:val="WW8Num15z6"/>
    <w:rsid w:val="0086290D"/>
  </w:style>
  <w:style w:type="character" w:customStyle="1" w:styleId="WW8Num15z7">
    <w:name w:val="WW8Num15z7"/>
    <w:rsid w:val="0086290D"/>
  </w:style>
  <w:style w:type="character" w:customStyle="1" w:styleId="WW8Num15z8">
    <w:name w:val="WW8Num15z8"/>
    <w:rsid w:val="0086290D"/>
  </w:style>
  <w:style w:type="character" w:customStyle="1" w:styleId="WW8Num16z1">
    <w:name w:val="WW8Num16z1"/>
    <w:rsid w:val="0086290D"/>
  </w:style>
  <w:style w:type="character" w:customStyle="1" w:styleId="WW8Num16z2">
    <w:name w:val="WW8Num16z2"/>
    <w:rsid w:val="0086290D"/>
  </w:style>
  <w:style w:type="character" w:customStyle="1" w:styleId="WW8Num16z3">
    <w:name w:val="WW8Num16z3"/>
    <w:rsid w:val="0086290D"/>
  </w:style>
  <w:style w:type="character" w:customStyle="1" w:styleId="WW8Num16z4">
    <w:name w:val="WW8Num16z4"/>
    <w:rsid w:val="0086290D"/>
  </w:style>
  <w:style w:type="character" w:customStyle="1" w:styleId="WW8Num16z5">
    <w:name w:val="WW8Num16z5"/>
    <w:rsid w:val="0086290D"/>
  </w:style>
  <w:style w:type="character" w:customStyle="1" w:styleId="WW8Num16z6">
    <w:name w:val="WW8Num16z6"/>
    <w:rsid w:val="0086290D"/>
  </w:style>
  <w:style w:type="character" w:customStyle="1" w:styleId="WW8Num16z7">
    <w:name w:val="WW8Num16z7"/>
    <w:rsid w:val="0086290D"/>
  </w:style>
  <w:style w:type="character" w:customStyle="1" w:styleId="WW8Num16z8">
    <w:name w:val="WW8Num16z8"/>
    <w:rsid w:val="0086290D"/>
  </w:style>
  <w:style w:type="character" w:customStyle="1" w:styleId="WW8Num17z0">
    <w:name w:val="WW8Num17z0"/>
    <w:rsid w:val="0086290D"/>
    <w:rPr>
      <w:rFonts w:ascii="Times New Roman" w:eastAsia="Times New Roman" w:hAnsi="Times New Roman" w:cs="Times New Roman" w:hint="default"/>
      <w:sz w:val="27"/>
      <w:szCs w:val="27"/>
    </w:rPr>
  </w:style>
  <w:style w:type="character" w:customStyle="1" w:styleId="WW8Num17z2">
    <w:name w:val="WW8Num17z2"/>
    <w:rsid w:val="0086290D"/>
  </w:style>
  <w:style w:type="character" w:customStyle="1" w:styleId="WW8Num17z3">
    <w:name w:val="WW8Num17z3"/>
    <w:rsid w:val="0086290D"/>
  </w:style>
  <w:style w:type="character" w:customStyle="1" w:styleId="WW8Num17z4">
    <w:name w:val="WW8Num17z4"/>
    <w:rsid w:val="0086290D"/>
  </w:style>
  <w:style w:type="character" w:customStyle="1" w:styleId="WW8Num17z5">
    <w:name w:val="WW8Num17z5"/>
    <w:rsid w:val="0086290D"/>
  </w:style>
  <w:style w:type="character" w:customStyle="1" w:styleId="WW8Num17z6">
    <w:name w:val="WW8Num17z6"/>
    <w:rsid w:val="0086290D"/>
  </w:style>
  <w:style w:type="character" w:customStyle="1" w:styleId="WW8Num17z7">
    <w:name w:val="WW8Num17z7"/>
    <w:rsid w:val="0086290D"/>
  </w:style>
  <w:style w:type="character" w:customStyle="1" w:styleId="WW8Num17z8">
    <w:name w:val="WW8Num17z8"/>
    <w:rsid w:val="0086290D"/>
  </w:style>
  <w:style w:type="character" w:customStyle="1" w:styleId="WW8Num18z0">
    <w:name w:val="WW8Num18z0"/>
    <w:rsid w:val="0086290D"/>
    <w:rPr>
      <w:rFonts w:ascii="Symbol" w:hAnsi="Symbol" w:cs="Symbol" w:hint="default"/>
    </w:rPr>
  </w:style>
  <w:style w:type="character" w:customStyle="1" w:styleId="WW8Num18z1">
    <w:name w:val="WW8Num18z1"/>
    <w:rsid w:val="0086290D"/>
    <w:rPr>
      <w:rFonts w:ascii="Courier New" w:hAnsi="Courier New" w:cs="Courier New" w:hint="default"/>
    </w:rPr>
  </w:style>
  <w:style w:type="character" w:customStyle="1" w:styleId="WW8Num18z2">
    <w:name w:val="WW8Num18z2"/>
    <w:rsid w:val="0086290D"/>
    <w:rPr>
      <w:rFonts w:ascii="Wingdings" w:hAnsi="Wingdings" w:cs="Wingdings" w:hint="default"/>
    </w:rPr>
  </w:style>
  <w:style w:type="character" w:customStyle="1" w:styleId="WW8Num19z3">
    <w:name w:val="WW8Num19z3"/>
    <w:rsid w:val="0086290D"/>
  </w:style>
  <w:style w:type="character" w:customStyle="1" w:styleId="WW8Num19z4">
    <w:name w:val="WW8Num19z4"/>
    <w:rsid w:val="0086290D"/>
  </w:style>
  <w:style w:type="character" w:customStyle="1" w:styleId="WW8Num19z5">
    <w:name w:val="WW8Num19z5"/>
    <w:rsid w:val="0086290D"/>
  </w:style>
  <w:style w:type="character" w:customStyle="1" w:styleId="WW8Num19z6">
    <w:name w:val="WW8Num19z6"/>
    <w:rsid w:val="0086290D"/>
  </w:style>
  <w:style w:type="character" w:customStyle="1" w:styleId="WW8Num19z7">
    <w:name w:val="WW8Num19z7"/>
    <w:rsid w:val="0086290D"/>
  </w:style>
  <w:style w:type="character" w:customStyle="1" w:styleId="WW8Num19z8">
    <w:name w:val="WW8Num19z8"/>
    <w:rsid w:val="0086290D"/>
  </w:style>
  <w:style w:type="character" w:customStyle="1" w:styleId="wmi-callto">
    <w:name w:val="wmi-callto"/>
    <w:basedOn w:val="a0"/>
    <w:rsid w:val="0086290D"/>
  </w:style>
  <w:style w:type="character" w:customStyle="1" w:styleId="WW8Num2z5">
    <w:name w:val="WW8Num2z5"/>
    <w:rsid w:val="0086290D"/>
  </w:style>
  <w:style w:type="character" w:customStyle="1" w:styleId="WW8Num2z6">
    <w:name w:val="WW8Num2z6"/>
    <w:rsid w:val="0086290D"/>
  </w:style>
  <w:style w:type="character" w:customStyle="1" w:styleId="WW8Num2z7">
    <w:name w:val="WW8Num2z7"/>
    <w:rsid w:val="0086290D"/>
  </w:style>
  <w:style w:type="character" w:customStyle="1" w:styleId="WW8Num2z8">
    <w:name w:val="WW8Num2z8"/>
    <w:rsid w:val="0086290D"/>
  </w:style>
  <w:style w:type="character" w:customStyle="1" w:styleId="43">
    <w:name w:val="Основной шрифт абзаца4"/>
    <w:rsid w:val="0086290D"/>
  </w:style>
  <w:style w:type="table" w:styleId="afff8">
    <w:name w:val="Table Grid"/>
    <w:basedOn w:val="a1"/>
    <w:uiPriority w:val="59"/>
    <w:rsid w:val="0086290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0">
    <w:name w:val="Сетка таблицы1"/>
    <w:basedOn w:val="a1"/>
    <w:uiPriority w:val="39"/>
    <w:rsid w:val="0086290D"/>
    <w:pPr>
      <w:spacing w:after="0" w:line="240" w:lineRule="auto"/>
    </w:pPr>
    <w:rPr>
      <w:rFonts w:ascii="Calibri" w:eastAsia="Calibri"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qFormat/>
    <w:rsid w:val="0086290D"/>
    <w:pPr>
      <w:widowControl w:val="0"/>
      <w:autoSpaceDE w:val="0"/>
      <w:autoSpaceDN w:val="0"/>
      <w:spacing w:after="0" w:line="240" w:lineRule="auto"/>
    </w:pPr>
    <w:rPr>
      <w:rFonts w:ascii="Calibri" w:eastAsia="Calibri" w:hAnsi="Calibri" w:cs="Times New Roman"/>
      <w:lang w:val="en-US" w:eastAsia="en-US"/>
    </w:rPr>
    <w:tblPr>
      <w:tblCellMar>
        <w:top w:w="0" w:type="dxa"/>
        <w:left w:w="0" w:type="dxa"/>
        <w:bottom w:w="0" w:type="dxa"/>
        <w:right w:w="0" w:type="dxa"/>
      </w:tblCellMar>
    </w:tblPr>
  </w:style>
  <w:style w:type="character" w:styleId="afff9">
    <w:name w:val="Strong"/>
    <w:basedOn w:val="a0"/>
    <w:uiPriority w:val="22"/>
    <w:qFormat/>
    <w:rsid w:val="0086290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3149480">
      <w:bodyDiv w:val="1"/>
      <w:marLeft w:val="0"/>
      <w:marRight w:val="0"/>
      <w:marTop w:val="0"/>
      <w:marBottom w:val="0"/>
      <w:divBdr>
        <w:top w:val="none" w:sz="0" w:space="0" w:color="auto"/>
        <w:left w:val="none" w:sz="0" w:space="0" w:color="auto"/>
        <w:bottom w:val="none" w:sz="0" w:space="0" w:color="auto"/>
        <w:right w:val="none" w:sz="0" w:space="0" w:color="auto"/>
      </w:divBdr>
    </w:div>
    <w:div w:id="175119534">
      <w:bodyDiv w:val="1"/>
      <w:marLeft w:val="0"/>
      <w:marRight w:val="0"/>
      <w:marTop w:val="0"/>
      <w:marBottom w:val="0"/>
      <w:divBdr>
        <w:top w:val="none" w:sz="0" w:space="0" w:color="auto"/>
        <w:left w:val="none" w:sz="0" w:space="0" w:color="auto"/>
        <w:bottom w:val="none" w:sz="0" w:space="0" w:color="auto"/>
        <w:right w:val="none" w:sz="0" w:space="0" w:color="auto"/>
      </w:divBdr>
    </w:div>
    <w:div w:id="229312400">
      <w:bodyDiv w:val="1"/>
      <w:marLeft w:val="0"/>
      <w:marRight w:val="0"/>
      <w:marTop w:val="0"/>
      <w:marBottom w:val="0"/>
      <w:divBdr>
        <w:top w:val="none" w:sz="0" w:space="0" w:color="auto"/>
        <w:left w:val="none" w:sz="0" w:space="0" w:color="auto"/>
        <w:bottom w:val="none" w:sz="0" w:space="0" w:color="auto"/>
        <w:right w:val="none" w:sz="0" w:space="0" w:color="auto"/>
      </w:divBdr>
    </w:div>
    <w:div w:id="313532336">
      <w:bodyDiv w:val="1"/>
      <w:marLeft w:val="0"/>
      <w:marRight w:val="0"/>
      <w:marTop w:val="0"/>
      <w:marBottom w:val="0"/>
      <w:divBdr>
        <w:top w:val="none" w:sz="0" w:space="0" w:color="auto"/>
        <w:left w:val="none" w:sz="0" w:space="0" w:color="auto"/>
        <w:bottom w:val="none" w:sz="0" w:space="0" w:color="auto"/>
        <w:right w:val="none" w:sz="0" w:space="0" w:color="auto"/>
      </w:divBdr>
    </w:div>
    <w:div w:id="371226914">
      <w:bodyDiv w:val="1"/>
      <w:marLeft w:val="0"/>
      <w:marRight w:val="0"/>
      <w:marTop w:val="0"/>
      <w:marBottom w:val="0"/>
      <w:divBdr>
        <w:top w:val="none" w:sz="0" w:space="0" w:color="auto"/>
        <w:left w:val="none" w:sz="0" w:space="0" w:color="auto"/>
        <w:bottom w:val="none" w:sz="0" w:space="0" w:color="auto"/>
        <w:right w:val="none" w:sz="0" w:space="0" w:color="auto"/>
      </w:divBdr>
      <w:divsChild>
        <w:div w:id="599071489">
          <w:marLeft w:val="0"/>
          <w:marRight w:val="0"/>
          <w:marTop w:val="0"/>
          <w:marBottom w:val="0"/>
          <w:divBdr>
            <w:top w:val="none" w:sz="0" w:space="0" w:color="auto"/>
            <w:left w:val="none" w:sz="0" w:space="0" w:color="auto"/>
            <w:bottom w:val="none" w:sz="0" w:space="0" w:color="auto"/>
            <w:right w:val="none" w:sz="0" w:space="0" w:color="auto"/>
          </w:divBdr>
          <w:divsChild>
            <w:div w:id="1183394153">
              <w:marLeft w:val="0"/>
              <w:marRight w:val="0"/>
              <w:marTop w:val="0"/>
              <w:marBottom w:val="0"/>
              <w:divBdr>
                <w:top w:val="none" w:sz="0" w:space="0" w:color="auto"/>
                <w:left w:val="none" w:sz="0" w:space="0" w:color="auto"/>
                <w:bottom w:val="none" w:sz="0" w:space="0" w:color="auto"/>
                <w:right w:val="none" w:sz="0" w:space="0" w:color="auto"/>
              </w:divBdr>
              <w:divsChild>
                <w:div w:id="1291591794">
                  <w:marLeft w:val="0"/>
                  <w:marRight w:val="0"/>
                  <w:marTop w:val="0"/>
                  <w:marBottom w:val="0"/>
                  <w:divBdr>
                    <w:top w:val="none" w:sz="0" w:space="0" w:color="auto"/>
                    <w:left w:val="none" w:sz="0" w:space="0" w:color="auto"/>
                    <w:bottom w:val="none" w:sz="0" w:space="0" w:color="auto"/>
                    <w:right w:val="none" w:sz="0" w:space="0" w:color="auto"/>
                  </w:divBdr>
                  <w:divsChild>
                    <w:div w:id="1003051827">
                      <w:marLeft w:val="0"/>
                      <w:marRight w:val="0"/>
                      <w:marTop w:val="0"/>
                      <w:marBottom w:val="0"/>
                      <w:divBdr>
                        <w:top w:val="none" w:sz="0" w:space="0" w:color="auto"/>
                        <w:left w:val="none" w:sz="0" w:space="0" w:color="auto"/>
                        <w:bottom w:val="none" w:sz="0" w:space="0" w:color="auto"/>
                        <w:right w:val="none" w:sz="0" w:space="0" w:color="auto"/>
                      </w:divBdr>
                      <w:divsChild>
                        <w:div w:id="505944501">
                          <w:marLeft w:val="0"/>
                          <w:marRight w:val="0"/>
                          <w:marTop w:val="0"/>
                          <w:marBottom w:val="0"/>
                          <w:divBdr>
                            <w:top w:val="none" w:sz="0" w:space="0" w:color="auto"/>
                            <w:left w:val="none" w:sz="0" w:space="0" w:color="auto"/>
                            <w:bottom w:val="none" w:sz="0" w:space="0" w:color="auto"/>
                            <w:right w:val="none" w:sz="0" w:space="0" w:color="auto"/>
                          </w:divBdr>
                          <w:divsChild>
                            <w:div w:id="1086800841">
                              <w:marLeft w:val="0"/>
                              <w:marRight w:val="0"/>
                              <w:marTop w:val="0"/>
                              <w:marBottom w:val="0"/>
                              <w:divBdr>
                                <w:top w:val="none" w:sz="0" w:space="0" w:color="auto"/>
                                <w:left w:val="none" w:sz="0" w:space="0" w:color="auto"/>
                                <w:bottom w:val="none" w:sz="0" w:space="0" w:color="auto"/>
                                <w:right w:val="none" w:sz="0" w:space="0" w:color="auto"/>
                              </w:divBdr>
                              <w:divsChild>
                                <w:div w:id="310401332">
                                  <w:marLeft w:val="0"/>
                                  <w:marRight w:val="0"/>
                                  <w:marTop w:val="0"/>
                                  <w:marBottom w:val="0"/>
                                  <w:divBdr>
                                    <w:top w:val="none" w:sz="0" w:space="0" w:color="auto"/>
                                    <w:left w:val="none" w:sz="0" w:space="0" w:color="auto"/>
                                    <w:bottom w:val="none" w:sz="0" w:space="0" w:color="auto"/>
                                    <w:right w:val="none" w:sz="0" w:space="0" w:color="auto"/>
                                  </w:divBdr>
                                  <w:divsChild>
                                    <w:div w:id="1793934720">
                                      <w:marLeft w:val="0"/>
                                      <w:marRight w:val="0"/>
                                      <w:marTop w:val="0"/>
                                      <w:marBottom w:val="0"/>
                                      <w:divBdr>
                                        <w:top w:val="none" w:sz="0" w:space="0" w:color="auto"/>
                                        <w:left w:val="none" w:sz="0" w:space="0" w:color="auto"/>
                                        <w:bottom w:val="none" w:sz="0" w:space="0" w:color="auto"/>
                                        <w:right w:val="none" w:sz="0" w:space="0" w:color="auto"/>
                                      </w:divBdr>
                                    </w:div>
                                    <w:div w:id="1015696560">
                                      <w:marLeft w:val="0"/>
                                      <w:marRight w:val="0"/>
                                      <w:marTop w:val="0"/>
                                      <w:marBottom w:val="0"/>
                                      <w:divBdr>
                                        <w:top w:val="none" w:sz="0" w:space="0" w:color="auto"/>
                                        <w:left w:val="none" w:sz="0" w:space="0" w:color="auto"/>
                                        <w:bottom w:val="none" w:sz="0" w:space="0" w:color="auto"/>
                                        <w:right w:val="none" w:sz="0" w:space="0" w:color="auto"/>
                                      </w:divBdr>
                                      <w:divsChild>
                                        <w:div w:id="793253341">
                                          <w:marLeft w:val="0"/>
                                          <w:marRight w:val="0"/>
                                          <w:marTop w:val="0"/>
                                          <w:marBottom w:val="0"/>
                                          <w:divBdr>
                                            <w:top w:val="none" w:sz="0" w:space="0" w:color="auto"/>
                                            <w:left w:val="none" w:sz="0" w:space="0" w:color="auto"/>
                                            <w:bottom w:val="none" w:sz="0" w:space="0" w:color="auto"/>
                                            <w:right w:val="none" w:sz="0" w:space="0" w:color="auto"/>
                                          </w:divBdr>
                                          <w:divsChild>
                                            <w:div w:id="2025204662">
                                              <w:marLeft w:val="0"/>
                                              <w:marRight w:val="0"/>
                                              <w:marTop w:val="0"/>
                                              <w:marBottom w:val="0"/>
                                              <w:divBdr>
                                                <w:top w:val="none" w:sz="0" w:space="0" w:color="auto"/>
                                                <w:left w:val="none" w:sz="0" w:space="0" w:color="auto"/>
                                                <w:bottom w:val="none" w:sz="0" w:space="0" w:color="auto"/>
                                                <w:right w:val="none" w:sz="0" w:space="0" w:color="auto"/>
                                              </w:divBdr>
                                              <w:divsChild>
                                                <w:div w:id="953094363">
                                                  <w:marLeft w:val="0"/>
                                                  <w:marRight w:val="0"/>
                                                  <w:marTop w:val="0"/>
                                                  <w:marBottom w:val="0"/>
                                                  <w:divBdr>
                                                    <w:top w:val="none" w:sz="0" w:space="0" w:color="auto"/>
                                                    <w:left w:val="none" w:sz="0" w:space="0" w:color="auto"/>
                                                    <w:bottom w:val="none" w:sz="0" w:space="0" w:color="auto"/>
                                                    <w:right w:val="none" w:sz="0" w:space="0" w:color="auto"/>
                                                  </w:divBdr>
                                                  <w:divsChild>
                                                    <w:div w:id="957486006">
                                                      <w:marLeft w:val="0"/>
                                                      <w:marRight w:val="0"/>
                                                      <w:marTop w:val="0"/>
                                                      <w:marBottom w:val="0"/>
                                                      <w:divBdr>
                                                        <w:top w:val="none" w:sz="0" w:space="0" w:color="auto"/>
                                                        <w:left w:val="none" w:sz="0" w:space="0" w:color="auto"/>
                                                        <w:bottom w:val="none" w:sz="0" w:space="0" w:color="auto"/>
                                                        <w:right w:val="none" w:sz="0" w:space="0" w:color="auto"/>
                                                      </w:divBdr>
                                                      <w:divsChild>
                                                        <w:div w:id="126611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86850">
                                                  <w:marLeft w:val="0"/>
                                                  <w:marRight w:val="0"/>
                                                  <w:marTop w:val="0"/>
                                                  <w:marBottom w:val="0"/>
                                                  <w:divBdr>
                                                    <w:top w:val="none" w:sz="0" w:space="0" w:color="auto"/>
                                                    <w:left w:val="none" w:sz="0" w:space="0" w:color="auto"/>
                                                    <w:bottom w:val="none" w:sz="0" w:space="0" w:color="auto"/>
                                                    <w:right w:val="none" w:sz="0" w:space="0" w:color="auto"/>
                                                  </w:divBdr>
                                                  <w:divsChild>
                                                    <w:div w:id="507985135">
                                                      <w:marLeft w:val="0"/>
                                                      <w:marRight w:val="0"/>
                                                      <w:marTop w:val="0"/>
                                                      <w:marBottom w:val="0"/>
                                                      <w:divBdr>
                                                        <w:top w:val="none" w:sz="0" w:space="0" w:color="auto"/>
                                                        <w:left w:val="none" w:sz="0" w:space="0" w:color="auto"/>
                                                        <w:bottom w:val="none" w:sz="0" w:space="0" w:color="auto"/>
                                                        <w:right w:val="none" w:sz="0" w:space="0" w:color="auto"/>
                                                      </w:divBdr>
                                                      <w:divsChild>
                                                        <w:div w:id="1958171038">
                                                          <w:marLeft w:val="0"/>
                                                          <w:marRight w:val="0"/>
                                                          <w:marTop w:val="0"/>
                                                          <w:marBottom w:val="0"/>
                                                          <w:divBdr>
                                                            <w:top w:val="none" w:sz="0" w:space="0" w:color="auto"/>
                                                            <w:left w:val="none" w:sz="0" w:space="0" w:color="auto"/>
                                                            <w:bottom w:val="none" w:sz="0" w:space="0" w:color="auto"/>
                                                            <w:right w:val="none" w:sz="0" w:space="0" w:color="auto"/>
                                                          </w:divBdr>
                                                          <w:divsChild>
                                                            <w:div w:id="771903890">
                                                              <w:marLeft w:val="0"/>
                                                              <w:marRight w:val="0"/>
                                                              <w:marTop w:val="0"/>
                                                              <w:marBottom w:val="0"/>
                                                              <w:divBdr>
                                                                <w:top w:val="none" w:sz="0" w:space="0" w:color="auto"/>
                                                                <w:left w:val="none" w:sz="0" w:space="0" w:color="auto"/>
                                                                <w:bottom w:val="none" w:sz="0" w:space="0" w:color="auto"/>
                                                                <w:right w:val="none" w:sz="0" w:space="0" w:color="auto"/>
                                                              </w:divBdr>
                                                            </w:div>
                                                          </w:divsChild>
                                                        </w:div>
                                                        <w:div w:id="1854218737">
                                                          <w:marLeft w:val="0"/>
                                                          <w:marRight w:val="0"/>
                                                          <w:marTop w:val="0"/>
                                                          <w:marBottom w:val="0"/>
                                                          <w:divBdr>
                                                            <w:top w:val="none" w:sz="0" w:space="0" w:color="auto"/>
                                                            <w:left w:val="none" w:sz="0" w:space="0" w:color="auto"/>
                                                            <w:bottom w:val="none" w:sz="0" w:space="0" w:color="auto"/>
                                                            <w:right w:val="none" w:sz="0" w:space="0" w:color="auto"/>
                                                          </w:divBdr>
                                                          <w:divsChild>
                                                            <w:div w:id="111374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029811">
                                                  <w:marLeft w:val="0"/>
                                                  <w:marRight w:val="0"/>
                                                  <w:marTop w:val="0"/>
                                                  <w:marBottom w:val="0"/>
                                                  <w:divBdr>
                                                    <w:top w:val="none" w:sz="0" w:space="0" w:color="auto"/>
                                                    <w:left w:val="none" w:sz="0" w:space="0" w:color="auto"/>
                                                    <w:bottom w:val="none" w:sz="0" w:space="0" w:color="auto"/>
                                                    <w:right w:val="none" w:sz="0" w:space="0" w:color="auto"/>
                                                  </w:divBdr>
                                                  <w:divsChild>
                                                    <w:div w:id="1477533258">
                                                      <w:marLeft w:val="0"/>
                                                      <w:marRight w:val="0"/>
                                                      <w:marTop w:val="0"/>
                                                      <w:marBottom w:val="0"/>
                                                      <w:divBdr>
                                                        <w:top w:val="none" w:sz="0" w:space="0" w:color="auto"/>
                                                        <w:left w:val="none" w:sz="0" w:space="0" w:color="auto"/>
                                                        <w:bottom w:val="none" w:sz="0" w:space="0" w:color="auto"/>
                                                        <w:right w:val="none" w:sz="0" w:space="0" w:color="auto"/>
                                                      </w:divBdr>
                                                      <w:divsChild>
                                                        <w:div w:id="350035896">
                                                          <w:marLeft w:val="156"/>
                                                          <w:marRight w:val="0"/>
                                                          <w:marTop w:val="0"/>
                                                          <w:marBottom w:val="0"/>
                                                          <w:divBdr>
                                                            <w:top w:val="none" w:sz="0" w:space="0" w:color="auto"/>
                                                            <w:left w:val="none" w:sz="0" w:space="0" w:color="auto"/>
                                                            <w:bottom w:val="none" w:sz="0" w:space="0" w:color="auto"/>
                                                            <w:right w:val="none" w:sz="0" w:space="0" w:color="auto"/>
                                                          </w:divBdr>
                                                          <w:divsChild>
                                                            <w:div w:id="254096765">
                                                              <w:marLeft w:val="0"/>
                                                              <w:marRight w:val="0"/>
                                                              <w:marTop w:val="0"/>
                                                              <w:marBottom w:val="0"/>
                                                              <w:divBdr>
                                                                <w:top w:val="none" w:sz="0" w:space="0" w:color="auto"/>
                                                                <w:left w:val="none" w:sz="0" w:space="0" w:color="auto"/>
                                                                <w:bottom w:val="none" w:sz="0" w:space="0" w:color="auto"/>
                                                                <w:right w:val="none" w:sz="0" w:space="0" w:color="auto"/>
                                                              </w:divBdr>
                                                              <w:divsChild>
                                                                <w:div w:id="1768426137">
                                                                  <w:marLeft w:val="0"/>
                                                                  <w:marRight w:val="0"/>
                                                                  <w:marTop w:val="0"/>
                                                                  <w:marBottom w:val="0"/>
                                                                  <w:divBdr>
                                                                    <w:top w:val="none" w:sz="0" w:space="0" w:color="auto"/>
                                                                    <w:left w:val="none" w:sz="0" w:space="0" w:color="auto"/>
                                                                    <w:bottom w:val="none" w:sz="0" w:space="0" w:color="auto"/>
                                                                    <w:right w:val="none" w:sz="0" w:space="0" w:color="auto"/>
                                                                  </w:divBdr>
                                                                  <w:divsChild>
                                                                    <w:div w:id="884634999">
                                                                      <w:marLeft w:val="0"/>
                                                                      <w:marRight w:val="0"/>
                                                                      <w:marTop w:val="0"/>
                                                                      <w:marBottom w:val="0"/>
                                                                      <w:divBdr>
                                                                        <w:top w:val="none" w:sz="0" w:space="0" w:color="auto"/>
                                                                        <w:left w:val="none" w:sz="0" w:space="0" w:color="auto"/>
                                                                        <w:bottom w:val="none" w:sz="0" w:space="0" w:color="auto"/>
                                                                        <w:right w:val="none" w:sz="0" w:space="0" w:color="auto"/>
                                                                      </w:divBdr>
                                                                      <w:divsChild>
                                                                        <w:div w:id="1221479617">
                                                                          <w:marLeft w:val="0"/>
                                                                          <w:marRight w:val="104"/>
                                                                          <w:marTop w:val="0"/>
                                                                          <w:marBottom w:val="0"/>
                                                                          <w:divBdr>
                                                                            <w:top w:val="none" w:sz="0" w:space="0" w:color="auto"/>
                                                                            <w:left w:val="none" w:sz="0" w:space="0" w:color="auto"/>
                                                                            <w:bottom w:val="none" w:sz="0" w:space="0" w:color="auto"/>
                                                                            <w:right w:val="none" w:sz="0" w:space="0" w:color="auto"/>
                                                                          </w:divBdr>
                                                                        </w:div>
                                                                        <w:div w:id="752042840">
                                                                          <w:marLeft w:val="0"/>
                                                                          <w:marRight w:val="0"/>
                                                                          <w:marTop w:val="0"/>
                                                                          <w:marBottom w:val="0"/>
                                                                          <w:divBdr>
                                                                            <w:top w:val="none" w:sz="0" w:space="0" w:color="auto"/>
                                                                            <w:left w:val="none" w:sz="0" w:space="0" w:color="auto"/>
                                                                            <w:bottom w:val="none" w:sz="0" w:space="0" w:color="auto"/>
                                                                            <w:right w:val="none" w:sz="0" w:space="0" w:color="auto"/>
                                                                          </w:divBdr>
                                                                        </w:div>
                                                                      </w:divsChild>
                                                                    </w:div>
                                                                    <w:div w:id="139273381">
                                                                      <w:marLeft w:val="-130"/>
                                                                      <w:marRight w:val="0"/>
                                                                      <w:marTop w:val="0"/>
                                                                      <w:marBottom w:val="0"/>
                                                                      <w:divBdr>
                                                                        <w:top w:val="none" w:sz="0" w:space="0" w:color="auto"/>
                                                                        <w:left w:val="none" w:sz="0" w:space="0" w:color="auto"/>
                                                                        <w:bottom w:val="none" w:sz="0" w:space="0" w:color="auto"/>
                                                                        <w:right w:val="none" w:sz="0" w:space="0" w:color="auto"/>
                                                                      </w:divBdr>
                                                                      <w:divsChild>
                                                                        <w:div w:id="1255279937">
                                                                          <w:marLeft w:val="0"/>
                                                                          <w:marRight w:val="0"/>
                                                                          <w:marTop w:val="0"/>
                                                                          <w:marBottom w:val="0"/>
                                                                          <w:divBdr>
                                                                            <w:top w:val="none" w:sz="0" w:space="0" w:color="auto"/>
                                                                            <w:left w:val="none" w:sz="0" w:space="0" w:color="auto"/>
                                                                            <w:bottom w:val="none" w:sz="0" w:space="0" w:color="auto"/>
                                                                            <w:right w:val="none" w:sz="0" w:space="0" w:color="auto"/>
                                                                          </w:divBdr>
                                                                          <w:divsChild>
                                                                            <w:div w:id="2243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3450641">
                                              <w:marLeft w:val="0"/>
                                              <w:marRight w:val="0"/>
                                              <w:marTop w:val="0"/>
                                              <w:marBottom w:val="0"/>
                                              <w:divBdr>
                                                <w:top w:val="none" w:sz="0" w:space="0" w:color="auto"/>
                                                <w:left w:val="none" w:sz="0" w:space="0" w:color="auto"/>
                                                <w:bottom w:val="none" w:sz="0" w:space="0" w:color="auto"/>
                                                <w:right w:val="none" w:sz="0" w:space="0" w:color="auto"/>
                                              </w:divBdr>
                                              <w:divsChild>
                                                <w:div w:id="735980553">
                                                  <w:marLeft w:val="0"/>
                                                  <w:marRight w:val="0"/>
                                                  <w:marTop w:val="0"/>
                                                  <w:marBottom w:val="0"/>
                                                  <w:divBdr>
                                                    <w:top w:val="none" w:sz="0" w:space="0" w:color="auto"/>
                                                    <w:left w:val="none" w:sz="0" w:space="0" w:color="auto"/>
                                                    <w:bottom w:val="none" w:sz="0" w:space="0" w:color="auto"/>
                                                    <w:right w:val="none" w:sz="0" w:space="0" w:color="auto"/>
                                                  </w:divBdr>
                                                  <w:divsChild>
                                                    <w:div w:id="1441295962">
                                                      <w:marLeft w:val="0"/>
                                                      <w:marRight w:val="0"/>
                                                      <w:marTop w:val="0"/>
                                                      <w:marBottom w:val="0"/>
                                                      <w:divBdr>
                                                        <w:top w:val="none" w:sz="0" w:space="0" w:color="auto"/>
                                                        <w:left w:val="none" w:sz="0" w:space="0" w:color="auto"/>
                                                        <w:bottom w:val="none" w:sz="0" w:space="0" w:color="auto"/>
                                                        <w:right w:val="none" w:sz="0" w:space="0" w:color="auto"/>
                                                      </w:divBdr>
                                                      <w:divsChild>
                                                        <w:div w:id="230778002">
                                                          <w:marLeft w:val="0"/>
                                                          <w:marRight w:val="0"/>
                                                          <w:marTop w:val="0"/>
                                                          <w:marBottom w:val="0"/>
                                                          <w:divBdr>
                                                            <w:top w:val="none" w:sz="0" w:space="0" w:color="auto"/>
                                                            <w:left w:val="none" w:sz="0" w:space="0" w:color="auto"/>
                                                            <w:bottom w:val="none" w:sz="0" w:space="0" w:color="auto"/>
                                                            <w:right w:val="none" w:sz="0" w:space="0" w:color="auto"/>
                                                          </w:divBdr>
                                                          <w:divsChild>
                                                            <w:div w:id="1925802385">
                                                              <w:marLeft w:val="0"/>
                                                              <w:marRight w:val="0"/>
                                                              <w:marTop w:val="104"/>
                                                              <w:marBottom w:val="0"/>
                                                              <w:divBdr>
                                                                <w:top w:val="none" w:sz="0" w:space="0" w:color="auto"/>
                                                                <w:left w:val="none" w:sz="0" w:space="0" w:color="auto"/>
                                                                <w:bottom w:val="none" w:sz="0" w:space="0" w:color="auto"/>
                                                                <w:right w:val="none" w:sz="0" w:space="0" w:color="auto"/>
                                                              </w:divBdr>
                                                            </w:div>
                                                          </w:divsChild>
                                                        </w:div>
                                                      </w:divsChild>
                                                    </w:div>
                                                  </w:divsChild>
                                                </w:div>
                                              </w:divsChild>
                                            </w:div>
                                            <w:div w:id="230241596">
                                              <w:marLeft w:val="0"/>
                                              <w:marRight w:val="0"/>
                                              <w:marTop w:val="0"/>
                                              <w:marBottom w:val="0"/>
                                              <w:divBdr>
                                                <w:top w:val="none" w:sz="0" w:space="0" w:color="auto"/>
                                                <w:left w:val="none" w:sz="0" w:space="0" w:color="auto"/>
                                                <w:bottom w:val="none" w:sz="0" w:space="0" w:color="auto"/>
                                                <w:right w:val="none" w:sz="0" w:space="0" w:color="auto"/>
                                              </w:divBdr>
                                              <w:divsChild>
                                                <w:div w:id="629439166">
                                                  <w:marLeft w:val="0"/>
                                                  <w:marRight w:val="0"/>
                                                  <w:marTop w:val="0"/>
                                                  <w:marBottom w:val="0"/>
                                                  <w:divBdr>
                                                    <w:top w:val="none" w:sz="0" w:space="0" w:color="auto"/>
                                                    <w:left w:val="none" w:sz="0" w:space="0" w:color="auto"/>
                                                    <w:bottom w:val="none" w:sz="0" w:space="0" w:color="auto"/>
                                                    <w:right w:val="none" w:sz="0" w:space="0" w:color="auto"/>
                                                  </w:divBdr>
                                                </w:div>
                                                <w:div w:id="113791695">
                                                  <w:marLeft w:val="0"/>
                                                  <w:marRight w:val="0"/>
                                                  <w:marTop w:val="0"/>
                                                  <w:marBottom w:val="0"/>
                                                  <w:divBdr>
                                                    <w:top w:val="none" w:sz="0" w:space="0" w:color="auto"/>
                                                    <w:left w:val="none" w:sz="0" w:space="0" w:color="auto"/>
                                                    <w:bottom w:val="none" w:sz="0" w:space="0" w:color="auto"/>
                                                    <w:right w:val="none" w:sz="0" w:space="0" w:color="auto"/>
                                                  </w:divBdr>
                                                </w:div>
                                                <w:div w:id="1596089509">
                                                  <w:marLeft w:val="0"/>
                                                  <w:marRight w:val="0"/>
                                                  <w:marTop w:val="0"/>
                                                  <w:marBottom w:val="0"/>
                                                  <w:divBdr>
                                                    <w:top w:val="none" w:sz="0" w:space="0" w:color="auto"/>
                                                    <w:left w:val="none" w:sz="0" w:space="0" w:color="auto"/>
                                                    <w:bottom w:val="none" w:sz="0" w:space="0" w:color="auto"/>
                                                    <w:right w:val="none" w:sz="0" w:space="0" w:color="auto"/>
                                                  </w:divBdr>
                                                </w:div>
                                                <w:div w:id="584803722">
                                                  <w:marLeft w:val="0"/>
                                                  <w:marRight w:val="0"/>
                                                  <w:marTop w:val="0"/>
                                                  <w:marBottom w:val="0"/>
                                                  <w:divBdr>
                                                    <w:top w:val="none" w:sz="0" w:space="0" w:color="auto"/>
                                                    <w:left w:val="none" w:sz="0" w:space="0" w:color="auto"/>
                                                    <w:bottom w:val="none" w:sz="0" w:space="0" w:color="auto"/>
                                                    <w:right w:val="none" w:sz="0" w:space="0" w:color="auto"/>
                                                  </w:divBdr>
                                                </w:div>
                                                <w:div w:id="310990461">
                                                  <w:marLeft w:val="0"/>
                                                  <w:marRight w:val="0"/>
                                                  <w:marTop w:val="0"/>
                                                  <w:marBottom w:val="0"/>
                                                  <w:divBdr>
                                                    <w:top w:val="none" w:sz="0" w:space="0" w:color="auto"/>
                                                    <w:left w:val="none" w:sz="0" w:space="0" w:color="auto"/>
                                                    <w:bottom w:val="none" w:sz="0" w:space="0" w:color="auto"/>
                                                    <w:right w:val="none" w:sz="0" w:space="0" w:color="auto"/>
                                                  </w:divBdr>
                                                </w:div>
                                                <w:div w:id="670379693">
                                                  <w:marLeft w:val="0"/>
                                                  <w:marRight w:val="0"/>
                                                  <w:marTop w:val="0"/>
                                                  <w:marBottom w:val="0"/>
                                                  <w:divBdr>
                                                    <w:top w:val="none" w:sz="0" w:space="0" w:color="auto"/>
                                                    <w:left w:val="none" w:sz="0" w:space="0" w:color="auto"/>
                                                    <w:bottom w:val="none" w:sz="0" w:space="0" w:color="auto"/>
                                                    <w:right w:val="none" w:sz="0" w:space="0" w:color="auto"/>
                                                  </w:divBdr>
                                                </w:div>
                                                <w:div w:id="1239710466">
                                                  <w:marLeft w:val="0"/>
                                                  <w:marRight w:val="0"/>
                                                  <w:marTop w:val="0"/>
                                                  <w:marBottom w:val="0"/>
                                                  <w:divBdr>
                                                    <w:top w:val="none" w:sz="0" w:space="0" w:color="auto"/>
                                                    <w:left w:val="none" w:sz="0" w:space="0" w:color="auto"/>
                                                    <w:bottom w:val="none" w:sz="0" w:space="0" w:color="auto"/>
                                                    <w:right w:val="none" w:sz="0" w:space="0" w:color="auto"/>
                                                  </w:divBdr>
                                                </w:div>
                                                <w:div w:id="875654142">
                                                  <w:marLeft w:val="0"/>
                                                  <w:marRight w:val="0"/>
                                                  <w:marTop w:val="0"/>
                                                  <w:marBottom w:val="0"/>
                                                  <w:divBdr>
                                                    <w:top w:val="none" w:sz="0" w:space="0" w:color="auto"/>
                                                    <w:left w:val="none" w:sz="0" w:space="0" w:color="auto"/>
                                                    <w:bottom w:val="none" w:sz="0" w:space="0" w:color="auto"/>
                                                    <w:right w:val="none" w:sz="0" w:space="0" w:color="auto"/>
                                                  </w:divBdr>
                                                </w:div>
                                                <w:div w:id="682828431">
                                                  <w:marLeft w:val="0"/>
                                                  <w:marRight w:val="0"/>
                                                  <w:marTop w:val="0"/>
                                                  <w:marBottom w:val="0"/>
                                                  <w:divBdr>
                                                    <w:top w:val="none" w:sz="0" w:space="0" w:color="auto"/>
                                                    <w:left w:val="none" w:sz="0" w:space="0" w:color="auto"/>
                                                    <w:bottom w:val="none" w:sz="0" w:space="0" w:color="auto"/>
                                                    <w:right w:val="none" w:sz="0" w:space="0" w:color="auto"/>
                                                  </w:divBdr>
                                                </w:div>
                                                <w:div w:id="1595016592">
                                                  <w:marLeft w:val="0"/>
                                                  <w:marRight w:val="0"/>
                                                  <w:marTop w:val="0"/>
                                                  <w:marBottom w:val="0"/>
                                                  <w:divBdr>
                                                    <w:top w:val="none" w:sz="0" w:space="0" w:color="auto"/>
                                                    <w:left w:val="none" w:sz="0" w:space="0" w:color="auto"/>
                                                    <w:bottom w:val="none" w:sz="0" w:space="0" w:color="auto"/>
                                                    <w:right w:val="none" w:sz="0" w:space="0" w:color="auto"/>
                                                  </w:divBdr>
                                                </w:div>
                                                <w:div w:id="1964263259">
                                                  <w:marLeft w:val="0"/>
                                                  <w:marRight w:val="0"/>
                                                  <w:marTop w:val="0"/>
                                                  <w:marBottom w:val="0"/>
                                                  <w:divBdr>
                                                    <w:top w:val="none" w:sz="0" w:space="0" w:color="auto"/>
                                                    <w:left w:val="none" w:sz="0" w:space="0" w:color="auto"/>
                                                    <w:bottom w:val="none" w:sz="0" w:space="0" w:color="auto"/>
                                                    <w:right w:val="none" w:sz="0" w:space="0" w:color="auto"/>
                                                  </w:divBdr>
                                                </w:div>
                                                <w:div w:id="92945614">
                                                  <w:marLeft w:val="0"/>
                                                  <w:marRight w:val="0"/>
                                                  <w:marTop w:val="0"/>
                                                  <w:marBottom w:val="0"/>
                                                  <w:divBdr>
                                                    <w:top w:val="none" w:sz="0" w:space="0" w:color="auto"/>
                                                    <w:left w:val="none" w:sz="0" w:space="0" w:color="auto"/>
                                                    <w:bottom w:val="none" w:sz="0" w:space="0" w:color="auto"/>
                                                    <w:right w:val="none" w:sz="0" w:space="0" w:color="auto"/>
                                                  </w:divBdr>
                                                </w:div>
                                                <w:div w:id="1246454351">
                                                  <w:marLeft w:val="0"/>
                                                  <w:marRight w:val="0"/>
                                                  <w:marTop w:val="0"/>
                                                  <w:marBottom w:val="0"/>
                                                  <w:divBdr>
                                                    <w:top w:val="none" w:sz="0" w:space="0" w:color="auto"/>
                                                    <w:left w:val="none" w:sz="0" w:space="0" w:color="auto"/>
                                                    <w:bottom w:val="none" w:sz="0" w:space="0" w:color="auto"/>
                                                    <w:right w:val="none" w:sz="0" w:space="0" w:color="auto"/>
                                                  </w:divBdr>
                                                </w:div>
                                                <w:div w:id="287205520">
                                                  <w:marLeft w:val="0"/>
                                                  <w:marRight w:val="0"/>
                                                  <w:marTop w:val="0"/>
                                                  <w:marBottom w:val="0"/>
                                                  <w:divBdr>
                                                    <w:top w:val="none" w:sz="0" w:space="0" w:color="auto"/>
                                                    <w:left w:val="none" w:sz="0" w:space="0" w:color="auto"/>
                                                    <w:bottom w:val="none" w:sz="0" w:space="0" w:color="auto"/>
                                                    <w:right w:val="none" w:sz="0" w:space="0" w:color="auto"/>
                                                  </w:divBdr>
                                                </w:div>
                                              </w:divsChild>
                                            </w:div>
                                            <w:div w:id="122502973">
                                              <w:marLeft w:val="0"/>
                                              <w:marRight w:val="0"/>
                                              <w:marTop w:val="0"/>
                                              <w:marBottom w:val="0"/>
                                              <w:divBdr>
                                                <w:top w:val="none" w:sz="0" w:space="0" w:color="auto"/>
                                                <w:left w:val="none" w:sz="0" w:space="0" w:color="auto"/>
                                                <w:bottom w:val="none" w:sz="0" w:space="0" w:color="auto"/>
                                                <w:right w:val="none" w:sz="0" w:space="0" w:color="auto"/>
                                              </w:divBdr>
                                              <w:divsChild>
                                                <w:div w:id="438138772">
                                                  <w:marLeft w:val="0"/>
                                                  <w:marRight w:val="0"/>
                                                  <w:marTop w:val="0"/>
                                                  <w:marBottom w:val="0"/>
                                                  <w:divBdr>
                                                    <w:top w:val="none" w:sz="0" w:space="0" w:color="auto"/>
                                                    <w:left w:val="none" w:sz="0" w:space="0" w:color="auto"/>
                                                    <w:bottom w:val="none" w:sz="0" w:space="0" w:color="auto"/>
                                                    <w:right w:val="none" w:sz="0" w:space="0" w:color="auto"/>
                                                  </w:divBdr>
                                                  <w:divsChild>
                                                    <w:div w:id="148616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1605126">
      <w:bodyDiv w:val="1"/>
      <w:marLeft w:val="0"/>
      <w:marRight w:val="0"/>
      <w:marTop w:val="0"/>
      <w:marBottom w:val="0"/>
      <w:divBdr>
        <w:top w:val="none" w:sz="0" w:space="0" w:color="auto"/>
        <w:left w:val="none" w:sz="0" w:space="0" w:color="auto"/>
        <w:bottom w:val="none" w:sz="0" w:space="0" w:color="auto"/>
        <w:right w:val="none" w:sz="0" w:space="0" w:color="auto"/>
      </w:divBdr>
    </w:div>
    <w:div w:id="720398746">
      <w:bodyDiv w:val="1"/>
      <w:marLeft w:val="0"/>
      <w:marRight w:val="0"/>
      <w:marTop w:val="0"/>
      <w:marBottom w:val="0"/>
      <w:divBdr>
        <w:top w:val="none" w:sz="0" w:space="0" w:color="auto"/>
        <w:left w:val="none" w:sz="0" w:space="0" w:color="auto"/>
        <w:bottom w:val="none" w:sz="0" w:space="0" w:color="auto"/>
        <w:right w:val="none" w:sz="0" w:space="0" w:color="auto"/>
      </w:divBdr>
    </w:div>
    <w:div w:id="850951769">
      <w:bodyDiv w:val="1"/>
      <w:marLeft w:val="0"/>
      <w:marRight w:val="0"/>
      <w:marTop w:val="0"/>
      <w:marBottom w:val="0"/>
      <w:divBdr>
        <w:top w:val="none" w:sz="0" w:space="0" w:color="auto"/>
        <w:left w:val="none" w:sz="0" w:space="0" w:color="auto"/>
        <w:bottom w:val="none" w:sz="0" w:space="0" w:color="auto"/>
        <w:right w:val="none" w:sz="0" w:space="0" w:color="auto"/>
      </w:divBdr>
    </w:div>
    <w:div w:id="1191067446">
      <w:bodyDiv w:val="1"/>
      <w:marLeft w:val="0"/>
      <w:marRight w:val="0"/>
      <w:marTop w:val="0"/>
      <w:marBottom w:val="0"/>
      <w:divBdr>
        <w:top w:val="none" w:sz="0" w:space="0" w:color="auto"/>
        <w:left w:val="none" w:sz="0" w:space="0" w:color="auto"/>
        <w:bottom w:val="none" w:sz="0" w:space="0" w:color="auto"/>
        <w:right w:val="none" w:sz="0" w:space="0" w:color="auto"/>
      </w:divBdr>
    </w:div>
    <w:div w:id="1321229146">
      <w:bodyDiv w:val="1"/>
      <w:marLeft w:val="0"/>
      <w:marRight w:val="0"/>
      <w:marTop w:val="0"/>
      <w:marBottom w:val="0"/>
      <w:divBdr>
        <w:top w:val="none" w:sz="0" w:space="0" w:color="auto"/>
        <w:left w:val="none" w:sz="0" w:space="0" w:color="auto"/>
        <w:bottom w:val="none" w:sz="0" w:space="0" w:color="auto"/>
        <w:right w:val="none" w:sz="0" w:space="0" w:color="auto"/>
      </w:divBdr>
      <w:divsChild>
        <w:div w:id="197620075">
          <w:marLeft w:val="0"/>
          <w:marRight w:val="0"/>
          <w:marTop w:val="0"/>
          <w:marBottom w:val="0"/>
          <w:divBdr>
            <w:top w:val="none" w:sz="0" w:space="0" w:color="auto"/>
            <w:left w:val="none" w:sz="0" w:space="0" w:color="auto"/>
            <w:bottom w:val="none" w:sz="0" w:space="0" w:color="auto"/>
            <w:right w:val="none" w:sz="0" w:space="0" w:color="auto"/>
          </w:divBdr>
          <w:divsChild>
            <w:div w:id="597445541">
              <w:marLeft w:val="0"/>
              <w:marRight w:val="0"/>
              <w:marTop w:val="0"/>
              <w:marBottom w:val="0"/>
              <w:divBdr>
                <w:top w:val="none" w:sz="0" w:space="0" w:color="auto"/>
                <w:left w:val="none" w:sz="0" w:space="0" w:color="auto"/>
                <w:bottom w:val="none" w:sz="0" w:space="0" w:color="auto"/>
                <w:right w:val="none" w:sz="0" w:space="0" w:color="auto"/>
              </w:divBdr>
              <w:divsChild>
                <w:div w:id="145825488">
                  <w:marLeft w:val="0"/>
                  <w:marRight w:val="0"/>
                  <w:marTop w:val="0"/>
                  <w:marBottom w:val="0"/>
                  <w:divBdr>
                    <w:top w:val="none" w:sz="0" w:space="0" w:color="auto"/>
                    <w:left w:val="none" w:sz="0" w:space="0" w:color="auto"/>
                    <w:bottom w:val="none" w:sz="0" w:space="0" w:color="auto"/>
                    <w:right w:val="none" w:sz="0" w:space="0" w:color="auto"/>
                  </w:divBdr>
                  <w:divsChild>
                    <w:div w:id="3166464">
                      <w:marLeft w:val="0"/>
                      <w:marRight w:val="0"/>
                      <w:marTop w:val="0"/>
                      <w:marBottom w:val="0"/>
                      <w:divBdr>
                        <w:top w:val="none" w:sz="0" w:space="0" w:color="auto"/>
                        <w:left w:val="none" w:sz="0" w:space="0" w:color="auto"/>
                        <w:bottom w:val="none" w:sz="0" w:space="0" w:color="auto"/>
                        <w:right w:val="none" w:sz="0" w:space="0" w:color="auto"/>
                      </w:divBdr>
                      <w:divsChild>
                        <w:div w:id="1449859370">
                          <w:marLeft w:val="0"/>
                          <w:marRight w:val="0"/>
                          <w:marTop w:val="0"/>
                          <w:marBottom w:val="0"/>
                          <w:divBdr>
                            <w:top w:val="none" w:sz="0" w:space="0" w:color="auto"/>
                            <w:left w:val="none" w:sz="0" w:space="0" w:color="auto"/>
                            <w:bottom w:val="none" w:sz="0" w:space="0" w:color="auto"/>
                            <w:right w:val="none" w:sz="0" w:space="0" w:color="auto"/>
                          </w:divBdr>
                          <w:divsChild>
                            <w:div w:id="273094293">
                              <w:marLeft w:val="0"/>
                              <w:marRight w:val="0"/>
                              <w:marTop w:val="0"/>
                              <w:marBottom w:val="0"/>
                              <w:divBdr>
                                <w:top w:val="none" w:sz="0" w:space="0" w:color="auto"/>
                                <w:left w:val="none" w:sz="0" w:space="0" w:color="auto"/>
                                <w:bottom w:val="none" w:sz="0" w:space="0" w:color="auto"/>
                                <w:right w:val="none" w:sz="0" w:space="0" w:color="auto"/>
                              </w:divBdr>
                              <w:divsChild>
                                <w:div w:id="169953973">
                                  <w:marLeft w:val="0"/>
                                  <w:marRight w:val="0"/>
                                  <w:marTop w:val="0"/>
                                  <w:marBottom w:val="0"/>
                                  <w:divBdr>
                                    <w:top w:val="none" w:sz="0" w:space="0" w:color="auto"/>
                                    <w:left w:val="none" w:sz="0" w:space="0" w:color="auto"/>
                                    <w:bottom w:val="none" w:sz="0" w:space="0" w:color="auto"/>
                                    <w:right w:val="none" w:sz="0" w:space="0" w:color="auto"/>
                                  </w:divBdr>
                                  <w:divsChild>
                                    <w:div w:id="1744179061">
                                      <w:marLeft w:val="0"/>
                                      <w:marRight w:val="0"/>
                                      <w:marTop w:val="0"/>
                                      <w:marBottom w:val="0"/>
                                      <w:divBdr>
                                        <w:top w:val="none" w:sz="0" w:space="0" w:color="auto"/>
                                        <w:left w:val="none" w:sz="0" w:space="0" w:color="auto"/>
                                        <w:bottom w:val="none" w:sz="0" w:space="0" w:color="auto"/>
                                        <w:right w:val="none" w:sz="0" w:space="0" w:color="auto"/>
                                      </w:divBdr>
                                    </w:div>
                                    <w:div w:id="1283880355">
                                      <w:marLeft w:val="0"/>
                                      <w:marRight w:val="0"/>
                                      <w:marTop w:val="0"/>
                                      <w:marBottom w:val="0"/>
                                      <w:divBdr>
                                        <w:top w:val="none" w:sz="0" w:space="0" w:color="auto"/>
                                        <w:left w:val="none" w:sz="0" w:space="0" w:color="auto"/>
                                        <w:bottom w:val="none" w:sz="0" w:space="0" w:color="auto"/>
                                        <w:right w:val="none" w:sz="0" w:space="0" w:color="auto"/>
                                      </w:divBdr>
                                      <w:divsChild>
                                        <w:div w:id="1895506318">
                                          <w:marLeft w:val="0"/>
                                          <w:marRight w:val="0"/>
                                          <w:marTop w:val="0"/>
                                          <w:marBottom w:val="0"/>
                                          <w:divBdr>
                                            <w:top w:val="none" w:sz="0" w:space="0" w:color="auto"/>
                                            <w:left w:val="none" w:sz="0" w:space="0" w:color="auto"/>
                                            <w:bottom w:val="none" w:sz="0" w:space="0" w:color="auto"/>
                                            <w:right w:val="none" w:sz="0" w:space="0" w:color="auto"/>
                                          </w:divBdr>
                                          <w:divsChild>
                                            <w:div w:id="1831680040">
                                              <w:marLeft w:val="0"/>
                                              <w:marRight w:val="0"/>
                                              <w:marTop w:val="0"/>
                                              <w:marBottom w:val="0"/>
                                              <w:divBdr>
                                                <w:top w:val="none" w:sz="0" w:space="0" w:color="auto"/>
                                                <w:left w:val="none" w:sz="0" w:space="0" w:color="auto"/>
                                                <w:bottom w:val="none" w:sz="0" w:space="0" w:color="auto"/>
                                                <w:right w:val="none" w:sz="0" w:space="0" w:color="auto"/>
                                              </w:divBdr>
                                              <w:divsChild>
                                                <w:div w:id="729622079">
                                                  <w:marLeft w:val="0"/>
                                                  <w:marRight w:val="0"/>
                                                  <w:marTop w:val="0"/>
                                                  <w:marBottom w:val="0"/>
                                                  <w:divBdr>
                                                    <w:top w:val="none" w:sz="0" w:space="0" w:color="auto"/>
                                                    <w:left w:val="none" w:sz="0" w:space="0" w:color="auto"/>
                                                    <w:bottom w:val="none" w:sz="0" w:space="0" w:color="auto"/>
                                                    <w:right w:val="none" w:sz="0" w:space="0" w:color="auto"/>
                                                  </w:divBdr>
                                                  <w:divsChild>
                                                    <w:div w:id="967204278">
                                                      <w:marLeft w:val="0"/>
                                                      <w:marRight w:val="0"/>
                                                      <w:marTop w:val="0"/>
                                                      <w:marBottom w:val="0"/>
                                                      <w:divBdr>
                                                        <w:top w:val="none" w:sz="0" w:space="0" w:color="auto"/>
                                                        <w:left w:val="none" w:sz="0" w:space="0" w:color="auto"/>
                                                        <w:bottom w:val="none" w:sz="0" w:space="0" w:color="auto"/>
                                                        <w:right w:val="none" w:sz="0" w:space="0" w:color="auto"/>
                                                      </w:divBdr>
                                                      <w:divsChild>
                                                        <w:div w:id="13791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06699">
                                                  <w:marLeft w:val="0"/>
                                                  <w:marRight w:val="0"/>
                                                  <w:marTop w:val="0"/>
                                                  <w:marBottom w:val="0"/>
                                                  <w:divBdr>
                                                    <w:top w:val="none" w:sz="0" w:space="0" w:color="auto"/>
                                                    <w:left w:val="none" w:sz="0" w:space="0" w:color="auto"/>
                                                    <w:bottom w:val="none" w:sz="0" w:space="0" w:color="auto"/>
                                                    <w:right w:val="none" w:sz="0" w:space="0" w:color="auto"/>
                                                  </w:divBdr>
                                                  <w:divsChild>
                                                    <w:div w:id="782269995">
                                                      <w:marLeft w:val="0"/>
                                                      <w:marRight w:val="0"/>
                                                      <w:marTop w:val="0"/>
                                                      <w:marBottom w:val="0"/>
                                                      <w:divBdr>
                                                        <w:top w:val="none" w:sz="0" w:space="0" w:color="auto"/>
                                                        <w:left w:val="none" w:sz="0" w:space="0" w:color="auto"/>
                                                        <w:bottom w:val="none" w:sz="0" w:space="0" w:color="auto"/>
                                                        <w:right w:val="none" w:sz="0" w:space="0" w:color="auto"/>
                                                      </w:divBdr>
                                                      <w:divsChild>
                                                        <w:div w:id="1491948564">
                                                          <w:marLeft w:val="0"/>
                                                          <w:marRight w:val="0"/>
                                                          <w:marTop w:val="0"/>
                                                          <w:marBottom w:val="0"/>
                                                          <w:divBdr>
                                                            <w:top w:val="none" w:sz="0" w:space="0" w:color="auto"/>
                                                            <w:left w:val="none" w:sz="0" w:space="0" w:color="auto"/>
                                                            <w:bottom w:val="none" w:sz="0" w:space="0" w:color="auto"/>
                                                            <w:right w:val="none" w:sz="0" w:space="0" w:color="auto"/>
                                                          </w:divBdr>
                                                          <w:divsChild>
                                                            <w:div w:id="1448768806">
                                                              <w:marLeft w:val="0"/>
                                                              <w:marRight w:val="0"/>
                                                              <w:marTop w:val="0"/>
                                                              <w:marBottom w:val="0"/>
                                                              <w:divBdr>
                                                                <w:top w:val="none" w:sz="0" w:space="0" w:color="auto"/>
                                                                <w:left w:val="none" w:sz="0" w:space="0" w:color="auto"/>
                                                                <w:bottom w:val="none" w:sz="0" w:space="0" w:color="auto"/>
                                                                <w:right w:val="none" w:sz="0" w:space="0" w:color="auto"/>
                                                              </w:divBdr>
                                                            </w:div>
                                                          </w:divsChild>
                                                        </w:div>
                                                        <w:div w:id="1282416960">
                                                          <w:marLeft w:val="0"/>
                                                          <w:marRight w:val="0"/>
                                                          <w:marTop w:val="0"/>
                                                          <w:marBottom w:val="0"/>
                                                          <w:divBdr>
                                                            <w:top w:val="none" w:sz="0" w:space="0" w:color="auto"/>
                                                            <w:left w:val="none" w:sz="0" w:space="0" w:color="auto"/>
                                                            <w:bottom w:val="none" w:sz="0" w:space="0" w:color="auto"/>
                                                            <w:right w:val="none" w:sz="0" w:space="0" w:color="auto"/>
                                                          </w:divBdr>
                                                          <w:divsChild>
                                                            <w:div w:id="36440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233500">
                                                  <w:marLeft w:val="0"/>
                                                  <w:marRight w:val="0"/>
                                                  <w:marTop w:val="0"/>
                                                  <w:marBottom w:val="0"/>
                                                  <w:divBdr>
                                                    <w:top w:val="none" w:sz="0" w:space="0" w:color="auto"/>
                                                    <w:left w:val="none" w:sz="0" w:space="0" w:color="auto"/>
                                                    <w:bottom w:val="none" w:sz="0" w:space="0" w:color="auto"/>
                                                    <w:right w:val="none" w:sz="0" w:space="0" w:color="auto"/>
                                                  </w:divBdr>
                                                  <w:divsChild>
                                                    <w:div w:id="669218754">
                                                      <w:marLeft w:val="0"/>
                                                      <w:marRight w:val="0"/>
                                                      <w:marTop w:val="0"/>
                                                      <w:marBottom w:val="0"/>
                                                      <w:divBdr>
                                                        <w:top w:val="none" w:sz="0" w:space="0" w:color="auto"/>
                                                        <w:left w:val="none" w:sz="0" w:space="0" w:color="auto"/>
                                                        <w:bottom w:val="none" w:sz="0" w:space="0" w:color="auto"/>
                                                        <w:right w:val="none" w:sz="0" w:space="0" w:color="auto"/>
                                                      </w:divBdr>
                                                      <w:divsChild>
                                                        <w:div w:id="1247299283">
                                                          <w:marLeft w:val="156"/>
                                                          <w:marRight w:val="0"/>
                                                          <w:marTop w:val="0"/>
                                                          <w:marBottom w:val="0"/>
                                                          <w:divBdr>
                                                            <w:top w:val="none" w:sz="0" w:space="0" w:color="auto"/>
                                                            <w:left w:val="none" w:sz="0" w:space="0" w:color="auto"/>
                                                            <w:bottom w:val="none" w:sz="0" w:space="0" w:color="auto"/>
                                                            <w:right w:val="none" w:sz="0" w:space="0" w:color="auto"/>
                                                          </w:divBdr>
                                                          <w:divsChild>
                                                            <w:div w:id="449710836">
                                                              <w:marLeft w:val="0"/>
                                                              <w:marRight w:val="0"/>
                                                              <w:marTop w:val="0"/>
                                                              <w:marBottom w:val="0"/>
                                                              <w:divBdr>
                                                                <w:top w:val="none" w:sz="0" w:space="0" w:color="auto"/>
                                                                <w:left w:val="none" w:sz="0" w:space="0" w:color="auto"/>
                                                                <w:bottom w:val="none" w:sz="0" w:space="0" w:color="auto"/>
                                                                <w:right w:val="none" w:sz="0" w:space="0" w:color="auto"/>
                                                              </w:divBdr>
                                                              <w:divsChild>
                                                                <w:div w:id="1402172705">
                                                                  <w:marLeft w:val="0"/>
                                                                  <w:marRight w:val="0"/>
                                                                  <w:marTop w:val="0"/>
                                                                  <w:marBottom w:val="0"/>
                                                                  <w:divBdr>
                                                                    <w:top w:val="none" w:sz="0" w:space="0" w:color="auto"/>
                                                                    <w:left w:val="none" w:sz="0" w:space="0" w:color="auto"/>
                                                                    <w:bottom w:val="none" w:sz="0" w:space="0" w:color="auto"/>
                                                                    <w:right w:val="none" w:sz="0" w:space="0" w:color="auto"/>
                                                                  </w:divBdr>
                                                                  <w:divsChild>
                                                                    <w:div w:id="566691433">
                                                                      <w:marLeft w:val="0"/>
                                                                      <w:marRight w:val="0"/>
                                                                      <w:marTop w:val="0"/>
                                                                      <w:marBottom w:val="0"/>
                                                                      <w:divBdr>
                                                                        <w:top w:val="none" w:sz="0" w:space="0" w:color="auto"/>
                                                                        <w:left w:val="none" w:sz="0" w:space="0" w:color="auto"/>
                                                                        <w:bottom w:val="none" w:sz="0" w:space="0" w:color="auto"/>
                                                                        <w:right w:val="none" w:sz="0" w:space="0" w:color="auto"/>
                                                                      </w:divBdr>
                                                                      <w:divsChild>
                                                                        <w:div w:id="1562667929">
                                                                          <w:marLeft w:val="0"/>
                                                                          <w:marRight w:val="104"/>
                                                                          <w:marTop w:val="0"/>
                                                                          <w:marBottom w:val="0"/>
                                                                          <w:divBdr>
                                                                            <w:top w:val="none" w:sz="0" w:space="0" w:color="auto"/>
                                                                            <w:left w:val="none" w:sz="0" w:space="0" w:color="auto"/>
                                                                            <w:bottom w:val="none" w:sz="0" w:space="0" w:color="auto"/>
                                                                            <w:right w:val="none" w:sz="0" w:space="0" w:color="auto"/>
                                                                          </w:divBdr>
                                                                        </w:div>
                                                                        <w:div w:id="1742948998">
                                                                          <w:marLeft w:val="0"/>
                                                                          <w:marRight w:val="0"/>
                                                                          <w:marTop w:val="0"/>
                                                                          <w:marBottom w:val="0"/>
                                                                          <w:divBdr>
                                                                            <w:top w:val="none" w:sz="0" w:space="0" w:color="auto"/>
                                                                            <w:left w:val="none" w:sz="0" w:space="0" w:color="auto"/>
                                                                            <w:bottom w:val="none" w:sz="0" w:space="0" w:color="auto"/>
                                                                            <w:right w:val="none" w:sz="0" w:space="0" w:color="auto"/>
                                                                          </w:divBdr>
                                                                        </w:div>
                                                                      </w:divsChild>
                                                                    </w:div>
                                                                    <w:div w:id="259918504">
                                                                      <w:marLeft w:val="-130"/>
                                                                      <w:marRight w:val="0"/>
                                                                      <w:marTop w:val="0"/>
                                                                      <w:marBottom w:val="0"/>
                                                                      <w:divBdr>
                                                                        <w:top w:val="none" w:sz="0" w:space="0" w:color="auto"/>
                                                                        <w:left w:val="none" w:sz="0" w:space="0" w:color="auto"/>
                                                                        <w:bottom w:val="none" w:sz="0" w:space="0" w:color="auto"/>
                                                                        <w:right w:val="none" w:sz="0" w:space="0" w:color="auto"/>
                                                                      </w:divBdr>
                                                                      <w:divsChild>
                                                                        <w:div w:id="1338002591">
                                                                          <w:marLeft w:val="0"/>
                                                                          <w:marRight w:val="0"/>
                                                                          <w:marTop w:val="0"/>
                                                                          <w:marBottom w:val="0"/>
                                                                          <w:divBdr>
                                                                            <w:top w:val="none" w:sz="0" w:space="0" w:color="auto"/>
                                                                            <w:left w:val="none" w:sz="0" w:space="0" w:color="auto"/>
                                                                            <w:bottom w:val="none" w:sz="0" w:space="0" w:color="auto"/>
                                                                            <w:right w:val="none" w:sz="0" w:space="0" w:color="auto"/>
                                                                          </w:divBdr>
                                                                          <w:divsChild>
                                                                            <w:div w:id="196839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2820018">
                                              <w:marLeft w:val="0"/>
                                              <w:marRight w:val="0"/>
                                              <w:marTop w:val="0"/>
                                              <w:marBottom w:val="0"/>
                                              <w:divBdr>
                                                <w:top w:val="none" w:sz="0" w:space="0" w:color="auto"/>
                                                <w:left w:val="none" w:sz="0" w:space="0" w:color="auto"/>
                                                <w:bottom w:val="none" w:sz="0" w:space="0" w:color="auto"/>
                                                <w:right w:val="none" w:sz="0" w:space="0" w:color="auto"/>
                                              </w:divBdr>
                                              <w:divsChild>
                                                <w:div w:id="1922133247">
                                                  <w:marLeft w:val="0"/>
                                                  <w:marRight w:val="0"/>
                                                  <w:marTop w:val="0"/>
                                                  <w:marBottom w:val="0"/>
                                                  <w:divBdr>
                                                    <w:top w:val="none" w:sz="0" w:space="0" w:color="auto"/>
                                                    <w:left w:val="none" w:sz="0" w:space="0" w:color="auto"/>
                                                    <w:bottom w:val="none" w:sz="0" w:space="0" w:color="auto"/>
                                                    <w:right w:val="none" w:sz="0" w:space="0" w:color="auto"/>
                                                  </w:divBdr>
                                                  <w:divsChild>
                                                    <w:div w:id="310133217">
                                                      <w:marLeft w:val="0"/>
                                                      <w:marRight w:val="0"/>
                                                      <w:marTop w:val="0"/>
                                                      <w:marBottom w:val="0"/>
                                                      <w:divBdr>
                                                        <w:top w:val="none" w:sz="0" w:space="0" w:color="auto"/>
                                                        <w:left w:val="none" w:sz="0" w:space="0" w:color="auto"/>
                                                        <w:bottom w:val="none" w:sz="0" w:space="0" w:color="auto"/>
                                                        <w:right w:val="none" w:sz="0" w:space="0" w:color="auto"/>
                                                      </w:divBdr>
                                                      <w:divsChild>
                                                        <w:div w:id="346643790">
                                                          <w:marLeft w:val="0"/>
                                                          <w:marRight w:val="0"/>
                                                          <w:marTop w:val="0"/>
                                                          <w:marBottom w:val="0"/>
                                                          <w:divBdr>
                                                            <w:top w:val="none" w:sz="0" w:space="0" w:color="auto"/>
                                                            <w:left w:val="none" w:sz="0" w:space="0" w:color="auto"/>
                                                            <w:bottom w:val="none" w:sz="0" w:space="0" w:color="auto"/>
                                                            <w:right w:val="none" w:sz="0" w:space="0" w:color="auto"/>
                                                          </w:divBdr>
                                                          <w:divsChild>
                                                            <w:div w:id="1768501452">
                                                              <w:marLeft w:val="0"/>
                                                              <w:marRight w:val="0"/>
                                                              <w:marTop w:val="104"/>
                                                              <w:marBottom w:val="0"/>
                                                              <w:divBdr>
                                                                <w:top w:val="none" w:sz="0" w:space="0" w:color="auto"/>
                                                                <w:left w:val="none" w:sz="0" w:space="0" w:color="auto"/>
                                                                <w:bottom w:val="none" w:sz="0" w:space="0" w:color="auto"/>
                                                                <w:right w:val="none" w:sz="0" w:space="0" w:color="auto"/>
                                                              </w:divBdr>
                                                            </w:div>
                                                          </w:divsChild>
                                                        </w:div>
                                                      </w:divsChild>
                                                    </w:div>
                                                  </w:divsChild>
                                                </w:div>
                                              </w:divsChild>
                                            </w:div>
                                            <w:div w:id="906187450">
                                              <w:marLeft w:val="0"/>
                                              <w:marRight w:val="0"/>
                                              <w:marTop w:val="0"/>
                                              <w:marBottom w:val="0"/>
                                              <w:divBdr>
                                                <w:top w:val="none" w:sz="0" w:space="0" w:color="auto"/>
                                                <w:left w:val="none" w:sz="0" w:space="0" w:color="auto"/>
                                                <w:bottom w:val="none" w:sz="0" w:space="0" w:color="auto"/>
                                                <w:right w:val="none" w:sz="0" w:space="0" w:color="auto"/>
                                              </w:divBdr>
                                              <w:divsChild>
                                                <w:div w:id="631523000">
                                                  <w:marLeft w:val="0"/>
                                                  <w:marRight w:val="0"/>
                                                  <w:marTop w:val="0"/>
                                                  <w:marBottom w:val="0"/>
                                                  <w:divBdr>
                                                    <w:top w:val="none" w:sz="0" w:space="0" w:color="auto"/>
                                                    <w:left w:val="none" w:sz="0" w:space="0" w:color="auto"/>
                                                    <w:bottom w:val="none" w:sz="0" w:space="0" w:color="auto"/>
                                                    <w:right w:val="none" w:sz="0" w:space="0" w:color="auto"/>
                                                  </w:divBdr>
                                                </w:div>
                                                <w:div w:id="820072833">
                                                  <w:marLeft w:val="0"/>
                                                  <w:marRight w:val="0"/>
                                                  <w:marTop w:val="0"/>
                                                  <w:marBottom w:val="0"/>
                                                  <w:divBdr>
                                                    <w:top w:val="none" w:sz="0" w:space="0" w:color="auto"/>
                                                    <w:left w:val="none" w:sz="0" w:space="0" w:color="auto"/>
                                                    <w:bottom w:val="none" w:sz="0" w:space="0" w:color="auto"/>
                                                    <w:right w:val="none" w:sz="0" w:space="0" w:color="auto"/>
                                                  </w:divBdr>
                                                </w:div>
                                                <w:div w:id="1738288140">
                                                  <w:marLeft w:val="0"/>
                                                  <w:marRight w:val="0"/>
                                                  <w:marTop w:val="0"/>
                                                  <w:marBottom w:val="0"/>
                                                  <w:divBdr>
                                                    <w:top w:val="none" w:sz="0" w:space="0" w:color="auto"/>
                                                    <w:left w:val="none" w:sz="0" w:space="0" w:color="auto"/>
                                                    <w:bottom w:val="none" w:sz="0" w:space="0" w:color="auto"/>
                                                    <w:right w:val="none" w:sz="0" w:space="0" w:color="auto"/>
                                                  </w:divBdr>
                                                </w:div>
                                                <w:div w:id="1567254743">
                                                  <w:marLeft w:val="0"/>
                                                  <w:marRight w:val="0"/>
                                                  <w:marTop w:val="0"/>
                                                  <w:marBottom w:val="0"/>
                                                  <w:divBdr>
                                                    <w:top w:val="none" w:sz="0" w:space="0" w:color="auto"/>
                                                    <w:left w:val="none" w:sz="0" w:space="0" w:color="auto"/>
                                                    <w:bottom w:val="none" w:sz="0" w:space="0" w:color="auto"/>
                                                    <w:right w:val="none" w:sz="0" w:space="0" w:color="auto"/>
                                                  </w:divBdr>
                                                </w:div>
                                                <w:div w:id="679740665">
                                                  <w:marLeft w:val="0"/>
                                                  <w:marRight w:val="0"/>
                                                  <w:marTop w:val="0"/>
                                                  <w:marBottom w:val="0"/>
                                                  <w:divBdr>
                                                    <w:top w:val="none" w:sz="0" w:space="0" w:color="auto"/>
                                                    <w:left w:val="none" w:sz="0" w:space="0" w:color="auto"/>
                                                    <w:bottom w:val="none" w:sz="0" w:space="0" w:color="auto"/>
                                                    <w:right w:val="none" w:sz="0" w:space="0" w:color="auto"/>
                                                  </w:divBdr>
                                                </w:div>
                                                <w:div w:id="1065302876">
                                                  <w:marLeft w:val="0"/>
                                                  <w:marRight w:val="0"/>
                                                  <w:marTop w:val="0"/>
                                                  <w:marBottom w:val="0"/>
                                                  <w:divBdr>
                                                    <w:top w:val="none" w:sz="0" w:space="0" w:color="auto"/>
                                                    <w:left w:val="none" w:sz="0" w:space="0" w:color="auto"/>
                                                    <w:bottom w:val="none" w:sz="0" w:space="0" w:color="auto"/>
                                                    <w:right w:val="none" w:sz="0" w:space="0" w:color="auto"/>
                                                  </w:divBdr>
                                                </w:div>
                                                <w:div w:id="1482238078">
                                                  <w:marLeft w:val="0"/>
                                                  <w:marRight w:val="0"/>
                                                  <w:marTop w:val="0"/>
                                                  <w:marBottom w:val="0"/>
                                                  <w:divBdr>
                                                    <w:top w:val="none" w:sz="0" w:space="0" w:color="auto"/>
                                                    <w:left w:val="none" w:sz="0" w:space="0" w:color="auto"/>
                                                    <w:bottom w:val="none" w:sz="0" w:space="0" w:color="auto"/>
                                                    <w:right w:val="none" w:sz="0" w:space="0" w:color="auto"/>
                                                  </w:divBdr>
                                                </w:div>
                                                <w:div w:id="2135908046">
                                                  <w:marLeft w:val="0"/>
                                                  <w:marRight w:val="0"/>
                                                  <w:marTop w:val="0"/>
                                                  <w:marBottom w:val="0"/>
                                                  <w:divBdr>
                                                    <w:top w:val="none" w:sz="0" w:space="0" w:color="auto"/>
                                                    <w:left w:val="none" w:sz="0" w:space="0" w:color="auto"/>
                                                    <w:bottom w:val="none" w:sz="0" w:space="0" w:color="auto"/>
                                                    <w:right w:val="none" w:sz="0" w:space="0" w:color="auto"/>
                                                  </w:divBdr>
                                                </w:div>
                                                <w:div w:id="703212941">
                                                  <w:marLeft w:val="0"/>
                                                  <w:marRight w:val="0"/>
                                                  <w:marTop w:val="0"/>
                                                  <w:marBottom w:val="0"/>
                                                  <w:divBdr>
                                                    <w:top w:val="none" w:sz="0" w:space="0" w:color="auto"/>
                                                    <w:left w:val="none" w:sz="0" w:space="0" w:color="auto"/>
                                                    <w:bottom w:val="none" w:sz="0" w:space="0" w:color="auto"/>
                                                    <w:right w:val="none" w:sz="0" w:space="0" w:color="auto"/>
                                                  </w:divBdr>
                                                </w:div>
                                                <w:div w:id="486214112">
                                                  <w:marLeft w:val="0"/>
                                                  <w:marRight w:val="0"/>
                                                  <w:marTop w:val="0"/>
                                                  <w:marBottom w:val="0"/>
                                                  <w:divBdr>
                                                    <w:top w:val="none" w:sz="0" w:space="0" w:color="auto"/>
                                                    <w:left w:val="none" w:sz="0" w:space="0" w:color="auto"/>
                                                    <w:bottom w:val="none" w:sz="0" w:space="0" w:color="auto"/>
                                                    <w:right w:val="none" w:sz="0" w:space="0" w:color="auto"/>
                                                  </w:divBdr>
                                                </w:div>
                                                <w:div w:id="1761753568">
                                                  <w:marLeft w:val="0"/>
                                                  <w:marRight w:val="0"/>
                                                  <w:marTop w:val="0"/>
                                                  <w:marBottom w:val="0"/>
                                                  <w:divBdr>
                                                    <w:top w:val="none" w:sz="0" w:space="0" w:color="auto"/>
                                                    <w:left w:val="none" w:sz="0" w:space="0" w:color="auto"/>
                                                    <w:bottom w:val="none" w:sz="0" w:space="0" w:color="auto"/>
                                                    <w:right w:val="none" w:sz="0" w:space="0" w:color="auto"/>
                                                  </w:divBdr>
                                                </w:div>
                                                <w:div w:id="1701278417">
                                                  <w:marLeft w:val="0"/>
                                                  <w:marRight w:val="0"/>
                                                  <w:marTop w:val="0"/>
                                                  <w:marBottom w:val="0"/>
                                                  <w:divBdr>
                                                    <w:top w:val="none" w:sz="0" w:space="0" w:color="auto"/>
                                                    <w:left w:val="none" w:sz="0" w:space="0" w:color="auto"/>
                                                    <w:bottom w:val="none" w:sz="0" w:space="0" w:color="auto"/>
                                                    <w:right w:val="none" w:sz="0" w:space="0" w:color="auto"/>
                                                  </w:divBdr>
                                                </w:div>
                                                <w:div w:id="1980105776">
                                                  <w:marLeft w:val="0"/>
                                                  <w:marRight w:val="0"/>
                                                  <w:marTop w:val="0"/>
                                                  <w:marBottom w:val="0"/>
                                                  <w:divBdr>
                                                    <w:top w:val="none" w:sz="0" w:space="0" w:color="auto"/>
                                                    <w:left w:val="none" w:sz="0" w:space="0" w:color="auto"/>
                                                    <w:bottom w:val="none" w:sz="0" w:space="0" w:color="auto"/>
                                                    <w:right w:val="none" w:sz="0" w:space="0" w:color="auto"/>
                                                  </w:divBdr>
                                                </w:div>
                                                <w:div w:id="592661781">
                                                  <w:marLeft w:val="0"/>
                                                  <w:marRight w:val="0"/>
                                                  <w:marTop w:val="0"/>
                                                  <w:marBottom w:val="0"/>
                                                  <w:divBdr>
                                                    <w:top w:val="none" w:sz="0" w:space="0" w:color="auto"/>
                                                    <w:left w:val="none" w:sz="0" w:space="0" w:color="auto"/>
                                                    <w:bottom w:val="none" w:sz="0" w:space="0" w:color="auto"/>
                                                    <w:right w:val="none" w:sz="0" w:space="0" w:color="auto"/>
                                                  </w:divBdr>
                                                </w:div>
                                              </w:divsChild>
                                            </w:div>
                                            <w:div w:id="1528521898">
                                              <w:marLeft w:val="0"/>
                                              <w:marRight w:val="0"/>
                                              <w:marTop w:val="0"/>
                                              <w:marBottom w:val="0"/>
                                              <w:divBdr>
                                                <w:top w:val="none" w:sz="0" w:space="0" w:color="auto"/>
                                                <w:left w:val="none" w:sz="0" w:space="0" w:color="auto"/>
                                                <w:bottom w:val="none" w:sz="0" w:space="0" w:color="auto"/>
                                                <w:right w:val="none" w:sz="0" w:space="0" w:color="auto"/>
                                              </w:divBdr>
                                              <w:divsChild>
                                                <w:div w:id="252128511">
                                                  <w:marLeft w:val="0"/>
                                                  <w:marRight w:val="0"/>
                                                  <w:marTop w:val="0"/>
                                                  <w:marBottom w:val="0"/>
                                                  <w:divBdr>
                                                    <w:top w:val="none" w:sz="0" w:space="0" w:color="auto"/>
                                                    <w:left w:val="none" w:sz="0" w:space="0" w:color="auto"/>
                                                    <w:bottom w:val="none" w:sz="0" w:space="0" w:color="auto"/>
                                                    <w:right w:val="none" w:sz="0" w:space="0" w:color="auto"/>
                                                  </w:divBdr>
                                                  <w:divsChild>
                                                    <w:div w:id="104595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020366">
      <w:bodyDiv w:val="1"/>
      <w:marLeft w:val="0"/>
      <w:marRight w:val="0"/>
      <w:marTop w:val="0"/>
      <w:marBottom w:val="0"/>
      <w:divBdr>
        <w:top w:val="none" w:sz="0" w:space="0" w:color="auto"/>
        <w:left w:val="none" w:sz="0" w:space="0" w:color="auto"/>
        <w:bottom w:val="none" w:sz="0" w:space="0" w:color="auto"/>
        <w:right w:val="none" w:sz="0" w:space="0" w:color="auto"/>
      </w:divBdr>
    </w:div>
    <w:div w:id="1603412270">
      <w:bodyDiv w:val="1"/>
      <w:marLeft w:val="0"/>
      <w:marRight w:val="0"/>
      <w:marTop w:val="0"/>
      <w:marBottom w:val="0"/>
      <w:divBdr>
        <w:top w:val="none" w:sz="0" w:space="0" w:color="auto"/>
        <w:left w:val="none" w:sz="0" w:space="0" w:color="auto"/>
        <w:bottom w:val="none" w:sz="0" w:space="0" w:color="auto"/>
        <w:right w:val="none" w:sz="0" w:space="0" w:color="auto"/>
      </w:divBdr>
    </w:div>
    <w:div w:id="1710496721">
      <w:bodyDiv w:val="1"/>
      <w:marLeft w:val="0"/>
      <w:marRight w:val="0"/>
      <w:marTop w:val="0"/>
      <w:marBottom w:val="0"/>
      <w:divBdr>
        <w:top w:val="none" w:sz="0" w:space="0" w:color="auto"/>
        <w:left w:val="none" w:sz="0" w:space="0" w:color="auto"/>
        <w:bottom w:val="none" w:sz="0" w:space="0" w:color="auto"/>
        <w:right w:val="none" w:sz="0" w:space="0" w:color="auto"/>
      </w:divBdr>
    </w:div>
    <w:div w:id="1882135846">
      <w:bodyDiv w:val="1"/>
      <w:marLeft w:val="0"/>
      <w:marRight w:val="0"/>
      <w:marTop w:val="0"/>
      <w:marBottom w:val="0"/>
      <w:divBdr>
        <w:top w:val="none" w:sz="0" w:space="0" w:color="auto"/>
        <w:left w:val="none" w:sz="0" w:space="0" w:color="auto"/>
        <w:bottom w:val="none" w:sz="0" w:space="0" w:color="auto"/>
        <w:right w:val="none" w:sz="0" w:space="0" w:color="auto"/>
      </w:divBdr>
    </w:div>
    <w:div w:id="1886991558">
      <w:bodyDiv w:val="1"/>
      <w:marLeft w:val="0"/>
      <w:marRight w:val="0"/>
      <w:marTop w:val="0"/>
      <w:marBottom w:val="0"/>
      <w:divBdr>
        <w:top w:val="none" w:sz="0" w:space="0" w:color="auto"/>
        <w:left w:val="none" w:sz="0" w:space="0" w:color="auto"/>
        <w:bottom w:val="none" w:sz="0" w:space="0" w:color="auto"/>
        <w:right w:val="none" w:sz="0" w:space="0" w:color="auto"/>
      </w:divBdr>
    </w:div>
    <w:div w:id="1934244348">
      <w:bodyDiv w:val="1"/>
      <w:marLeft w:val="0"/>
      <w:marRight w:val="0"/>
      <w:marTop w:val="0"/>
      <w:marBottom w:val="0"/>
      <w:divBdr>
        <w:top w:val="none" w:sz="0" w:space="0" w:color="auto"/>
        <w:left w:val="none" w:sz="0" w:space="0" w:color="auto"/>
        <w:bottom w:val="none" w:sz="0" w:space="0" w:color="auto"/>
        <w:right w:val="none" w:sz="0" w:space="0" w:color="auto"/>
      </w:divBdr>
    </w:div>
    <w:div w:id="2068217061">
      <w:bodyDiv w:val="1"/>
      <w:marLeft w:val="0"/>
      <w:marRight w:val="0"/>
      <w:marTop w:val="0"/>
      <w:marBottom w:val="0"/>
      <w:divBdr>
        <w:top w:val="none" w:sz="0" w:space="0" w:color="auto"/>
        <w:left w:val="none" w:sz="0" w:space="0" w:color="auto"/>
        <w:bottom w:val="none" w:sz="0" w:space="0" w:color="auto"/>
        <w:right w:val="none" w:sz="0" w:space="0" w:color="auto"/>
      </w:divBdr>
    </w:div>
    <w:div w:id="2096316520">
      <w:bodyDiv w:val="1"/>
      <w:marLeft w:val="0"/>
      <w:marRight w:val="0"/>
      <w:marTop w:val="0"/>
      <w:marBottom w:val="0"/>
      <w:divBdr>
        <w:top w:val="none" w:sz="0" w:space="0" w:color="auto"/>
        <w:left w:val="none" w:sz="0" w:space="0" w:color="auto"/>
        <w:bottom w:val="none" w:sz="0" w:space="0" w:color="auto"/>
        <w:right w:val="none" w:sz="0" w:space="0" w:color="auto"/>
      </w:divBdr>
    </w:div>
    <w:div w:id="210464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______Microsoft_Office_PowerPoint2.sldx"/><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______Microsoft_Office_PowerPoint1.sldx"/><Relationship Id="rId5" Type="http://schemas.openxmlformats.org/officeDocument/2006/relationships/webSettings" Target="webSettings.xml"/><Relationship Id="rId15" Type="http://schemas.openxmlformats.org/officeDocument/2006/relationships/package" Target="embeddings/______Microsoft_Office_PowerPoint3.sldx"/><Relationship Id="rId10" Type="http://schemas.openxmlformats.org/officeDocument/2006/relationships/image" Target="media/image2.emf"/><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4.emf"/></Relationships>
</file>

<file path=word/charts/_rels/chart1.xml.rels><?xml version="1.0" encoding="UTF-8" standalone="yes"?>
<Relationships xmlns="http://schemas.openxmlformats.org/package/2006/relationships"><Relationship Id="rId1" Type="http://schemas.openxmlformats.org/officeDocument/2006/relationships/oleObject" Target="file:///D:\&#1050;&#1086;&#1074;&#1072;&#1083;&#1100;%20&#1085;&#1086;&#1074;&#1072;&#1103;\&#1041;&#1072;&#1083;&#1072;&#1085;&#1089;%20&#1090;&#1088;&#1091;&#1076;&#1086;&#1074;&#1099;&#1093;%20&#1088;&#1077;&#1089;&#1091;&#1088;&#1089;&#1086;&#1074;\2022%20&#1075;&#1086;&#1076;\&#1041;&#1040;&#1051;&#1040;&#1053;&#1057;%20&#1058;&#1056;&#1059;&#1044;&#1054;&#1042;&#1067;&#1061;%20&#1056;&#1045;&#1057;&#1059;&#1056;&#1057;&#1054;&#1042;.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4297587459101871"/>
          <c:y val="0.17140322737435598"/>
          <c:w val="0.67281110479746731"/>
          <c:h val="0.4766113991848609"/>
        </c:manualLayout>
      </c:layout>
      <c:barChart>
        <c:barDir val="col"/>
        <c:grouping val="clustered"/>
        <c:ser>
          <c:idx val="0"/>
          <c:order val="0"/>
          <c:tx>
            <c:strRef>
              <c:f>Безработица!$A$38</c:f>
              <c:strCache>
                <c:ptCount val="1"/>
                <c:pt idx="0">
                  <c:v>Уровень зарегистрированной безработицы к экономически активному населению,%</c:v>
                </c:pt>
              </c:strCache>
            </c:strRef>
          </c:tx>
          <c:spPr>
            <a:solidFill>
              <a:schemeClr val="tx2">
                <a:lumMod val="20000"/>
                <a:lumOff val="80000"/>
              </a:schemeClr>
            </a:solidFill>
            <a:ln>
              <a:noFill/>
            </a:ln>
            <a:effectLst/>
          </c:spPr>
          <c:dLbls>
            <c:dLbl>
              <c:idx val="0"/>
              <c:layout>
                <c:manualLayout>
                  <c:x val="-1.4705882352941181E-3"/>
                  <c:y val="0.12230037513244048"/>
                </c:manualLayout>
              </c:layout>
              <c:dLblPos val="outEnd"/>
              <c:showVal val="1"/>
            </c:dLbl>
            <c:dLbl>
              <c:idx val="1"/>
              <c:layout>
                <c:manualLayout>
                  <c:x val="0"/>
                  <c:y val="9.0464423017619422E-2"/>
                </c:manualLayout>
              </c:layout>
              <c:dLblPos val="outEnd"/>
              <c:showVal val="1"/>
            </c:dLbl>
            <c:dLbl>
              <c:idx val="2"/>
              <c:layout>
                <c:manualLayout>
                  <c:x val="-1.8492834026814023E-3"/>
                  <c:y val="7.8751670401513443E-2"/>
                </c:manualLayout>
              </c:layout>
              <c:dLblPos val="outEnd"/>
              <c:showVal val="1"/>
            </c:dLbl>
            <c:dLbl>
              <c:idx val="3"/>
              <c:layout>
                <c:manualLayout>
                  <c:x val="1.8492834026814684E-3"/>
                  <c:y val="0.100143774456392"/>
                </c:manualLayout>
              </c:layout>
              <c:tx>
                <c:rich>
                  <a:bodyPr/>
                  <a:lstStyle/>
                  <a:p>
                    <a:r>
                      <a:rPr lang="ru-RU"/>
                      <a:t>0,38
</a:t>
                    </a:r>
                  </a:p>
                </c:rich>
              </c:tx>
              <c:dLblPos val="outEnd"/>
            </c:dLbl>
            <c:dLbl>
              <c:idx val="4"/>
              <c:layout>
                <c:manualLayout>
                  <c:x val="9.1324200913242663E-3"/>
                  <c:y val="5.9579566443083501E-2"/>
                </c:manualLayout>
              </c:layout>
              <c:dLblPos val="outEnd"/>
              <c:showVal val="1"/>
            </c:dLbl>
            <c:dLbl>
              <c:idx val="5"/>
              <c:layout>
                <c:manualLayout>
                  <c:x val="0"/>
                  <c:y val="6.9885928647109033E-2"/>
                </c:manualLayout>
              </c:layout>
              <c:dLblPos val="outEnd"/>
              <c:showVal val="1"/>
            </c:dLbl>
            <c:dLbl>
              <c:idx val="6"/>
              <c:layout>
                <c:manualLayout>
                  <c:x val="1.4705882352941181E-3"/>
                  <c:y val="9.0269324502515583E-2"/>
                </c:manualLayout>
              </c:layout>
              <c:dLblPos val="outEnd"/>
              <c:showVal val="1"/>
            </c:dLbl>
            <c:dLbl>
              <c:idx val="7"/>
              <c:layout>
                <c:manualLayout>
                  <c:x val="-1.0784189145617263E-16"/>
                  <c:y val="9.6093151889774631E-2"/>
                </c:manualLayout>
              </c:layout>
              <c:dLblPos val="outEnd"/>
              <c:showVal val="1"/>
            </c:dLbl>
            <c:dLbl>
              <c:idx val="8"/>
              <c:layout>
                <c:manualLayout>
                  <c:x val="-1.5520102897396133E-16"/>
                  <c:y val="9.0334236675699994E-2"/>
                </c:manualLayout>
              </c:layout>
              <c:dLblPos val="outEnd"/>
              <c:showVal val="1"/>
            </c:dLbl>
            <c:dLbl>
              <c:idx val="9"/>
              <c:layout>
                <c:manualLayout>
                  <c:x val="0"/>
                  <c:y val="7.8911564625850333E-2"/>
                </c:manualLayout>
              </c:layout>
              <c:dLblPos val="outEnd"/>
              <c:showVal val="1"/>
            </c:dLbl>
            <c:dLbl>
              <c:idx val="10"/>
              <c:layout>
                <c:manualLayout>
                  <c:x val="0"/>
                  <c:y val="7.0748299319728133E-2"/>
                </c:manualLayout>
              </c:layout>
              <c:dLblPos val="outEnd"/>
              <c:showVal val="1"/>
            </c:dLbl>
            <c:dLbl>
              <c:idx val="11"/>
              <c:layout>
                <c:manualLayout>
                  <c:x val="2.1715526601520092E-3"/>
                  <c:y val="6.5306122448979737E-2"/>
                </c:manualLayout>
              </c:layout>
              <c:dLblPos val="outEnd"/>
              <c:showVal val="1"/>
            </c:dLbl>
            <c:spPr>
              <a:noFill/>
              <a:ln w="25400">
                <a:noFill/>
              </a:ln>
            </c:spPr>
            <c:txPr>
              <a:bodyPr/>
              <a:lstStyle/>
              <a:p>
                <a:pPr>
                  <a:defRPr sz="900" b="0" i="0" u="none" strike="noStrike" baseline="0">
                    <a:solidFill>
                      <a:srgbClr val="000000"/>
                    </a:solidFill>
                    <a:latin typeface="Times New Roman"/>
                    <a:ea typeface="Times New Roman"/>
                    <a:cs typeface="Times New Roman"/>
                  </a:defRPr>
                </a:pPr>
                <a:endParaRPr lang="ru-RU"/>
              </a:p>
            </c:txPr>
            <c:showVal val="1"/>
          </c:dLbls>
          <c:cat>
            <c:strRef>
              <c:f>Безработица!$B$36:$O$37</c:f>
              <c:strCache>
                <c:ptCount val="5"/>
                <c:pt idx="0">
                  <c:v>на 01.01.2022</c:v>
                </c:pt>
                <c:pt idx="1">
                  <c:v>на 01.01.2023</c:v>
                </c:pt>
                <c:pt idx="2">
                  <c:v>на 01.01.2024</c:v>
                </c:pt>
                <c:pt idx="3">
                  <c:v>на 01.01.2025</c:v>
                </c:pt>
                <c:pt idx="4">
                  <c:v>на 01.01.2026</c:v>
                </c:pt>
              </c:strCache>
            </c:strRef>
          </c:cat>
          <c:val>
            <c:numRef>
              <c:f>Безработица!$B$38:$F$38</c:f>
              <c:numCache>
                <c:formatCode>General</c:formatCode>
                <c:ptCount val="5"/>
                <c:pt idx="0">
                  <c:v>0.86000000000000065</c:v>
                </c:pt>
                <c:pt idx="1">
                  <c:v>0.65000000000000269</c:v>
                </c:pt>
                <c:pt idx="2">
                  <c:v>0.5</c:v>
                </c:pt>
                <c:pt idx="3">
                  <c:v>0.38000000000000123</c:v>
                </c:pt>
                <c:pt idx="4">
                  <c:v>0.38000000000000123</c:v>
                </c:pt>
              </c:numCache>
            </c:numRef>
          </c:val>
        </c:ser>
        <c:axId val="191929728"/>
        <c:axId val="191943808"/>
      </c:barChart>
      <c:lineChart>
        <c:grouping val="standard"/>
        <c:ser>
          <c:idx val="1"/>
          <c:order val="1"/>
          <c:tx>
            <c:strRef>
              <c:f>Безработица!$A$39</c:f>
              <c:strCache>
                <c:ptCount val="1"/>
                <c:pt idx="0">
                  <c:v>Численность зарегистрированных безработных на конец периода, чел</c:v>
                </c:pt>
              </c:strCache>
            </c:strRef>
          </c:tx>
          <c:spPr>
            <a:ln w="28575" cap="rnd">
              <a:solidFill>
                <a:schemeClr val="accent2"/>
              </a:solidFill>
              <a:round/>
            </a:ln>
            <a:effectLst/>
          </c:spPr>
          <c:marker>
            <c:symbol val="none"/>
          </c:marker>
          <c:dLbls>
            <c:dLbl>
              <c:idx val="0"/>
              <c:layout>
                <c:manualLayout>
                  <c:x val="0"/>
                  <c:y val="0"/>
                </c:manualLayout>
              </c:layout>
              <c:dLblPos val="r"/>
              <c:showVal val="1"/>
            </c:dLbl>
            <c:dLbl>
              <c:idx val="1"/>
              <c:layout>
                <c:manualLayout>
                  <c:x val="-9.6673551052020527E-3"/>
                  <c:y val="-1.4559568468147741E-2"/>
                </c:manualLayout>
              </c:layout>
              <c:dLblPos val="r"/>
              <c:showVal val="1"/>
            </c:dLbl>
            <c:dLbl>
              <c:idx val="2"/>
              <c:layout>
                <c:manualLayout>
                  <c:x val="-1.4537114899472519E-2"/>
                  <c:y val="-1.8610362999664207E-2"/>
                </c:manualLayout>
              </c:layout>
              <c:dLblPos val="r"/>
              <c:showVal val="1"/>
            </c:dLbl>
            <c:dLbl>
              <c:idx val="3"/>
              <c:layout>
                <c:manualLayout>
                  <c:x val="-1.2526201215139438E-2"/>
                  <c:y val="-2.0383352864181806E-2"/>
                </c:manualLayout>
              </c:layout>
              <c:tx>
                <c:rich>
                  <a:bodyPr/>
                  <a:lstStyle/>
                  <a:p>
                    <a:r>
                      <a:rPr lang="ru-RU"/>
                      <a:t>344</a:t>
                    </a:r>
                  </a:p>
                </c:rich>
              </c:tx>
              <c:dLblPos val="r"/>
            </c:dLbl>
            <c:dLbl>
              <c:idx val="4"/>
              <c:layout>
                <c:manualLayout>
                  <c:x val="-1.323529411764706E-2"/>
                  <c:y val="-2.9119136936295347E-2"/>
                </c:manualLayout>
              </c:layout>
              <c:dLblPos val="r"/>
              <c:showVal val="1"/>
            </c:dLbl>
            <c:dLbl>
              <c:idx val="5"/>
              <c:layout>
                <c:manualLayout>
                  <c:x val="-2.3529411764705879E-2"/>
                  <c:y val="-2.620722324266592E-2"/>
                </c:manualLayout>
              </c:layout>
              <c:dLblPos val="r"/>
              <c:showVal val="1"/>
            </c:dLbl>
            <c:dLbl>
              <c:idx val="6"/>
              <c:layout>
                <c:manualLayout>
                  <c:x val="-3.3823529411764842E-2"/>
                  <c:y val="-2.9119136936295403E-2"/>
                </c:manualLayout>
              </c:layout>
              <c:dLblPos val="r"/>
              <c:showVal val="1"/>
            </c:dLbl>
            <c:dLbl>
              <c:idx val="7"/>
              <c:layout>
                <c:manualLayout>
                  <c:x val="-2.3529411764706087E-2"/>
                  <c:y val="-2.329530954903641E-2"/>
                </c:manualLayout>
              </c:layout>
              <c:dLblPos val="r"/>
              <c:showVal val="1"/>
            </c:dLbl>
            <c:dLbl>
              <c:idx val="8"/>
              <c:layout>
                <c:manualLayout>
                  <c:x val="-3.1746031746031744E-2"/>
                  <c:y val="-2.8906955736224156E-2"/>
                </c:manualLayout>
              </c:layout>
              <c:dLblPos val="r"/>
              <c:showVal val="1"/>
            </c:dLbl>
            <c:dLbl>
              <c:idx val="9"/>
              <c:layout>
                <c:manualLayout>
                  <c:x val="-4.3431053203040332E-2"/>
                  <c:y val="-3.5374149659864247E-2"/>
                </c:manualLayout>
              </c:layout>
              <c:dLblPos val="r"/>
              <c:showVal val="1"/>
            </c:dLbl>
            <c:dLbl>
              <c:idx val="10"/>
              <c:layout>
                <c:manualLayout>
                  <c:x val="-3.2573289902280214E-2"/>
                  <c:y val="-2.9931972789115958E-2"/>
                </c:manualLayout>
              </c:layout>
              <c:dLblPos val="r"/>
              <c:showVal val="1"/>
            </c:dLbl>
            <c:dLbl>
              <c:idx val="11"/>
              <c:layout>
                <c:manualLayout>
                  <c:x val="-3.2573289902280214E-2"/>
                  <c:y val="-3.2653061224489896E-2"/>
                </c:manualLayout>
              </c:layout>
              <c:dLblPos val="r"/>
              <c:showVal val="1"/>
            </c:dLbl>
            <c:spPr>
              <a:noFill/>
              <a:ln w="25400">
                <a:noFill/>
              </a:ln>
            </c:spPr>
            <c:txPr>
              <a:bodyPr/>
              <a:lstStyle/>
              <a:p>
                <a:pPr>
                  <a:defRPr sz="900" b="0" i="0" u="none" strike="noStrike" baseline="0">
                    <a:solidFill>
                      <a:srgbClr val="333333"/>
                    </a:solidFill>
                    <a:latin typeface="Times New Roman"/>
                    <a:ea typeface="Times New Roman"/>
                    <a:cs typeface="Times New Roman"/>
                  </a:defRPr>
                </a:pPr>
                <a:endParaRPr lang="ru-RU"/>
              </a:p>
            </c:txPr>
            <c:showVal val="1"/>
          </c:dLbls>
          <c:cat>
            <c:strRef>
              <c:f>Безработица!$B$36:$O$37</c:f>
              <c:strCache>
                <c:ptCount val="5"/>
                <c:pt idx="0">
                  <c:v>на 01.01.2022</c:v>
                </c:pt>
                <c:pt idx="1">
                  <c:v>на 01.01.2023</c:v>
                </c:pt>
                <c:pt idx="2">
                  <c:v>на 01.01.2024</c:v>
                </c:pt>
                <c:pt idx="3">
                  <c:v>на 01.01.2025</c:v>
                </c:pt>
                <c:pt idx="4">
                  <c:v>на 01.01.2026</c:v>
                </c:pt>
              </c:strCache>
            </c:strRef>
          </c:cat>
          <c:val>
            <c:numRef>
              <c:f>Безработица!$B$39:$F$39</c:f>
              <c:numCache>
                <c:formatCode>General</c:formatCode>
                <c:ptCount val="5"/>
                <c:pt idx="0">
                  <c:v>754</c:v>
                </c:pt>
                <c:pt idx="1">
                  <c:v>568</c:v>
                </c:pt>
                <c:pt idx="2">
                  <c:v>456</c:v>
                </c:pt>
                <c:pt idx="3">
                  <c:v>344</c:v>
                </c:pt>
                <c:pt idx="4">
                  <c:v>349</c:v>
                </c:pt>
              </c:numCache>
            </c:numRef>
          </c:val>
        </c:ser>
        <c:marker val="1"/>
        <c:axId val="191945728"/>
        <c:axId val="192037632"/>
      </c:lineChart>
      <c:catAx>
        <c:axId val="191929728"/>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2700000" vert="horz"/>
          <a:lstStyle/>
          <a:p>
            <a:pPr>
              <a:defRPr sz="900" b="0" i="0" u="none" strike="noStrike" baseline="0">
                <a:solidFill>
                  <a:srgbClr val="333333"/>
                </a:solidFill>
                <a:latin typeface="Times New Roman"/>
                <a:ea typeface="Times New Roman"/>
                <a:cs typeface="Times New Roman"/>
              </a:defRPr>
            </a:pPr>
            <a:endParaRPr lang="ru-RU"/>
          </a:p>
        </c:txPr>
        <c:crossAx val="191943808"/>
        <c:crosses val="autoZero"/>
        <c:auto val="1"/>
        <c:lblAlgn val="ctr"/>
        <c:lblOffset val="100"/>
      </c:catAx>
      <c:valAx>
        <c:axId val="191943808"/>
        <c:scaling>
          <c:orientation val="minMax"/>
          <c:max val="1"/>
        </c:scaling>
        <c:axPos val="l"/>
        <c:majorGridlines>
          <c:spPr>
            <a:ln w="9525" cap="flat" cmpd="sng" algn="ctr">
              <a:solidFill>
                <a:schemeClr val="tx1">
                  <a:lumMod val="15000"/>
                  <a:lumOff val="85000"/>
                </a:schemeClr>
              </a:solidFill>
              <a:round/>
            </a:ln>
            <a:effectLst/>
          </c:spPr>
        </c:majorGridlines>
        <c:title>
          <c:tx>
            <c:rich>
              <a:bodyPr/>
              <a:lstStyle/>
              <a:p>
                <a:pPr>
                  <a:defRPr sz="1000" b="0" i="0" u="none" strike="noStrike" baseline="0">
                    <a:solidFill>
                      <a:srgbClr val="333333"/>
                    </a:solidFill>
                    <a:latin typeface="Times New Roman"/>
                    <a:ea typeface="Times New Roman"/>
                    <a:cs typeface="Times New Roman"/>
                  </a:defRPr>
                </a:pPr>
                <a:r>
                  <a:rPr lang="ru-RU"/>
                  <a:t>Уровень зарегистрированной безработицы к экономически активному населению,%</a:t>
                </a:r>
              </a:p>
            </c:rich>
          </c:tx>
          <c:spPr>
            <a:noFill/>
            <a:ln w="25400">
              <a:noFill/>
            </a:ln>
          </c:spPr>
        </c:title>
        <c:numFmt formatCode="General" sourceLinked="1"/>
        <c:majorTickMark val="none"/>
        <c:tickLblPos val="nextTo"/>
        <c:spPr>
          <a:ln w="9525">
            <a:noFill/>
          </a:ln>
        </c:spPr>
        <c:txPr>
          <a:bodyPr rot="0" vert="horz"/>
          <a:lstStyle/>
          <a:p>
            <a:pPr>
              <a:defRPr sz="1000" b="0" i="0" u="none" strike="noStrike" baseline="0">
                <a:solidFill>
                  <a:srgbClr val="333333"/>
                </a:solidFill>
                <a:latin typeface="Times New Roman"/>
                <a:ea typeface="Times New Roman"/>
                <a:cs typeface="Times New Roman"/>
              </a:defRPr>
            </a:pPr>
            <a:endParaRPr lang="ru-RU"/>
          </a:p>
        </c:txPr>
        <c:crossAx val="191929728"/>
        <c:crosses val="autoZero"/>
        <c:crossBetween val="between"/>
      </c:valAx>
      <c:catAx>
        <c:axId val="191945728"/>
        <c:scaling>
          <c:orientation val="minMax"/>
        </c:scaling>
        <c:delete val="1"/>
        <c:axPos val="b"/>
        <c:tickLblPos val="nextTo"/>
        <c:crossAx val="192037632"/>
        <c:crosses val="autoZero"/>
        <c:auto val="1"/>
        <c:lblAlgn val="ctr"/>
        <c:lblOffset val="100"/>
      </c:catAx>
      <c:valAx>
        <c:axId val="192037632"/>
        <c:scaling>
          <c:orientation val="minMax"/>
        </c:scaling>
        <c:axPos val="r"/>
        <c:title>
          <c:tx>
            <c:rich>
              <a:bodyPr/>
              <a:lstStyle/>
              <a:p>
                <a:pPr>
                  <a:defRPr sz="1000" b="0" i="0" u="none" strike="noStrike" baseline="0">
                    <a:solidFill>
                      <a:srgbClr val="333333"/>
                    </a:solidFill>
                    <a:latin typeface="Times New Roman"/>
                    <a:ea typeface="Times New Roman"/>
                    <a:cs typeface="Times New Roman"/>
                  </a:defRPr>
                </a:pPr>
                <a:r>
                  <a:rPr lang="ru-RU"/>
                  <a:t>Численность зарегистрированных безработных на конец периода, чел</a:t>
                </a:r>
              </a:p>
            </c:rich>
          </c:tx>
          <c:spPr>
            <a:noFill/>
            <a:ln w="25400">
              <a:noFill/>
            </a:ln>
          </c:spPr>
        </c:title>
        <c:numFmt formatCode="General" sourceLinked="1"/>
        <c:majorTickMark val="none"/>
        <c:tickLblPos val="nextTo"/>
        <c:spPr>
          <a:ln w="9525">
            <a:noFill/>
          </a:ln>
        </c:spPr>
        <c:txPr>
          <a:bodyPr rot="0" vert="horz"/>
          <a:lstStyle/>
          <a:p>
            <a:pPr>
              <a:defRPr sz="1000" b="0" i="0" u="none" strike="noStrike" baseline="0">
                <a:solidFill>
                  <a:srgbClr val="333333"/>
                </a:solidFill>
                <a:latin typeface="Times New Roman"/>
                <a:ea typeface="Times New Roman"/>
                <a:cs typeface="Times New Roman"/>
              </a:defRPr>
            </a:pPr>
            <a:endParaRPr lang="ru-RU"/>
          </a:p>
        </c:txPr>
        <c:crossAx val="191945728"/>
        <c:crosses val="max"/>
        <c:crossBetween val="between"/>
      </c:valAx>
      <c:spPr>
        <a:noFill/>
        <a:ln w="25400">
          <a:noFill/>
        </a:ln>
      </c:spPr>
    </c:plotArea>
    <c:legend>
      <c:legendPos val="b"/>
      <c:layout>
        <c:manualLayout>
          <c:xMode val="edge"/>
          <c:yMode val="edge"/>
          <c:x val="0.11407243799994835"/>
          <c:y val="0.86421912900697828"/>
          <c:w val="0.77199795327126963"/>
          <c:h val="8.3472279235237812E-2"/>
        </c:manualLayout>
      </c:layout>
      <c:spPr>
        <a:noFill/>
        <a:ln w="25400">
          <a:noFill/>
        </a:ln>
      </c:spPr>
      <c:txPr>
        <a:bodyPr/>
        <a:lstStyle/>
        <a:p>
          <a:pPr>
            <a:defRPr sz="775" b="0" i="0" u="none" strike="noStrike" baseline="0">
              <a:solidFill>
                <a:srgbClr val="333333"/>
              </a:solidFill>
              <a:latin typeface="Times New Roman"/>
              <a:ea typeface="Times New Roman"/>
              <a:cs typeface="Times New Roman"/>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08283-A0AA-4578-8D12-D19BB5582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13238</Words>
  <Characters>75459</Characters>
  <Application>Microsoft Office Word</Application>
  <DocSecurity>0</DocSecurity>
  <Lines>628</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zgonse2</dc:creator>
  <cp:lastModifiedBy>gtihaa</cp:lastModifiedBy>
  <cp:revision>2</cp:revision>
  <cp:lastPrinted>2026-03-18T10:35:00Z</cp:lastPrinted>
  <dcterms:created xsi:type="dcterms:W3CDTF">2026-03-24T08:03:00Z</dcterms:created>
  <dcterms:modified xsi:type="dcterms:W3CDTF">2026-03-24T08:03:00Z</dcterms:modified>
</cp:coreProperties>
</file>